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21E" w:rsidRPr="0065721E" w:rsidRDefault="0065721E" w:rsidP="0065721E">
      <w:pPr>
        <w:jc w:val="center"/>
        <w:rPr>
          <w:rFonts w:ascii="Arial Black" w:hAnsi="Arial Black"/>
          <w:sz w:val="32"/>
          <w:szCs w:val="32"/>
          <w:lang w:val="en-US"/>
        </w:rPr>
      </w:pPr>
      <w:proofErr w:type="spellStart"/>
      <w:r w:rsidRPr="0065721E">
        <w:rPr>
          <w:rFonts w:ascii="Arial Black" w:hAnsi="Arial Black"/>
          <w:sz w:val="32"/>
          <w:szCs w:val="32"/>
          <w:lang w:val="en-US"/>
        </w:rPr>
        <w:t>Epicode</w:t>
      </w:r>
      <w:proofErr w:type="spellEnd"/>
      <w:r w:rsidRPr="0065721E">
        <w:rPr>
          <w:rFonts w:ascii="Arial Black" w:hAnsi="Arial Black"/>
          <w:sz w:val="32"/>
          <w:szCs w:val="32"/>
          <w:lang w:val="en-US"/>
        </w:rPr>
        <w:t xml:space="preserve"> Unit 3 Week 3 L4</w:t>
      </w:r>
    </w:p>
    <w:p w:rsidR="0065721E" w:rsidRPr="0065721E" w:rsidRDefault="0065721E" w:rsidP="0065721E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65721E">
        <w:rPr>
          <w:rFonts w:ascii="Arial Black" w:hAnsi="Arial Black"/>
          <w:sz w:val="32"/>
          <w:szCs w:val="32"/>
          <w:lang w:val="en-US"/>
        </w:rPr>
        <w:t xml:space="preserve">Malware Analysis </w:t>
      </w:r>
    </w:p>
    <w:p w:rsidR="0065721E" w:rsidRPr="0065721E" w:rsidRDefault="0065721E" w:rsidP="0065721E">
      <w:pPr>
        <w:jc w:val="center"/>
        <w:rPr>
          <w:lang w:val="en-US"/>
        </w:rPr>
      </w:pPr>
    </w:p>
    <w:p w:rsidR="00335086" w:rsidRDefault="0065721E" w:rsidP="0065721E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947507" cy="1676400"/>
            <wp:effectExtent l="19050" t="0" r="0" b="0"/>
            <wp:docPr id="1" name="Immagine 0" descr="Screenshot 2023-07-13 115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3 11535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054" cy="1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73113" cy="1803400"/>
            <wp:effectExtent l="19050" t="0" r="3537" b="0"/>
            <wp:docPr id="3" name="Immagine 1" descr="Screenshot 2023-07-13 115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3 1157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725" cy="18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1E" w:rsidRDefault="0065721E" w:rsidP="0065721E">
      <w:pPr>
        <w:jc w:val="both"/>
      </w:pPr>
    </w:p>
    <w:p w:rsidR="0065721E" w:rsidRDefault="0065721E" w:rsidP="0065721E">
      <w:pPr>
        <w:pStyle w:val="Paragrafoelenco"/>
        <w:numPr>
          <w:ilvl w:val="0"/>
          <w:numId w:val="2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Non risulta complesso, vista l’individuazione della funzione “</w:t>
      </w:r>
      <w:proofErr w:type="spellStart"/>
      <w:r>
        <w:rPr>
          <w:rFonts w:ascii="Arial Rounded MT Bold" w:hAnsi="Arial Rounded MT Bold"/>
          <w:sz w:val="24"/>
          <w:szCs w:val="24"/>
        </w:rPr>
        <w:t>SetWindowsHook</w:t>
      </w:r>
      <w:proofErr w:type="spellEnd"/>
      <w:r>
        <w:rPr>
          <w:rFonts w:ascii="Arial Rounded MT Bold" w:hAnsi="Arial Rounded MT Bold"/>
          <w:sz w:val="24"/>
          <w:szCs w:val="24"/>
        </w:rPr>
        <w:t>”, ed il commento “</w:t>
      </w:r>
      <w:proofErr w:type="spellStart"/>
      <w:r>
        <w:rPr>
          <w:rFonts w:ascii="Arial Rounded MT Bold" w:hAnsi="Arial Rounded MT Bold"/>
          <w:sz w:val="24"/>
          <w:szCs w:val="24"/>
        </w:rPr>
        <w:t>hook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to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Mouse” ipotizzare che il </w:t>
      </w:r>
      <w:proofErr w:type="spellStart"/>
      <w:r>
        <w:rPr>
          <w:rFonts w:ascii="Arial Rounded MT Bold" w:hAnsi="Arial Rounded MT Bold"/>
          <w:sz w:val="24"/>
          <w:szCs w:val="24"/>
        </w:rPr>
        <w:t>Malware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in analisi sia un </w:t>
      </w:r>
      <w:proofErr w:type="spellStart"/>
      <w:r>
        <w:rPr>
          <w:rFonts w:ascii="Arial Rounded MT Bold" w:hAnsi="Arial Rounded MT Bold"/>
          <w:sz w:val="24"/>
          <w:szCs w:val="24"/>
        </w:rPr>
        <w:t>Keylogger</w:t>
      </w:r>
      <w:proofErr w:type="spellEnd"/>
      <w:r w:rsidR="0034483E">
        <w:rPr>
          <w:rFonts w:ascii="Arial Rounded MT Bold" w:hAnsi="Arial Rounded MT Bold"/>
          <w:sz w:val="24"/>
          <w:szCs w:val="24"/>
        </w:rPr>
        <w:t>.</w:t>
      </w:r>
    </w:p>
    <w:p w:rsidR="0065721E" w:rsidRDefault="0065721E" w:rsidP="0065721E">
      <w:pPr>
        <w:pStyle w:val="Paragrafoelenco"/>
        <w:ind w:left="1080"/>
        <w:jc w:val="both"/>
        <w:rPr>
          <w:rFonts w:ascii="Arial Rounded MT Bold" w:hAnsi="Arial Rounded MT Bold"/>
          <w:sz w:val="24"/>
          <w:szCs w:val="24"/>
        </w:rPr>
      </w:pPr>
    </w:p>
    <w:p w:rsidR="0065721E" w:rsidRDefault="0065721E" w:rsidP="0065721E">
      <w:pPr>
        <w:pStyle w:val="Paragrafoelenco"/>
        <w:ind w:left="1080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4921250" cy="1349167"/>
            <wp:effectExtent l="19050" t="0" r="0" b="0"/>
            <wp:docPr id="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82" cy="135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83E" w:rsidRDefault="0034483E" w:rsidP="0065721E">
      <w:pPr>
        <w:pStyle w:val="Paragrafoelenco"/>
        <w:ind w:left="1080"/>
        <w:jc w:val="center"/>
        <w:rPr>
          <w:rFonts w:ascii="Arial Rounded MT Bold" w:hAnsi="Arial Rounded MT Bold"/>
          <w:sz w:val="24"/>
          <w:szCs w:val="24"/>
        </w:rPr>
      </w:pPr>
    </w:p>
    <w:p w:rsidR="0034483E" w:rsidRDefault="0034483E" w:rsidP="0034483E">
      <w:pPr>
        <w:pStyle w:val="Paragrafoelenco"/>
        <w:numPr>
          <w:ilvl w:val="0"/>
          <w:numId w:val="2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Nel codice </w:t>
      </w:r>
      <w:proofErr w:type="spellStart"/>
      <w:r>
        <w:rPr>
          <w:rFonts w:ascii="Arial Rounded MT Bold" w:hAnsi="Arial Rounded MT Bold"/>
          <w:sz w:val="24"/>
          <w:szCs w:val="24"/>
        </w:rPr>
        <w:t>assembly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fornito, si notano due funzioni: </w:t>
      </w:r>
    </w:p>
    <w:p w:rsidR="0034483E" w:rsidRDefault="0034483E" w:rsidP="0034483E">
      <w:pPr>
        <w:pStyle w:val="Paragrafoelenco"/>
        <w:ind w:left="1440"/>
        <w:jc w:val="both"/>
        <w:rPr>
          <w:rFonts w:ascii="Arial Rounded MT Bold" w:hAnsi="Arial Rounded MT Bold"/>
          <w:sz w:val="24"/>
          <w:szCs w:val="24"/>
        </w:rPr>
      </w:pPr>
    </w:p>
    <w:p w:rsidR="0034483E" w:rsidRDefault="0034483E" w:rsidP="0034483E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“</w:t>
      </w:r>
      <w:proofErr w:type="spellStart"/>
      <w:r>
        <w:rPr>
          <w:rFonts w:ascii="Arial Rounded MT Bold" w:hAnsi="Arial Rounded MT Bold"/>
          <w:sz w:val="24"/>
          <w:szCs w:val="24"/>
        </w:rPr>
        <w:t>SetWindowsHook</w:t>
      </w:r>
      <w:proofErr w:type="spellEnd"/>
      <w:r>
        <w:rPr>
          <w:rFonts w:ascii="Arial Rounded MT Bold" w:hAnsi="Arial Rounded MT Bold"/>
          <w:sz w:val="24"/>
          <w:szCs w:val="24"/>
        </w:rPr>
        <w:t>()”, già citata precedentemente, che usa il metodo “</w:t>
      </w:r>
      <w:proofErr w:type="spellStart"/>
      <w:r>
        <w:rPr>
          <w:rFonts w:ascii="Arial Rounded MT Bold" w:hAnsi="Arial Rounded MT Bold"/>
          <w:sz w:val="24"/>
          <w:szCs w:val="24"/>
        </w:rPr>
        <w:t>hook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”, appunto, per agganciare come dice il nome stesso la funzione a cui il parametro viene passato ad una data periferica, un mouse in questo caso. </w:t>
      </w:r>
    </w:p>
    <w:p w:rsidR="0034483E" w:rsidRDefault="0034483E" w:rsidP="0034483E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La funzione “</w:t>
      </w:r>
      <w:proofErr w:type="spellStart"/>
      <w:r>
        <w:rPr>
          <w:rFonts w:ascii="Arial Rounded MT Bold" w:hAnsi="Arial Rounded MT Bold"/>
          <w:sz w:val="24"/>
          <w:szCs w:val="24"/>
        </w:rPr>
        <w:t>CopyFile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()”, utilizzata per copiare un file esistente in </w:t>
      </w:r>
    </w:p>
    <w:p w:rsidR="0034483E" w:rsidRDefault="0034483E" w:rsidP="0034483E">
      <w:pPr>
        <w:pStyle w:val="Paragrafoelenco"/>
        <w:ind w:left="1800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un nuovo file, potenzialmente nascosto, per ottenere la Persistenza sulla macchina infetta. </w:t>
      </w:r>
    </w:p>
    <w:p w:rsidR="0034483E" w:rsidRDefault="0034483E" w:rsidP="0034483E">
      <w:pPr>
        <w:pStyle w:val="Paragrafoelenco"/>
        <w:ind w:left="1800"/>
        <w:jc w:val="both"/>
        <w:rPr>
          <w:rFonts w:ascii="Arial Rounded MT Bold" w:hAnsi="Arial Rounded MT Bold"/>
          <w:sz w:val="24"/>
          <w:szCs w:val="24"/>
        </w:rPr>
      </w:pPr>
    </w:p>
    <w:p w:rsidR="0034483E" w:rsidRDefault="0034483E" w:rsidP="0034483E">
      <w:pPr>
        <w:pStyle w:val="Paragrafoelenco"/>
        <w:ind w:left="180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4572000" cy="2021158"/>
            <wp:effectExtent l="19050" t="0" r="0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30" cy="202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13" w:rsidRDefault="00223613" w:rsidP="0034483E">
      <w:pPr>
        <w:pStyle w:val="Paragrafoelenco"/>
        <w:ind w:left="1800"/>
        <w:rPr>
          <w:rFonts w:ascii="Arial Rounded MT Bold" w:hAnsi="Arial Rounded MT Bold"/>
          <w:sz w:val="24"/>
          <w:szCs w:val="24"/>
        </w:rPr>
      </w:pPr>
    </w:p>
    <w:p w:rsidR="00223613" w:rsidRDefault="00223613" w:rsidP="00223613">
      <w:pPr>
        <w:pStyle w:val="Paragrafoelenco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Si può notare che l’eseguibile oggetto di analisi utilizzi la funzione “</w:t>
      </w:r>
      <w:proofErr w:type="spellStart"/>
      <w:r>
        <w:rPr>
          <w:rFonts w:ascii="Arial Rounded MT Bold" w:hAnsi="Arial Rounded MT Bold"/>
          <w:sz w:val="24"/>
          <w:szCs w:val="24"/>
        </w:rPr>
        <w:t>CopyFile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” per andarsi a copiare nel </w:t>
      </w:r>
      <w:proofErr w:type="spellStart"/>
      <w:r>
        <w:rPr>
          <w:rFonts w:ascii="Arial Rounded MT Bold" w:hAnsi="Arial Rounded MT Bold"/>
          <w:sz w:val="24"/>
          <w:szCs w:val="24"/>
        </w:rPr>
        <w:t>path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che si può individuare dai commenti: “</w:t>
      </w:r>
      <w:proofErr w:type="spellStart"/>
      <w:r>
        <w:rPr>
          <w:rFonts w:ascii="Arial Rounded MT Bold" w:hAnsi="Arial Rounded MT Bold"/>
          <w:sz w:val="24"/>
          <w:szCs w:val="24"/>
        </w:rPr>
        <w:t>path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to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startup_folder_system”</w:t>
      </w:r>
      <w:r w:rsidR="003B08B8">
        <w:rPr>
          <w:rFonts w:ascii="Arial Rounded MT Bold" w:hAnsi="Arial Rounded MT Bold"/>
          <w:sz w:val="24"/>
          <w:szCs w:val="24"/>
        </w:rPr>
        <w:t xml:space="preserve">, una directory che contiene gli eseguibili avviati in automatico quando la macchina viene accesa. </w:t>
      </w:r>
    </w:p>
    <w:p w:rsidR="003B08B8" w:rsidRDefault="003B08B8" w:rsidP="003B08B8">
      <w:pPr>
        <w:pStyle w:val="Paragrafoelenco"/>
        <w:ind w:left="1080"/>
        <w:rPr>
          <w:rFonts w:ascii="Arial Rounded MT Bold" w:hAnsi="Arial Rounded MT Bold"/>
          <w:sz w:val="24"/>
          <w:szCs w:val="24"/>
        </w:rPr>
      </w:pPr>
    </w:p>
    <w:p w:rsidR="003B08B8" w:rsidRDefault="003B08B8" w:rsidP="003B08B8">
      <w:pPr>
        <w:pStyle w:val="Paragrafoelenco"/>
        <w:ind w:left="1080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5029200" cy="2035162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60" cy="203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B8" w:rsidRDefault="003B08B8" w:rsidP="003B08B8">
      <w:pPr>
        <w:jc w:val="both"/>
        <w:rPr>
          <w:rFonts w:ascii="Arial Rounded MT Bold" w:hAnsi="Arial Rounded MT Bold"/>
          <w:sz w:val="24"/>
          <w:szCs w:val="24"/>
        </w:rPr>
      </w:pPr>
    </w:p>
    <w:p w:rsidR="003B08B8" w:rsidRDefault="003B08B8" w:rsidP="003B08B8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BONUS:</w:t>
      </w:r>
    </w:p>
    <w:p w:rsidR="003B08B8" w:rsidRDefault="003B08B8" w:rsidP="003B08B8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 xml:space="preserve">Analisi a basso livello del codice </w:t>
      </w:r>
      <w:proofErr w:type="spellStart"/>
      <w:r>
        <w:rPr>
          <w:rFonts w:ascii="Arial Rounded MT Bold" w:hAnsi="Arial Rounded MT Bold"/>
          <w:sz w:val="24"/>
          <w:szCs w:val="24"/>
        </w:rPr>
        <w:t>Assembly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fornito.</w:t>
      </w:r>
    </w:p>
    <w:p w:rsidR="003B08B8" w:rsidRDefault="003B08B8" w:rsidP="003B08B8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Push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EAX: inserisce il registro EAX in cima alla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>;</w:t>
      </w:r>
    </w:p>
    <w:p w:rsidR="003B08B8" w:rsidRDefault="003B08B8" w:rsidP="003B08B8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Push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EBX: inserisce il registro EBX in cima alla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>;</w:t>
      </w:r>
    </w:p>
    <w:p w:rsidR="003B08B8" w:rsidRDefault="003B08B8" w:rsidP="003B08B8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Push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ECX: inserisce il registro ECX (probabile accumulatore) in cima alla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; </w:t>
      </w:r>
    </w:p>
    <w:p w:rsidR="003B08B8" w:rsidRDefault="003B08B8" w:rsidP="003B08B8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Push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WH_Mouse</w:t>
      </w:r>
      <w:proofErr w:type="spellEnd"/>
      <w:r>
        <w:rPr>
          <w:rFonts w:ascii="Arial Rounded MT Bold" w:hAnsi="Arial Rounded MT Bold"/>
          <w:sz w:val="24"/>
          <w:szCs w:val="24"/>
        </w:rPr>
        <w:t>: inserisce l’</w:t>
      </w:r>
      <w:proofErr w:type="spellStart"/>
      <w:r>
        <w:rPr>
          <w:rFonts w:ascii="Arial Rounded MT Bold" w:hAnsi="Arial Rounded MT Bold"/>
          <w:sz w:val="24"/>
          <w:szCs w:val="24"/>
        </w:rPr>
        <w:t>hook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del mouse in cima alla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 w:rsidR="00862151">
        <w:rPr>
          <w:rFonts w:ascii="Arial Rounded MT Bold" w:hAnsi="Arial Rounded MT Bold"/>
          <w:sz w:val="24"/>
          <w:szCs w:val="24"/>
        </w:rPr>
        <w:t xml:space="preserve"> per poterlo passare alla funzione;</w:t>
      </w:r>
    </w:p>
    <w:p w:rsidR="00862151" w:rsidRDefault="00862151" w:rsidP="003B08B8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Call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WindowsHook</w:t>
      </w:r>
      <w:proofErr w:type="spellEnd"/>
      <w:r>
        <w:rPr>
          <w:rFonts w:ascii="Arial Rounded MT Bold" w:hAnsi="Arial Rounded MT Bold"/>
          <w:sz w:val="24"/>
          <w:szCs w:val="24"/>
        </w:rPr>
        <w:t>(): Chiama la funzione necessaria al monitoraggio della periferica</w:t>
      </w:r>
    </w:p>
    <w:p w:rsidR="00862151" w:rsidRDefault="00862151" w:rsidP="003B08B8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XOR ECX, ECX: l’operatore logico “OR esclusivo” azzera il registro ECX</w:t>
      </w:r>
    </w:p>
    <w:p w:rsidR="00862151" w:rsidRDefault="00862151" w:rsidP="003B08B8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lastRenderedPageBreak/>
        <w:t>Mov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ECX, [EDI]: copia il contenuto del registro EDI nel registro ECX;</w:t>
      </w:r>
    </w:p>
    <w:p w:rsidR="00862151" w:rsidRDefault="00862151" w:rsidP="003B08B8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Mov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EDX, [ESI]: copia il contenuto del registro ESI nel registro EDX, dai commenti notiamo che le ultime due istruzioni vengono utilizzate come già anticipato per l’ottenimento </w:t>
      </w:r>
      <w:r w:rsidR="00007A7B">
        <w:rPr>
          <w:rFonts w:ascii="Arial Rounded MT Bold" w:hAnsi="Arial Rounded MT Bold"/>
          <w:sz w:val="24"/>
          <w:szCs w:val="24"/>
        </w:rPr>
        <w:t>della Persistenza sul Sistema infetto;</w:t>
      </w:r>
    </w:p>
    <w:p w:rsidR="00007A7B" w:rsidRDefault="00007A7B" w:rsidP="003B08B8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Push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ECX: mette in cima alla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il registro ECX, che contiene la directory di destinazione del file;</w:t>
      </w:r>
    </w:p>
    <w:p w:rsidR="00007A7B" w:rsidRDefault="00007A7B" w:rsidP="003B08B8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Push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EDX: mette in cima alla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il registro EDX, contenente il file da copiare nella directory precedente; </w:t>
      </w:r>
    </w:p>
    <w:p w:rsidR="00007A7B" w:rsidRPr="003B08B8" w:rsidRDefault="00007A7B" w:rsidP="003B08B8">
      <w:pPr>
        <w:pStyle w:val="Paragrafoelenco"/>
        <w:numPr>
          <w:ilvl w:val="0"/>
          <w:numId w:val="4"/>
        </w:num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Call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CopyFile</w:t>
      </w:r>
      <w:proofErr w:type="spellEnd"/>
      <w:r>
        <w:rPr>
          <w:rFonts w:ascii="Arial Rounded MT Bold" w:hAnsi="Arial Rounded MT Bold"/>
          <w:sz w:val="24"/>
          <w:szCs w:val="24"/>
        </w:rPr>
        <w:t>(): chiama la funzione “</w:t>
      </w:r>
      <w:proofErr w:type="spellStart"/>
      <w:r>
        <w:rPr>
          <w:rFonts w:ascii="Arial Rounded MT Bold" w:hAnsi="Arial Rounded MT Bold"/>
          <w:sz w:val="24"/>
          <w:szCs w:val="24"/>
        </w:rPr>
        <w:t>CopyFile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” per copiare il </w:t>
      </w:r>
      <w:proofErr w:type="spellStart"/>
      <w:r>
        <w:rPr>
          <w:rFonts w:ascii="Arial Rounded MT Bold" w:hAnsi="Arial Rounded MT Bold"/>
          <w:sz w:val="24"/>
          <w:szCs w:val="24"/>
        </w:rPr>
        <w:t>malware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nella directory di destinazione. </w:t>
      </w:r>
    </w:p>
    <w:p w:rsidR="003B08B8" w:rsidRDefault="003B08B8" w:rsidP="003B08B8">
      <w:pPr>
        <w:jc w:val="both"/>
        <w:rPr>
          <w:rFonts w:ascii="Arial Rounded MT Bold" w:hAnsi="Arial Rounded MT Bold"/>
          <w:sz w:val="24"/>
          <w:szCs w:val="24"/>
        </w:rPr>
      </w:pPr>
    </w:p>
    <w:p w:rsidR="003B08B8" w:rsidRPr="003B08B8" w:rsidRDefault="003B08B8" w:rsidP="003B08B8">
      <w:pPr>
        <w:jc w:val="both"/>
        <w:rPr>
          <w:rFonts w:ascii="Arial Rounded MT Bold" w:hAnsi="Arial Rounded MT Bold"/>
          <w:sz w:val="24"/>
          <w:szCs w:val="24"/>
        </w:rPr>
      </w:pPr>
    </w:p>
    <w:p w:rsidR="0065721E" w:rsidRDefault="0065721E" w:rsidP="0065721E">
      <w:pPr>
        <w:jc w:val="center"/>
      </w:pPr>
    </w:p>
    <w:sectPr w:rsidR="0065721E" w:rsidSect="003350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2C32"/>
    <w:multiLevelType w:val="hybridMultilevel"/>
    <w:tmpl w:val="4A8410DE"/>
    <w:lvl w:ilvl="0" w:tplc="C4823220">
      <w:start w:val="2"/>
      <w:numFmt w:val="bullet"/>
      <w:lvlText w:val="-"/>
      <w:lvlJc w:val="left"/>
      <w:pPr>
        <w:ind w:left="1800" w:hanging="360"/>
      </w:pPr>
      <w:rPr>
        <w:rFonts w:ascii="Arial Rounded MT Bold" w:eastAsiaTheme="minorHAnsi" w:hAnsi="Arial Rounded MT Bol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F686BF5"/>
    <w:multiLevelType w:val="hybridMultilevel"/>
    <w:tmpl w:val="20B41466"/>
    <w:lvl w:ilvl="0" w:tplc="E4400124">
      <w:start w:val="2"/>
      <w:numFmt w:val="bullet"/>
      <w:lvlText w:val="-"/>
      <w:lvlJc w:val="left"/>
      <w:pPr>
        <w:ind w:left="1440" w:hanging="360"/>
      </w:pPr>
      <w:rPr>
        <w:rFonts w:ascii="Arial Rounded MT Bold" w:eastAsiaTheme="minorHAnsi" w:hAnsi="Arial Rounded MT Bol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0E39D0"/>
    <w:multiLevelType w:val="hybridMultilevel"/>
    <w:tmpl w:val="6D5010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5417F"/>
    <w:multiLevelType w:val="hybridMultilevel"/>
    <w:tmpl w:val="976C70A8"/>
    <w:lvl w:ilvl="0" w:tplc="D1E4D6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65721E"/>
    <w:rsid w:val="00007A7B"/>
    <w:rsid w:val="00223613"/>
    <w:rsid w:val="00335086"/>
    <w:rsid w:val="0034483E"/>
    <w:rsid w:val="003B08B8"/>
    <w:rsid w:val="0065721E"/>
    <w:rsid w:val="0086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350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721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572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2023-07-13T13:07:00Z</dcterms:created>
  <dcterms:modified xsi:type="dcterms:W3CDTF">2023-07-13T14:15:00Z</dcterms:modified>
</cp:coreProperties>
</file>