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Hello,</w:t>
      </w:r>
      <w:r>
        <w:t xml:space="preserve"> </w:t>
      </w:r>
      <w:r>
        <w:t xml:space="preserve">Quarto</w:t>
      </w:r>
    </w:p>
    <w:bookmarkStart w:id="21" w:name="markdown"/>
    <w:p>
      <w:pPr>
        <w:pStyle w:val="Heading2"/>
      </w:pPr>
      <w:r>
        <w:t xml:space="preserve">Markdown</w:t>
      </w:r>
    </w:p>
    <w:p>
      <w:pPr>
        <w:pStyle w:val="FirstParagraph"/>
      </w:pPr>
      <w:r>
        <w:t xml:space="preserve">Markdown is an easy to read and write text format:</w:t>
      </w:r>
    </w:p>
    <w:p>
      <w:pPr>
        <w:numPr>
          <w:ilvl w:val="0"/>
          <w:numId w:val="1001"/>
        </w:numPr>
        <w:pStyle w:val="Compact"/>
      </w:pPr>
      <w:r>
        <w:t xml:space="preserve">It’s</w:t>
      </w:r>
      <w:r>
        <w:t xml:space="preserve"> </w:t>
      </w:r>
      <w:r>
        <w:rPr>
          <w:iCs/>
          <w:i/>
        </w:rPr>
        <w:t xml:space="preserve">plain text</w:t>
      </w:r>
      <w:r>
        <w:t xml:space="preserve"> </w:t>
      </w:r>
      <w:r>
        <w:t xml:space="preserve">so works well with version control</w:t>
      </w:r>
    </w:p>
    <w:p>
      <w:pPr>
        <w:numPr>
          <w:ilvl w:val="0"/>
          <w:numId w:val="1001"/>
        </w:numPr>
        <w:pStyle w:val="Compact"/>
      </w:pPr>
      <w:r>
        <w:t xml:space="preserve">It can be</w:t>
      </w:r>
      <w:r>
        <w:t xml:space="preserve"> </w:t>
      </w:r>
      <w:r>
        <w:rPr>
          <w:bCs/>
          <w:b/>
        </w:rPr>
        <w:t xml:space="preserve">rendered</w:t>
      </w:r>
      <w:r>
        <w:t xml:space="preserve"> </w:t>
      </w:r>
      <w:r>
        <w:t xml:space="preserve">into HTML, PDF, and more</w:t>
      </w:r>
    </w:p>
    <w:p>
      <w:pPr>
        <w:numPr>
          <w:ilvl w:val="0"/>
          <w:numId w:val="1001"/>
        </w:numPr>
        <w:pStyle w:val="Compact"/>
      </w:pPr>
      <w:r>
        <w:t xml:space="preserve">Learn more at:</w:t>
      </w:r>
      <w:r>
        <w:t xml:space="preserve"> </w:t>
      </w:r>
      <w:hyperlink r:id="rId20">
        <w:r>
          <w:rPr>
            <w:rStyle w:val="Hyperlink"/>
          </w:rPr>
          <w:t xml:space="preserve">https://quarto.org/docs/authoring/</w:t>
        </w:r>
      </w:hyperlink>
    </w:p>
    <w:bookmarkEnd w:id="21"/>
    <w:bookmarkStart w:id="22" w:name="code-cell"/>
    <w:p>
      <w:pPr>
        <w:pStyle w:val="Heading2"/>
      </w:pPr>
      <w:r>
        <w:t xml:space="preserve">Code Cell</w:t>
      </w:r>
    </w:p>
    <w:p>
      <w:pPr>
        <w:pStyle w:val="FirstParagraph"/>
      </w:pPr>
      <w:r>
        <w:t xml:space="preserve">Here is a Python code cell: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NormalTok"/>
        </w:rPr>
        <w:t xml:space="preserve">os.cpu_count()</w:t>
      </w:r>
    </w:p>
    <w:p>
      <w:pPr>
        <w:pStyle w:val="SourceCode"/>
      </w:pPr>
      <w:r>
        <w:rPr>
          <w:rStyle w:val="VerbatimChar"/>
        </w:rPr>
        <w:t xml:space="preserve">12</w:t>
      </w:r>
    </w:p>
    <w:bookmarkEnd w:id="22"/>
    <w:bookmarkStart w:id="23" w:name="equation"/>
    <w:p>
      <w:pPr>
        <w:pStyle w:val="Heading2"/>
      </w:pPr>
      <w:r>
        <w:t xml:space="preserve">Equation</w:t>
      </w:r>
    </w:p>
    <w:p>
      <w:pPr>
        <w:pStyle w:val="FirstParagraph"/>
      </w:pPr>
      <w:r>
        <w:t xml:space="preserve">Use LaTeX to write equations:</w:t>
      </w:r>
    </w:p>
    <w:p>
      <w:pPr>
        <w:pStyle w:val="BodyText"/>
      </w:pPr>
      <m:oMathPara>
        <m:oMathParaPr>
          <m:jc m:val="center"/>
        </m:oMathParaPr>
        <m:oMath>
          <m:r>
            <m:t>χ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e>
          </m:nary>
          <m:sSubSup>
            <m:e>
              <m:r>
                <m:t>s</m:t>
              </m:r>
            </m:e>
            <m:sub>
              <m:r>
                <m:t>i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)})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[[1]]</w:t>
      </w:r>
      <w:r>
        <w:br/>
      </w:r>
      <w:r>
        <w:rPr>
          <w:rStyle w:val="VerbatimChar"/>
        </w:rPr>
        <w:t xml:space="preserve">[1] 1</w:t>
      </w:r>
      <w:r>
        <w:br/>
      </w:r>
      <w:r>
        <w:br/>
      </w:r>
      <w:r>
        <w:rPr>
          <w:rStyle w:val="VerbatimChar"/>
        </w:rPr>
        <w:t xml:space="preserve">[[2]]</w:t>
      </w:r>
      <w:r>
        <w:br/>
      </w:r>
      <w:r>
        <w:rPr>
          <w:rStyle w:val="VerbatimChar"/>
        </w:rPr>
        <w:t xml:space="preserve">[1] 4</w:t>
      </w:r>
      <w:r>
        <w:br/>
      </w:r>
      <w:r>
        <w:br/>
      </w:r>
      <w:r>
        <w:rPr>
          <w:rStyle w:val="VerbatimChar"/>
        </w:rPr>
        <w:t xml:space="preserve">[[3]]</w:t>
      </w:r>
      <w:r>
        <w:br/>
      </w:r>
      <w:r>
        <w:rPr>
          <w:rStyle w:val="VerbatimChar"/>
        </w:rPr>
        <w:t xml:space="preserve">[1] 9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author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author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Hello, Quarto</dc:title>
  <dc:creator/>
  <cp:keywords/>
  <dcterms:created xsi:type="dcterms:W3CDTF">2022-08-03T21:34:43Z</dcterms:created>
  <dcterms:modified xsi:type="dcterms:W3CDTF">2022-08-03T21:34:43Z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