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 xml:space="preserve"> **What have we learned?**</w:t>
        <w:br/>
        <w:br/>
        <w:t>The operation focuses on addressing the needs of the Forcibly Displaced population, which includes refugees, asylum seekers, and internally displaced persons (IDPs). The following are the main challenges identified in relation to the evaluation objectives:</w:t>
        <w:br/>
        <w:br/>
        <w:t>1. *Representativeness of program areas*: The program areas examined may not be representative of the systems and practices for other program areas in the operation. This limits the generalizability of findings and the ability to draw conclusions about the effectiveness of the overall approach. For example, a successful protection area may not indicate that all protection areas are similarly effective.</w:t>
        <w:br/>
        <w:t>2. *Data quality and availability*: Operational data and information management systems have inconsistent data quality and availability across country operations/offices. This hampers evidence-based decision-making and program monitoring. For instance, missing or inaccurate data on the number of IDPs may lead to insufficient resources being allocated to address their needs.</w:t>
        <w:br/>
        <w:t>3. *Coordination between field offices*: There is a lack of coordination and communication between field offices, leading to variations in data collection methods and practices. This results in inconsistent data and hampers regional and global comparisons. For example, different field offices may classify the same protection concern differently, making it difficult to assess the overall effectiveness of protection efforts.</w:t>
        <w:br/>
        <w:t>4. *Capacity building*: There is a need for capacity building in data management and information systems. Staff may lack the necessary skills and knowledge to effectively manage and utilize data for decision-making purposes. For example, an IDP program manager may struggle to analyze data on IDP needs, leading to ineffective programming.</w:t>
        <w:br/>
        <w:t>5. *Integration of systems*: There is a need for better integration of data management and information systems across program areas. This would facilitate more comprehensive analyses and enable a more holistic understanding of the operation's impact. For instance, integrating health and education data could help identify correlations between access to healthcare and educational outcomes.</w:t>
        <w:br/>
        <w:br/>
        <w:t>**How did we get there?**</w:t>
        <w:br/>
        <w:br/>
        <w:t>The common root causes for these challenges include:</w:t>
        <w:br/>
        <w:br/>
        <w:t>- Insufficient standardization of data management and information systems across country operations/offices;</w:t>
        <w:br/>
        <w:t>- Inadequate capacity building and training in data management and information systems;</w:t>
        <w:br/>
        <w:t>- Limited coordination and communication between field offices.</w:t>
        <w:br/>
        <w:br/>
        <w:t>**What is working well?**</w:t>
        <w:br/>
        <w:br/>
        <w:t>The evaluation identified several successes and achievements, including:</w:t>
        <w:br/>
        <w:br/>
        <w:t>1. *Effective protection area practices*: Some country operations/offices have developed effective protection area practices that could be replicated in other contexts;</w:t>
        <w:br/>
        <w:t>2. *Data management tools*: The implementation of data management tools has improved data quality and availability in some cases;</w:t>
        <w:br/>
        <w:t>3. *Capacity building initiatives*: Successful capacity building initiatives have been implemented, demonstrating the potential for similar efforts to address knowledge gaps.</w:t>
        <w:br/>
        <w:br/>
        <w:t>**Now What to do?**</w:t>
        <w:br/>
        <w:br/>
        <w:t>The following recommendations are proposed:</w:t>
        <w:br/>
        <w:br/>
        <w:t>1. *Operational Level*: Standardize data management and information systems across country operations/offices; provide targeted training and capacity building in data management and information systems; improve coordination and communication between field offices.</w:t>
        <w:br/>
        <w:t>2. *Organizational level*: Develop and implement comprehensive capacity building plans to address knowledge gaps in data management and information systems; ensure regular communication and collaboration between field offices and headquarters.</w:t>
        <w:br/>
        <w:t>3. *Strategic Level*: Revise existing policies and rules to prioritize standardization, capacity building, and coordination in data management and information systems.</w:t>
        <w:br/>
        <w:br/>
        <w:t>**Conclusion**</w:t>
        <w:br/>
        <w:br/>
        <w:t>Addressing the challenges identified in this evaluation will require a concerted effort to improve standardization, capacity building, and coordination in data management and information systems across country operations/offices. By doing so, the operation can enhance its ability to make evidence-based decisions, monitor program effectiveness, and ultimately better serve the Forcibly Displaced population.</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