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912DE" w14:textId="01EA5000" w:rsidR="00782924" w:rsidRPr="00782924" w:rsidRDefault="00782924" w:rsidP="00782924">
      <w:pPr>
        <w:spacing w:after="240"/>
        <w:jc w:val="center"/>
      </w:pPr>
      <w:r>
        <w:t>ÉCOLE DES TRANSMISSIONS, DU NUMÉRIQUE ET DU CYBER</w:t>
      </w:r>
    </w:p>
    <w:p w14:paraId="2E8B0EC2" w14:textId="224E36CD" w:rsidR="00782924" w:rsidRDefault="00782924" w:rsidP="00782924">
      <w:pPr>
        <w:spacing w:after="240"/>
        <w:jc w:val="center"/>
        <w:rPr>
          <w:i/>
          <w:sz w:val="20"/>
          <w:szCs w:val="20"/>
        </w:rPr>
      </w:pPr>
      <w:bookmarkStart w:id="0" w:name="_GoBack"/>
      <w:bookmarkEnd w:id="0"/>
      <w:r w:rsidRPr="00782924">
        <w:rPr>
          <w:i/>
          <w:sz w:val="20"/>
          <w:szCs w:val="20"/>
        </w:rPr>
        <w:t xml:space="preserve">Formation FS1 – Projet </w:t>
      </w:r>
      <w:r>
        <w:rPr>
          <w:i/>
          <w:sz w:val="20"/>
          <w:szCs w:val="20"/>
        </w:rPr>
        <w:t>WB47</w:t>
      </w:r>
    </w:p>
    <w:p w14:paraId="527D0C50" w14:textId="77777777" w:rsidR="00782924" w:rsidRPr="00782924" w:rsidRDefault="00782924" w:rsidP="00782924">
      <w:pPr>
        <w:spacing w:after="240"/>
        <w:jc w:val="center"/>
        <w:rPr>
          <w:i/>
          <w:sz w:val="20"/>
          <w:szCs w:val="20"/>
        </w:rPr>
      </w:pPr>
    </w:p>
    <w:p w14:paraId="0D5DFCA9" w14:textId="69B28D79" w:rsidR="00782924" w:rsidRPr="00782924" w:rsidRDefault="00782924" w:rsidP="00782924">
      <w:pPr>
        <w:spacing w:after="240"/>
        <w:jc w:val="center"/>
        <w:rPr>
          <w:sz w:val="32"/>
          <w:szCs w:val="32"/>
          <w:u w:val="single"/>
        </w:rPr>
      </w:pPr>
      <w:r w:rsidRPr="00782924">
        <w:rPr>
          <w:sz w:val="32"/>
          <w:szCs w:val="32"/>
          <w:u w:val="single"/>
        </w:rPr>
        <w:t>COMPTE RENDU D'ENTRETIEN</w:t>
      </w:r>
    </w:p>
    <w:p w14:paraId="7CBA6197" w14:textId="6475918F" w:rsidR="00782924" w:rsidRDefault="00377F7C">
      <w:pPr>
        <w:spacing w:after="240"/>
        <w:rPr>
          <w:i/>
          <w:iCs/>
          <w:color w:val="555555"/>
        </w:rPr>
      </w:pPr>
      <w:r>
        <w:rPr>
          <w:i/>
          <w:iCs/>
          <w:color w:val="555555"/>
        </w:rPr>
        <w:t>Application de gestion du parc informatique et des salles de formation (D</w:t>
      </w:r>
      <w:r w:rsidR="000D1269">
        <w:rPr>
          <w:i/>
          <w:iCs/>
          <w:color w:val="555555"/>
        </w:rPr>
        <w:t>RH</w:t>
      </w:r>
      <w:r>
        <w:rPr>
          <w:i/>
          <w:iCs/>
          <w:color w:val="555555"/>
        </w:rPr>
        <w:t>AT/PFORM)</w:t>
      </w:r>
    </w:p>
    <w:p w14:paraId="5752C4C0" w14:textId="77777777" w:rsidR="00782924" w:rsidRPr="00782924" w:rsidRDefault="00782924">
      <w:pPr>
        <w:spacing w:after="240"/>
        <w:rPr>
          <w:i/>
          <w:iCs/>
          <w:color w:val="555555"/>
        </w:rPr>
      </w:pPr>
    </w:p>
    <w:p w14:paraId="72FE867B" w14:textId="1D52E81F" w:rsidR="00782924" w:rsidRDefault="00782924">
      <w:pPr>
        <w:spacing w:after="240"/>
        <w:rPr>
          <w:sz w:val="28"/>
          <w:szCs w:val="28"/>
        </w:rPr>
      </w:pPr>
      <w:r w:rsidRPr="00782924">
        <w:rPr>
          <w:sz w:val="28"/>
          <w:szCs w:val="28"/>
        </w:rPr>
        <w:t xml:space="preserve">Projet : </w:t>
      </w:r>
      <w:r w:rsidRPr="00782924">
        <w:rPr>
          <w:b/>
          <w:sz w:val="28"/>
          <w:szCs w:val="28"/>
        </w:rPr>
        <w:t>S</w:t>
      </w:r>
      <w:r w:rsidRPr="00782924">
        <w:rPr>
          <w:sz w:val="28"/>
          <w:szCs w:val="28"/>
        </w:rPr>
        <w:t xml:space="preserve">uivi des </w:t>
      </w:r>
      <w:r w:rsidRPr="00782924">
        <w:rPr>
          <w:b/>
          <w:sz w:val="28"/>
          <w:szCs w:val="28"/>
        </w:rPr>
        <w:t>É</w:t>
      </w:r>
      <w:r w:rsidRPr="00782924">
        <w:rPr>
          <w:sz w:val="28"/>
          <w:szCs w:val="28"/>
        </w:rPr>
        <w:t xml:space="preserve">quipements, </w:t>
      </w:r>
      <w:r w:rsidRPr="00782924">
        <w:rPr>
          <w:b/>
          <w:sz w:val="28"/>
          <w:szCs w:val="28"/>
        </w:rPr>
        <w:t>S</w:t>
      </w:r>
      <w:r w:rsidRPr="00782924">
        <w:rPr>
          <w:sz w:val="28"/>
          <w:szCs w:val="28"/>
        </w:rPr>
        <w:t xml:space="preserve">upervision et </w:t>
      </w:r>
      <w:r w:rsidRPr="00782924">
        <w:rPr>
          <w:b/>
          <w:sz w:val="28"/>
          <w:szCs w:val="28"/>
        </w:rPr>
        <w:t>A</w:t>
      </w:r>
      <w:r w:rsidRPr="00782924">
        <w:rPr>
          <w:sz w:val="28"/>
          <w:szCs w:val="28"/>
        </w:rPr>
        <w:t xml:space="preserve">dministration des </w:t>
      </w:r>
      <w:r w:rsidRPr="00782924">
        <w:rPr>
          <w:b/>
          <w:sz w:val="28"/>
          <w:szCs w:val="28"/>
        </w:rPr>
        <w:t>M</w:t>
      </w:r>
      <w:r w:rsidRPr="00782924">
        <w:rPr>
          <w:sz w:val="28"/>
          <w:szCs w:val="28"/>
        </w:rPr>
        <w:t>atériels (</w:t>
      </w:r>
      <w:r w:rsidRPr="00782924">
        <w:rPr>
          <w:b/>
          <w:sz w:val="28"/>
          <w:szCs w:val="28"/>
        </w:rPr>
        <w:t>SÉSAM</w:t>
      </w:r>
      <w:r w:rsidRPr="00782924">
        <w:rPr>
          <w:sz w:val="28"/>
          <w:szCs w:val="28"/>
        </w:rPr>
        <w:t>)</w:t>
      </w:r>
    </w:p>
    <w:p w14:paraId="109FB618" w14:textId="77777777" w:rsidR="00782924" w:rsidRPr="00782924" w:rsidRDefault="00782924">
      <w:pPr>
        <w:spacing w:after="240"/>
        <w:rPr>
          <w:sz w:val="28"/>
          <w:szCs w:val="28"/>
        </w:rPr>
      </w:pPr>
    </w:p>
    <w:p w14:paraId="253075EC" w14:textId="45FBE9A7" w:rsidR="00782924" w:rsidRDefault="00782924" w:rsidP="00782924">
      <w:pPr>
        <w:pStyle w:val="Paragraphedeliste"/>
        <w:numPr>
          <w:ilvl w:val="0"/>
          <w:numId w:val="7"/>
        </w:numPr>
        <w:spacing w:after="240"/>
      </w:pPr>
      <w:r>
        <w:t>INFORMATIONS GENERALES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B37FC" w14:paraId="1A6568E0" w14:textId="77777777">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14:paraId="0DB9FCE7" w14:textId="5EB93E62" w:rsidR="00FB37FC" w:rsidRDefault="00377F7C">
            <w:pPr>
              <w:keepNext/>
            </w:pPr>
            <w:r>
              <w:rPr>
                <w:b/>
                <w:bCs/>
              </w:rPr>
              <w:t>Date</w:t>
            </w:r>
            <w:r w:rsidR="00782924">
              <w:rPr>
                <w:b/>
                <w:bCs/>
              </w:rPr>
              <w:t xml:space="preserve"> de l’entretien</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27D6BA" w14:textId="379B524A" w:rsidR="00782924" w:rsidRDefault="00377F7C">
            <w:pPr>
              <w:keepNext/>
            </w:pPr>
            <w:r>
              <w:t>01/10/2026</w:t>
            </w:r>
          </w:p>
        </w:tc>
      </w:tr>
      <w:tr w:rsidR="00782924" w14:paraId="35A5AF6D" w14:textId="77777777">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14:paraId="5238E009" w14:textId="61196532" w:rsidR="00782924" w:rsidRDefault="00782924">
            <w:pPr>
              <w:keepNext/>
              <w:rPr>
                <w:b/>
                <w:bCs/>
              </w:rPr>
            </w:pPr>
            <w:r>
              <w:rPr>
                <w:b/>
                <w:bCs/>
              </w:rPr>
              <w:t>Lieu</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F78B3E" w14:textId="1FBC8E9A" w:rsidR="00782924" w:rsidRDefault="00782924">
            <w:pPr>
              <w:keepNext/>
            </w:pPr>
            <w:r>
              <w:t>ETNC – Salle de réunion</w:t>
            </w:r>
          </w:p>
        </w:tc>
      </w:tr>
      <w:tr w:rsidR="00FB37FC" w14:paraId="2097437C" w14:textId="77777777">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14:paraId="73F2D4D5" w14:textId="77777777" w:rsidR="00FB37FC" w:rsidRDefault="00377F7C">
            <w:pPr>
              <w:keepNext/>
            </w:pPr>
            <w:r>
              <w:rPr>
                <w:b/>
                <w:bCs/>
              </w:rPr>
              <w:t>Objet</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DBE970" w14:textId="77777777" w:rsidR="00FB37FC" w:rsidRDefault="00377F7C">
            <w:pPr>
              <w:keepNext/>
            </w:pPr>
            <w:r>
              <w:t>Recueil des besoins auprès du client</w:t>
            </w:r>
          </w:p>
        </w:tc>
      </w:tr>
      <w:tr w:rsidR="00782924" w14:paraId="5A8100AA" w14:textId="77777777">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14:paraId="7E4423DC" w14:textId="23A9027A" w:rsidR="00782924" w:rsidRDefault="00782924">
            <w:pPr>
              <w:keepNext/>
              <w:rPr>
                <w:b/>
                <w:bCs/>
              </w:rPr>
            </w:pPr>
            <w:r>
              <w:rPr>
                <w:b/>
                <w:bCs/>
              </w:rPr>
              <w:t>Rédacteur</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20A5B0" w14:textId="37E6FFAF" w:rsidR="00782924" w:rsidRDefault="00782924">
            <w:pPr>
              <w:keepNext/>
            </w:pPr>
            <w:r>
              <w:t>Equipe MOE – Stage WB47</w:t>
            </w:r>
          </w:p>
        </w:tc>
      </w:tr>
    </w:tbl>
    <w:p w14:paraId="008F823E" w14:textId="66212306" w:rsidR="00782924" w:rsidRDefault="00782924">
      <w:pPr>
        <w:pStyle w:val="Titre1"/>
        <w:keepNext/>
        <w:spacing w:before="280" w:after="120"/>
        <w:rPr>
          <w:b/>
          <w:bCs/>
          <w:color w:val="000000"/>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45"/>
      </w:tblGrid>
      <w:tr w:rsidR="00782924" w14:paraId="502A84F7" w14:textId="77777777" w:rsidTr="00F20878">
        <w:tc>
          <w:tcPr>
            <w:tcW w:w="3681" w:type="dxa"/>
            <w:tcBorders>
              <w:top w:val="single" w:sz="4" w:space="0" w:color="BBBBBB"/>
              <w:left w:val="single" w:sz="4" w:space="0" w:color="BBBBBB"/>
              <w:bottom w:val="single" w:sz="4" w:space="0" w:color="BBBBBB"/>
              <w:right w:val="single" w:sz="4" w:space="0" w:color="BBBBBB"/>
            </w:tcBorders>
            <w:shd w:val="clear" w:color="auto" w:fill="E7E6E6" w:themeFill="background2"/>
            <w:tcMar>
              <w:top w:w="80" w:type="dxa"/>
              <w:left w:w="120" w:type="dxa"/>
              <w:bottom w:w="80" w:type="dxa"/>
              <w:right w:w="120" w:type="dxa"/>
            </w:tcMar>
          </w:tcPr>
          <w:p w14:paraId="47491C1C" w14:textId="5DFA7388" w:rsidR="00782924" w:rsidRPr="00782924" w:rsidRDefault="00782924" w:rsidP="00B75B92">
            <w:pPr>
              <w:keepNext/>
              <w:rPr>
                <w:b/>
              </w:rPr>
            </w:pPr>
            <w:r w:rsidRPr="00782924">
              <w:rPr>
                <w:b/>
              </w:rPr>
              <w:t>PARTICIPANTS MOA / AMOA</w:t>
            </w:r>
          </w:p>
        </w:tc>
        <w:tc>
          <w:tcPr>
            <w:tcW w:w="5345" w:type="dxa"/>
            <w:tcBorders>
              <w:top w:val="single" w:sz="4" w:space="0" w:color="BBBBBB"/>
              <w:left w:val="single" w:sz="4" w:space="0" w:color="BBBBBB"/>
              <w:bottom w:val="single" w:sz="4" w:space="0" w:color="BBBBBB"/>
              <w:right w:val="single" w:sz="4" w:space="0" w:color="BBBBBB"/>
            </w:tcBorders>
            <w:shd w:val="clear" w:color="auto" w:fill="E7E6E6" w:themeFill="background2"/>
            <w:tcMar>
              <w:top w:w="80" w:type="dxa"/>
              <w:left w:w="120" w:type="dxa"/>
              <w:bottom w:w="80" w:type="dxa"/>
              <w:right w:w="120" w:type="dxa"/>
            </w:tcMar>
          </w:tcPr>
          <w:p w14:paraId="5AC845CC" w14:textId="21D02094" w:rsidR="00782924" w:rsidRPr="00782924" w:rsidRDefault="00782924" w:rsidP="00B75B92">
            <w:pPr>
              <w:keepNext/>
              <w:rPr>
                <w:b/>
              </w:rPr>
            </w:pPr>
            <w:r w:rsidRPr="00782924">
              <w:rPr>
                <w:b/>
              </w:rPr>
              <w:t>PARTICIPANTS MOE</w:t>
            </w:r>
          </w:p>
        </w:tc>
      </w:tr>
      <w:tr w:rsidR="00782924" w14:paraId="59CE0A0A" w14:textId="77777777" w:rsidTr="00F20878">
        <w:tc>
          <w:tcPr>
            <w:tcW w:w="368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tcPr>
          <w:p w14:paraId="13660082" w14:textId="10DFD797" w:rsidR="00782924" w:rsidRDefault="001A0DF6" w:rsidP="00B75B92">
            <w:pPr>
              <w:keepNext/>
            </w:pPr>
            <w:r>
              <w:t>ADJ AMET (MOA)</w:t>
            </w:r>
          </w:p>
          <w:p w14:paraId="0A3BDA1D" w14:textId="33C1B168" w:rsidR="001A0DF6" w:rsidRPr="00782924" w:rsidRDefault="001A0DF6" w:rsidP="00B75B92">
            <w:pPr>
              <w:keepNext/>
              <w:rPr>
                <w:bCs/>
              </w:rPr>
            </w:pPr>
            <w:r>
              <w:t>ADJ SOUCHU (AMOA)</w:t>
            </w:r>
          </w:p>
        </w:tc>
        <w:tc>
          <w:tcPr>
            <w:tcW w:w="53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63CEF2" w14:textId="24FBC7F1" w:rsidR="00782924" w:rsidRDefault="001A0DF6" w:rsidP="00B75B92">
            <w:pPr>
              <w:keepNext/>
            </w:pPr>
            <w:r>
              <w:t>SGT PASQUIER</w:t>
            </w:r>
          </w:p>
          <w:p w14:paraId="7F06E1FE" w14:textId="4618C36F" w:rsidR="001A0DF6" w:rsidRDefault="001A0DF6" w:rsidP="001A0DF6">
            <w:pPr>
              <w:keepNext/>
            </w:pPr>
            <w:r>
              <w:t>SGT MUSCAT</w:t>
            </w:r>
          </w:p>
          <w:p w14:paraId="3F0E6466" w14:textId="4C6BBCC3" w:rsidR="001A0DF6" w:rsidRDefault="001A0DF6" w:rsidP="001A0DF6">
            <w:pPr>
              <w:keepNext/>
            </w:pPr>
            <w:r>
              <w:t>SGT HALIMI</w:t>
            </w:r>
          </w:p>
          <w:p w14:paraId="352B50F8" w14:textId="74029A7B" w:rsidR="001A0DF6" w:rsidRDefault="001A0DF6" w:rsidP="00B75B92">
            <w:pPr>
              <w:keepNext/>
            </w:pPr>
            <w:r>
              <w:t>SGT LAUER</w:t>
            </w:r>
          </w:p>
        </w:tc>
      </w:tr>
    </w:tbl>
    <w:p w14:paraId="15E3FB01" w14:textId="77777777" w:rsidR="00782924" w:rsidRDefault="00782924">
      <w:pPr>
        <w:pStyle w:val="Titre1"/>
        <w:keepNext/>
        <w:spacing w:before="280" w:after="120"/>
        <w:rPr>
          <w:b/>
          <w:bCs/>
          <w:color w:val="000000"/>
          <w:sz w:val="28"/>
          <w:szCs w:val="28"/>
        </w:rPr>
      </w:pPr>
    </w:p>
    <w:p w14:paraId="66049EB2" w14:textId="1C842DF6" w:rsidR="00FB37FC" w:rsidRDefault="00377F7C">
      <w:pPr>
        <w:pStyle w:val="Titre1"/>
        <w:keepNext/>
        <w:spacing w:before="280" w:after="120"/>
      </w:pPr>
      <w:r>
        <w:rPr>
          <w:b/>
          <w:bCs/>
          <w:color w:val="000000"/>
          <w:sz w:val="28"/>
          <w:szCs w:val="28"/>
        </w:rPr>
        <w:t>1. Contexte et justification</w:t>
      </w:r>
    </w:p>
    <w:p w14:paraId="794FE4DA" w14:textId="4E0CD849" w:rsidR="001A0DF6" w:rsidRPr="001A0DF6" w:rsidRDefault="001A0DF6">
      <w:pPr>
        <w:pStyle w:val="Titre1"/>
        <w:spacing w:before="280" w:after="120"/>
        <w:rPr>
          <w:color w:val="auto"/>
          <w:sz w:val="22"/>
          <w:szCs w:val="22"/>
        </w:rPr>
      </w:pPr>
      <w:r>
        <w:rPr>
          <w:color w:val="auto"/>
          <w:sz w:val="22"/>
          <w:szCs w:val="22"/>
        </w:rPr>
        <w:t>Cet entretien s’inscrit dans le cadre du projet de développement d’une application web de gestion du parc informatique et des salles de formation de l’ETNC. L’objectif de cette réunion était de clarifier les besoins fonctionnels, techniques et opérationnels auprès des représentants du client, afin de construire une compréhension commune des attentes et d’affiner les spécifications du cahier des charges.</w:t>
      </w:r>
    </w:p>
    <w:p w14:paraId="089F6F14" w14:textId="06EA10D5"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lastRenderedPageBreak/>
        <w:t>Question : Comment gérez-vous actuellement le matériel, quelles difficultés rencontrez-vous avec le système actuel et quel problème souhaitez-vous résoudre avec l’application ?</w:t>
      </w:r>
    </w:p>
    <w:p w14:paraId="5C9464F6" w14:textId="03AA6422" w:rsidR="00596FA3" w:rsidRPr="00596FA3" w:rsidRDefault="00596FA3" w:rsidP="002E39CF">
      <w:pPr>
        <w:pStyle w:val="Titre2"/>
        <w:keepLines/>
        <w:spacing w:before="160" w:after="80"/>
        <w:rPr>
          <w:bCs/>
          <w:color w:val="000000"/>
          <w:sz w:val="24"/>
          <w:szCs w:val="24"/>
        </w:rPr>
      </w:pPr>
      <w:r>
        <w:rPr>
          <w:bCs/>
          <w:color w:val="000000"/>
          <w:sz w:val="24"/>
          <w:szCs w:val="24"/>
        </w:rPr>
        <w:t>Réponse : Les échanges ont mis en évidence les limites du fichier Excel actuellement utilisé, notamment l’absence de gestion des droits d’accès et de sécurisation des données. La future application devra répondre à ces besoins, avec pour priorité la gestion du matériel et des salles de formation.</w:t>
      </w:r>
    </w:p>
    <w:p w14:paraId="3F2F2E4A" w14:textId="292486B0" w:rsidR="00FB37FC" w:rsidRDefault="00377F7C">
      <w:pPr>
        <w:pStyle w:val="Titre1"/>
        <w:keepNext/>
        <w:spacing w:before="280" w:after="120"/>
      </w:pPr>
      <w:r>
        <w:rPr>
          <w:b/>
          <w:bCs/>
          <w:color w:val="000000"/>
          <w:sz w:val="28"/>
          <w:szCs w:val="28"/>
        </w:rPr>
        <w:t>2. Priorité du projet</w:t>
      </w:r>
    </w:p>
    <w:p w14:paraId="4B981883"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Dans quel ordre de priorité faut-il construire les différents modules ?</w:t>
      </w:r>
    </w:p>
    <w:p w14:paraId="100F96FD" w14:textId="77777777" w:rsidR="00FB37FC" w:rsidRDefault="00377F7C">
      <w:pPr>
        <w:spacing w:after="100"/>
      </w:pPr>
      <w:r>
        <w:t>Réponse : Vous nous avez orientés vers la gestion du matériel et des salles. Elle constitue la première priorité du projet.</w:t>
      </w:r>
    </w:p>
    <w:p w14:paraId="43F52D59" w14:textId="479E2C96" w:rsidR="00D34AA2" w:rsidRDefault="00377F7C">
      <w:pPr>
        <w:pStyle w:val="Titre1"/>
        <w:keepNext/>
        <w:spacing w:before="280" w:after="120"/>
        <w:rPr>
          <w:b/>
          <w:bCs/>
          <w:color w:val="000000"/>
          <w:sz w:val="28"/>
          <w:szCs w:val="28"/>
        </w:rPr>
      </w:pPr>
      <w:r>
        <w:rPr>
          <w:b/>
          <w:bCs/>
          <w:color w:val="000000"/>
          <w:sz w:val="28"/>
          <w:szCs w:val="28"/>
        </w:rPr>
        <w:t>3. Gestion du matériel et des salles</w:t>
      </w:r>
    </w:p>
    <w:p w14:paraId="26712037" w14:textId="577A446A" w:rsidR="002E39CF" w:rsidRDefault="00377F7C" w:rsidP="002E39CF">
      <w:pPr>
        <w:pStyle w:val="Titre2"/>
        <w:keepNext/>
        <w:spacing w:before="160" w:after="80"/>
        <w:rPr>
          <w:b/>
          <w:bCs/>
          <w:color w:val="000000"/>
          <w:sz w:val="24"/>
          <w:szCs w:val="24"/>
        </w:rPr>
      </w:pPr>
      <w:r>
        <w:rPr>
          <w:b/>
          <w:bCs/>
          <w:color w:val="000000"/>
          <w:sz w:val="24"/>
          <w:szCs w:val="24"/>
        </w:rPr>
        <w:t>Import et organisation</w:t>
      </w:r>
    </w:p>
    <w:p w14:paraId="24F1445D" w14:textId="77777777" w:rsidR="003540FC" w:rsidRPr="00596FA3" w:rsidRDefault="00596FA3" w:rsidP="002E39CF">
      <w:pPr>
        <w:pStyle w:val="Titre2"/>
        <w:keepNext/>
        <w:keepLines/>
        <w:spacing w:before="160" w:after="80"/>
        <w:rPr>
          <w:bCs/>
          <w:color w:val="4472C4" w:themeColor="accent1"/>
          <w:sz w:val="24"/>
          <w:szCs w:val="24"/>
        </w:rPr>
      </w:pPr>
      <w:r w:rsidRPr="00596FA3">
        <w:rPr>
          <w:bCs/>
          <w:color w:val="4472C4" w:themeColor="accent1"/>
          <w:sz w:val="24"/>
          <w:szCs w:val="24"/>
        </w:rPr>
        <w:t>Question : Existe-t-il un bon de livraison ou un fichier à importer lors de l’ajout d’un matériel ?</w:t>
      </w:r>
    </w:p>
    <w:p w14:paraId="429D3AA2" w14:textId="659EBEEF" w:rsidR="00FB37FC" w:rsidRPr="00F20878" w:rsidRDefault="00596FA3" w:rsidP="00F20878">
      <w:pPr>
        <w:pStyle w:val="Titre2"/>
        <w:keepNext/>
        <w:spacing w:before="160" w:after="80"/>
        <w:rPr>
          <w:bCs/>
          <w:color w:val="000000"/>
          <w:sz w:val="24"/>
          <w:szCs w:val="24"/>
        </w:rPr>
      </w:pPr>
      <w:r>
        <w:rPr>
          <w:bCs/>
          <w:color w:val="000000"/>
          <w:sz w:val="24"/>
          <w:szCs w:val="24"/>
        </w:rPr>
        <w:t xml:space="preserve">Réponse : </w:t>
      </w:r>
      <w:r w:rsidRPr="00F20878">
        <w:rPr>
          <w:bCs/>
          <w:color w:val="000000" w:themeColor="text1"/>
          <w:sz w:val="24"/>
          <w:szCs w:val="24"/>
        </w:rPr>
        <w:t>Non</w:t>
      </w:r>
      <w:r w:rsidR="00F20878" w:rsidRPr="00F20878">
        <w:rPr>
          <w:bCs/>
          <w:color w:val="000000" w:themeColor="text1"/>
          <w:sz w:val="24"/>
          <w:szCs w:val="24"/>
        </w:rPr>
        <w:t xml:space="preserve">, cependant </w:t>
      </w:r>
      <w:r w:rsidR="00F20878" w:rsidRPr="00F20878">
        <w:rPr>
          <w:color w:val="000000" w:themeColor="text1"/>
          <w:sz w:val="24"/>
          <w:szCs w:val="24"/>
        </w:rPr>
        <w:t>l</w:t>
      </w:r>
      <w:r w:rsidR="00377F7C" w:rsidRPr="00F20878">
        <w:rPr>
          <w:color w:val="000000" w:themeColor="text1"/>
          <w:sz w:val="24"/>
          <w:szCs w:val="24"/>
        </w:rPr>
        <w:t>'import</w:t>
      </w:r>
      <w:r w:rsidR="002E39CF" w:rsidRPr="00F20878">
        <w:rPr>
          <w:color w:val="000000" w:themeColor="text1"/>
          <w:sz w:val="24"/>
          <w:szCs w:val="24"/>
        </w:rPr>
        <w:t xml:space="preserve">, l’export, la copie </w:t>
      </w:r>
      <w:r w:rsidR="00377F7C" w:rsidRPr="00F20878">
        <w:rPr>
          <w:color w:val="000000" w:themeColor="text1"/>
          <w:sz w:val="24"/>
          <w:szCs w:val="24"/>
        </w:rPr>
        <w:t>d'une salle doit être facile et simple</w:t>
      </w:r>
      <w:r w:rsidR="002E39CF" w:rsidRPr="00F20878">
        <w:rPr>
          <w:color w:val="000000" w:themeColor="text1"/>
          <w:sz w:val="24"/>
          <w:szCs w:val="24"/>
        </w:rPr>
        <w:t xml:space="preserve"> d’utilisation</w:t>
      </w:r>
      <w:r w:rsidR="00377F7C" w:rsidRPr="00F20878">
        <w:rPr>
          <w:color w:val="000000" w:themeColor="text1"/>
          <w:sz w:val="24"/>
          <w:szCs w:val="24"/>
        </w:rPr>
        <w:t>.</w:t>
      </w:r>
    </w:p>
    <w:p w14:paraId="49699F88"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Quelle est la différence entre affecter et déplacer un matériel ?</w:t>
      </w:r>
    </w:p>
    <w:p w14:paraId="7419FA92"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 La distinction reste à préciser. Le principe d’affectation retenu est le suivant :</w:t>
      </w:r>
    </w:p>
    <w:p w14:paraId="7A1EEDC6" w14:textId="1AC0FB2D" w:rsidR="002E39CF" w:rsidRPr="00596FA3" w:rsidRDefault="00377F7C" w:rsidP="002E39CF">
      <w:pPr>
        <w:pStyle w:val="Paragraphedeliste"/>
        <w:numPr>
          <w:ilvl w:val="0"/>
          <w:numId w:val="2"/>
        </w:numPr>
        <w:spacing w:after="60"/>
        <w:rPr>
          <w:sz w:val="24"/>
          <w:szCs w:val="24"/>
        </w:rPr>
      </w:pPr>
      <w:r w:rsidRPr="00596FA3">
        <w:rPr>
          <w:sz w:val="24"/>
          <w:szCs w:val="24"/>
        </w:rPr>
        <w:t>Une salle de stockage existe : le matériel y est toujours affecté, il n'est jamais sans salle</w:t>
      </w:r>
    </w:p>
    <w:p w14:paraId="23AEAEE6"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Souhaitez-vous transférer automatiquement vos données actuelles dans la nouvelle solution ?</w:t>
      </w:r>
    </w:p>
    <w:p w14:paraId="7F786AC4" w14:textId="4837B764" w:rsidR="00596FA3" w:rsidRPr="00596FA3" w:rsidRDefault="00596FA3" w:rsidP="002E39CF">
      <w:pPr>
        <w:pStyle w:val="Titre2"/>
        <w:keepLines/>
        <w:spacing w:before="160" w:after="80"/>
        <w:rPr>
          <w:bCs/>
          <w:color w:val="000000"/>
          <w:sz w:val="24"/>
          <w:szCs w:val="24"/>
        </w:rPr>
      </w:pPr>
      <w:r>
        <w:rPr>
          <w:bCs/>
          <w:color w:val="000000"/>
          <w:sz w:val="24"/>
          <w:szCs w:val="24"/>
        </w:rPr>
        <w:t xml:space="preserve">Réponse : </w:t>
      </w:r>
      <w:r w:rsidR="00F20878">
        <w:rPr>
          <w:bCs/>
          <w:color w:val="000000"/>
          <w:sz w:val="24"/>
          <w:szCs w:val="24"/>
        </w:rPr>
        <w:t>Un jeu de données vous sera envoyé.</w:t>
      </w:r>
    </w:p>
    <w:p w14:paraId="07E7FFE1" w14:textId="093B65A9" w:rsidR="00FB37FC" w:rsidRDefault="00377F7C">
      <w:pPr>
        <w:pStyle w:val="Titre2"/>
        <w:keepNext/>
        <w:spacing w:before="160" w:after="80"/>
        <w:rPr>
          <w:b/>
          <w:bCs/>
          <w:color w:val="000000"/>
          <w:sz w:val="24"/>
          <w:szCs w:val="24"/>
        </w:rPr>
      </w:pPr>
      <w:r>
        <w:rPr>
          <w:b/>
          <w:bCs/>
          <w:color w:val="000000"/>
          <w:sz w:val="24"/>
          <w:szCs w:val="24"/>
        </w:rPr>
        <w:t>Cycle de vie du matériel</w:t>
      </w:r>
    </w:p>
    <w:p w14:paraId="46B7CBBA" w14:textId="029E13B7" w:rsidR="00596FA3" w:rsidRDefault="00596FA3">
      <w:pPr>
        <w:pStyle w:val="Titre2"/>
        <w:keepNext/>
        <w:keepLines/>
        <w:spacing w:before="160" w:after="80"/>
      </w:pPr>
      <w:r>
        <w:rPr>
          <w:color w:val="4472C4"/>
          <w:sz w:val="24"/>
        </w:rPr>
        <w:t>Question : Qu’est-ce qu’une durée d’aptitude ?</w:t>
      </w:r>
    </w:p>
    <w:p w14:paraId="49A4F0C4" w14:textId="4C611C46" w:rsidR="00596FA3" w:rsidRPr="00596FA3" w:rsidRDefault="00596FA3" w:rsidP="002E39CF">
      <w:pPr>
        <w:pStyle w:val="Titre2"/>
        <w:keepNext/>
        <w:keepLines/>
        <w:spacing w:before="160" w:after="80"/>
        <w:rPr>
          <w:bCs/>
          <w:color w:val="000000"/>
          <w:sz w:val="24"/>
          <w:szCs w:val="24"/>
        </w:rPr>
      </w:pPr>
      <w:r>
        <w:rPr>
          <w:bCs/>
          <w:color w:val="000000"/>
          <w:sz w:val="24"/>
          <w:szCs w:val="24"/>
        </w:rPr>
        <w:t>Réponse : Les éléments retenus pour le cycle de vie du matériel sont les suivants :</w:t>
      </w:r>
    </w:p>
    <w:p w14:paraId="6A5017BA" w14:textId="77777777" w:rsidR="00FB37FC" w:rsidRDefault="00377F7C">
      <w:pPr>
        <w:pStyle w:val="Paragraphedeliste"/>
        <w:numPr>
          <w:ilvl w:val="0"/>
          <w:numId w:val="2"/>
        </w:numPr>
        <w:spacing w:after="60"/>
      </w:pPr>
      <w:r>
        <w:t xml:space="preserve">Chaque matériel </w:t>
      </w:r>
      <w:proofErr w:type="spellStart"/>
      <w:r>
        <w:t>a</w:t>
      </w:r>
      <w:proofErr w:type="spellEnd"/>
      <w:r>
        <w:t xml:space="preserve"> une date de remplacement.</w:t>
      </w:r>
    </w:p>
    <w:p w14:paraId="1DAB353B" w14:textId="77777777" w:rsidR="00FB37FC" w:rsidRDefault="00377F7C">
      <w:pPr>
        <w:pStyle w:val="Paragraphedeliste"/>
        <w:numPr>
          <w:ilvl w:val="0"/>
          <w:numId w:val="2"/>
        </w:numPr>
        <w:spacing w:after="60"/>
      </w:pPr>
      <w:r>
        <w:t>L'état du matériel doit être visible.</w:t>
      </w:r>
    </w:p>
    <w:p w14:paraId="4C25D92C" w14:textId="77777777" w:rsidR="00FB37FC" w:rsidRDefault="00377F7C">
      <w:pPr>
        <w:pStyle w:val="Paragraphedeliste"/>
        <w:numPr>
          <w:ilvl w:val="0"/>
          <w:numId w:val="2"/>
        </w:numPr>
        <w:spacing w:after="60"/>
      </w:pPr>
      <w:r>
        <w:t>Une alerte est déclenchée 1 an avant la date de remplacement.</w:t>
      </w:r>
    </w:p>
    <w:p w14:paraId="57B569F1"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Qu’est-ce qu’une formation induite ?</w:t>
      </w:r>
    </w:p>
    <w:p w14:paraId="65AE1B1D" w14:textId="5D7E2BBF" w:rsidR="00596FA3" w:rsidRPr="00596FA3" w:rsidRDefault="00596FA3" w:rsidP="002E39CF">
      <w:pPr>
        <w:pStyle w:val="Titre2"/>
        <w:keepLines/>
        <w:spacing w:before="160" w:after="80"/>
        <w:rPr>
          <w:bCs/>
          <w:color w:val="000000"/>
          <w:sz w:val="24"/>
          <w:szCs w:val="24"/>
        </w:rPr>
      </w:pPr>
      <w:r>
        <w:rPr>
          <w:bCs/>
          <w:color w:val="000000"/>
          <w:sz w:val="24"/>
          <w:szCs w:val="24"/>
        </w:rPr>
        <w:t xml:space="preserve">Réponse : </w:t>
      </w:r>
      <w:r w:rsidR="00F20878">
        <w:rPr>
          <w:bCs/>
          <w:color w:val="000000"/>
          <w:sz w:val="24"/>
          <w:szCs w:val="24"/>
        </w:rPr>
        <w:t>Le matériel est différent selon le type de formation (Système, Réseau).</w:t>
      </w:r>
    </w:p>
    <w:p w14:paraId="6309446D" w14:textId="4E1DF7FD" w:rsidR="00FB37FC" w:rsidRDefault="00377F7C">
      <w:pPr>
        <w:pStyle w:val="Titre2"/>
        <w:keepNext/>
        <w:spacing w:before="160" w:after="80"/>
        <w:rPr>
          <w:b/>
          <w:bCs/>
          <w:color w:val="000000"/>
          <w:sz w:val="24"/>
          <w:szCs w:val="24"/>
        </w:rPr>
      </w:pPr>
      <w:r>
        <w:rPr>
          <w:b/>
          <w:bCs/>
          <w:color w:val="000000"/>
          <w:sz w:val="24"/>
          <w:szCs w:val="24"/>
        </w:rPr>
        <w:t>Recherche</w:t>
      </w:r>
    </w:p>
    <w:p w14:paraId="6EBF88A3" w14:textId="7FFCD618" w:rsidR="00596FA3" w:rsidRDefault="00596FA3">
      <w:pPr>
        <w:pStyle w:val="Titre2"/>
        <w:keepNext/>
        <w:keepLines/>
        <w:spacing w:before="160" w:after="80"/>
      </w:pPr>
      <w:r>
        <w:rPr>
          <w:color w:val="4472C4"/>
          <w:sz w:val="24"/>
        </w:rPr>
        <w:t>Question : Quels sont les critères de recherche d’un matériel ?</w:t>
      </w:r>
    </w:p>
    <w:p w14:paraId="63531C32"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w:t>
      </w:r>
    </w:p>
    <w:p w14:paraId="7592E276" w14:textId="77777777" w:rsidR="00FB37FC" w:rsidRDefault="00377F7C">
      <w:pPr>
        <w:pStyle w:val="Paragraphedeliste"/>
        <w:numPr>
          <w:ilvl w:val="0"/>
          <w:numId w:val="2"/>
        </w:numPr>
        <w:spacing w:after="60"/>
      </w:pPr>
      <w:r>
        <w:t>Recherche par numéro de série.</w:t>
      </w:r>
    </w:p>
    <w:p w14:paraId="1F06B30B" w14:textId="77777777" w:rsidR="00FB37FC" w:rsidRDefault="00377F7C">
      <w:pPr>
        <w:pStyle w:val="Paragraphedeliste"/>
        <w:numPr>
          <w:ilvl w:val="0"/>
          <w:numId w:val="2"/>
        </w:numPr>
        <w:spacing w:after="60"/>
      </w:pPr>
      <w:r>
        <w:lastRenderedPageBreak/>
        <w:t>Remontée de l'adresse MAC.</w:t>
      </w:r>
    </w:p>
    <w:p w14:paraId="5F0F6F4E" w14:textId="77777777" w:rsidR="00FB37FC" w:rsidRDefault="00377F7C">
      <w:pPr>
        <w:pStyle w:val="Paragraphedeliste"/>
        <w:numPr>
          <w:ilvl w:val="0"/>
          <w:numId w:val="2"/>
        </w:numPr>
        <w:spacing w:after="60"/>
      </w:pPr>
      <w:r>
        <w:t>Filtres : type, marque, salle, etc.</w:t>
      </w:r>
    </w:p>
    <w:p w14:paraId="6E2DFA05" w14:textId="77777777" w:rsidR="00FB37FC" w:rsidRDefault="00377F7C">
      <w:pPr>
        <w:pStyle w:val="Titre2"/>
        <w:keepNext/>
        <w:spacing w:before="160" w:after="80"/>
      </w:pPr>
      <w:r>
        <w:rPr>
          <w:b/>
          <w:bCs/>
          <w:color w:val="000000"/>
          <w:sz w:val="24"/>
          <w:szCs w:val="24"/>
        </w:rPr>
        <w:t>Retours utilisateurs</w:t>
      </w:r>
    </w:p>
    <w:p w14:paraId="066DA341"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Comment se présente une remontée utilisateur ?</w:t>
      </w:r>
    </w:p>
    <w:p w14:paraId="371C961B"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w:t>
      </w:r>
    </w:p>
    <w:p w14:paraId="74DD873A" w14:textId="77777777" w:rsidR="00FB37FC" w:rsidRDefault="00377F7C">
      <w:pPr>
        <w:pStyle w:val="Paragraphedeliste"/>
        <w:numPr>
          <w:ilvl w:val="0"/>
          <w:numId w:val="2"/>
        </w:numPr>
        <w:spacing w:after="60"/>
      </w:pPr>
      <w:r>
        <w:t>L'utilisateur peut faire un retour sur son matériel à l'attention de l'administrateur.</w:t>
      </w:r>
    </w:p>
    <w:p w14:paraId="7199AE2F" w14:textId="77777777" w:rsidR="00FB37FC" w:rsidRDefault="00377F7C">
      <w:pPr>
        <w:pStyle w:val="Paragraphedeliste"/>
        <w:numPr>
          <w:ilvl w:val="0"/>
          <w:numId w:val="2"/>
        </w:numPr>
        <w:spacing w:after="60"/>
      </w:pPr>
      <w:r>
        <w:t>Affichage sous forme d'alerte ou de notification sur la salle concernée.</w:t>
      </w:r>
    </w:p>
    <w:p w14:paraId="2FBC337E" w14:textId="77777777" w:rsidR="00FB37FC" w:rsidRDefault="00377F7C">
      <w:pPr>
        <w:pStyle w:val="Titre1"/>
        <w:keepNext/>
        <w:spacing w:before="280" w:after="120"/>
      </w:pPr>
      <w:r>
        <w:rPr>
          <w:b/>
          <w:bCs/>
          <w:color w:val="000000"/>
          <w:sz w:val="28"/>
          <w:szCs w:val="28"/>
        </w:rPr>
        <w:t>4. Rôles et droits</w:t>
      </w:r>
    </w:p>
    <w:p w14:paraId="5EB76B10"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Qui sont les utilisateurs de l’application et que pourront-ils faire ?</w:t>
      </w:r>
    </w:p>
    <w:p w14:paraId="62102A55" w14:textId="77777777" w:rsidR="00A778EA" w:rsidRDefault="00660ABB">
      <w:pPr>
        <w:keepNext/>
      </w:pPr>
      <w:r>
        <w:t>Réponse : Nos échanges ont permis de préciser les rôles et les droits suivants.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B37FC" w14:paraId="0B5AAEF9" w14:textId="77777777">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14:paraId="2134FC9C" w14:textId="77777777" w:rsidR="00FB37FC" w:rsidRDefault="00377F7C">
            <w:pPr>
              <w:keepNext/>
            </w:pPr>
            <w:r>
              <w:rPr>
                <w:b/>
                <w:bCs/>
              </w:rPr>
              <w:t>Rôle</w:t>
            </w:r>
          </w:p>
        </w:tc>
        <w:tc>
          <w:tcPr>
            <w:tcW w:w="6626"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14:paraId="08CBBE92" w14:textId="77777777" w:rsidR="00FB37FC" w:rsidRDefault="00377F7C">
            <w:pPr>
              <w:keepNext/>
            </w:pPr>
            <w:r>
              <w:rPr>
                <w:b/>
                <w:bCs/>
              </w:rPr>
              <w:t>Droits</w:t>
            </w:r>
          </w:p>
        </w:tc>
      </w:tr>
      <w:tr w:rsidR="00FB37FC" w14:paraId="66D6E788"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F74852" w14:textId="77777777" w:rsidR="00FB37FC" w:rsidRDefault="00377F7C">
            <w:pPr>
              <w:keepNext/>
            </w:pPr>
            <w:r>
              <w:rPr>
                <w:b/>
                <w:bCs/>
              </w:rPr>
              <w:t>Administrateur</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9E3EAB" w14:textId="77777777" w:rsidR="00FB37FC" w:rsidRDefault="00377F7C">
            <w:pPr>
              <w:keepNext/>
            </w:pPr>
            <w:r>
              <w:t>Accès root (tous les droits)</w:t>
            </w:r>
          </w:p>
        </w:tc>
      </w:tr>
      <w:tr w:rsidR="00FB37FC" w14:paraId="1CEC494E"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7D3C33" w14:textId="77777777" w:rsidR="00FB37FC" w:rsidRDefault="00377F7C">
            <w:pPr>
              <w:keepNext/>
            </w:pPr>
            <w:r>
              <w:rPr>
                <w:b/>
                <w:bCs/>
              </w:rPr>
              <w:t>Gestionnaire</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7B4AAB" w14:textId="77777777" w:rsidR="00FB37FC" w:rsidRDefault="00377F7C">
            <w:pPr>
              <w:keepNext/>
            </w:pPr>
            <w:r>
              <w:t>Gère tout le matériel</w:t>
            </w:r>
          </w:p>
        </w:tc>
      </w:tr>
      <w:tr w:rsidR="00FB37FC" w14:paraId="2D2B34EB"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C4FE3E" w14:textId="77777777" w:rsidR="00FB37FC" w:rsidRDefault="00377F7C">
            <w:pPr>
              <w:keepNext/>
            </w:pPr>
            <w:r>
              <w:rPr>
                <w:b/>
                <w:bCs/>
              </w:rPr>
              <w:t>Formateur</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5A6040" w14:textId="77777777" w:rsidR="00FB37FC" w:rsidRDefault="00377F7C">
            <w:pPr>
              <w:keepNext/>
            </w:pPr>
            <w:r>
              <w:t>Supervise ses postes ; peut aussi être gestionnaire de matériel</w:t>
            </w:r>
          </w:p>
        </w:tc>
      </w:tr>
      <w:tr w:rsidR="00FB37FC" w14:paraId="213EFCE3"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99E1A7" w14:textId="77777777" w:rsidR="00FB37FC" w:rsidRDefault="00377F7C">
            <w:pPr>
              <w:keepNext/>
            </w:pPr>
            <w:r>
              <w:rPr>
                <w:b/>
                <w:bCs/>
              </w:rPr>
              <w:t>Stagiaire</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72AC0B" w14:textId="77777777" w:rsidR="00FB37FC" w:rsidRDefault="00377F7C">
            <w:pPr>
              <w:keepNext/>
            </w:pPr>
            <w:r>
              <w:t>Droits à définir</w:t>
            </w:r>
          </w:p>
        </w:tc>
      </w:tr>
    </w:tbl>
    <w:p w14:paraId="0878509B" w14:textId="77777777" w:rsidR="00FB37FC" w:rsidRDefault="00377F7C">
      <w:pPr>
        <w:pStyle w:val="Titre1"/>
        <w:keepNext/>
        <w:spacing w:before="280" w:after="120"/>
      </w:pPr>
      <w:r>
        <w:rPr>
          <w:b/>
          <w:bCs/>
          <w:color w:val="000000"/>
          <w:sz w:val="28"/>
          <w:szCs w:val="28"/>
        </w:rPr>
        <w:t>5. Supervision des postes</w:t>
      </w:r>
    </w:p>
    <w:p w14:paraId="0AB9105F" w14:textId="38C1D73C" w:rsidR="00A778EA" w:rsidRDefault="00660ABB">
      <w:r>
        <w:t>Concernant la supervision des postes, les besoins exprimés sont les suivants</w:t>
      </w:r>
      <w:r w:rsidR="002E39CF">
        <w:t> :</w:t>
      </w:r>
    </w:p>
    <w:p w14:paraId="78B5B99E" w14:textId="60A890B8" w:rsidR="00FB37FC" w:rsidRDefault="00377F7C">
      <w:pPr>
        <w:pStyle w:val="Paragraphedeliste"/>
        <w:numPr>
          <w:ilvl w:val="0"/>
          <w:numId w:val="2"/>
        </w:numPr>
        <w:spacing w:after="60"/>
      </w:pPr>
      <w:r>
        <w:t>Le formateur voit les postes de s</w:t>
      </w:r>
      <w:r w:rsidR="00D34AA2">
        <w:t>a</w:t>
      </w:r>
      <w:r>
        <w:t xml:space="preserve"> salle, dont les processus en cours.</w:t>
      </w:r>
    </w:p>
    <w:p w14:paraId="3D933C2C"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Sur quels critères faut-il autoriser ou interdire une liste de processus ?</w:t>
      </w:r>
    </w:p>
    <w:p w14:paraId="54784B62"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w:t>
      </w:r>
    </w:p>
    <w:p w14:paraId="6E9EC992" w14:textId="77777777" w:rsidR="00FB37FC" w:rsidRDefault="00377F7C">
      <w:pPr>
        <w:pStyle w:val="Paragraphedeliste"/>
        <w:numPr>
          <w:ilvl w:val="0"/>
          <w:numId w:val="2"/>
        </w:numPr>
        <w:spacing w:after="60"/>
      </w:pPr>
      <w:r>
        <w:t>Le formateur gère la liste des processus autorisés.</w:t>
      </w:r>
    </w:p>
    <w:p w14:paraId="5CA7EAE3" w14:textId="77777777" w:rsidR="00FB37FC" w:rsidRDefault="00377F7C">
      <w:pPr>
        <w:pStyle w:val="Paragraphedeliste"/>
        <w:numPr>
          <w:ilvl w:val="0"/>
          <w:numId w:val="2"/>
        </w:numPr>
        <w:spacing w:after="60"/>
      </w:pPr>
      <w:r>
        <w:t>Des règles de base définissent les processus autorisés et interdits (liste de base).</w:t>
      </w:r>
    </w:p>
    <w:p w14:paraId="40DD67DB" w14:textId="4B09E7E8" w:rsidR="00D34AA2" w:rsidRDefault="00377F7C" w:rsidP="00D34AA2">
      <w:pPr>
        <w:pStyle w:val="Paragraphedeliste"/>
        <w:numPr>
          <w:ilvl w:val="0"/>
          <w:numId w:val="2"/>
        </w:numPr>
        <w:spacing w:after="60"/>
      </w:pPr>
      <w:r w:rsidRPr="00D0083A">
        <w:rPr>
          <w:bCs/>
        </w:rPr>
        <w:t>Règle de priorité</w:t>
      </w:r>
      <w:r>
        <w:rPr>
          <w:b/>
          <w:bCs/>
        </w:rPr>
        <w:t xml:space="preserve"> : </w:t>
      </w:r>
      <w:r>
        <w:t>la whitelist du formateur l'emporte sur la blacklist de base.</w:t>
      </w:r>
    </w:p>
    <w:p w14:paraId="25F0E1EB"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Quelle est la différence entre une application métier et un processus métier ?</w:t>
      </w:r>
    </w:p>
    <w:p w14:paraId="2517BCC1" w14:textId="77777777" w:rsidR="00596FA3" w:rsidRPr="00596FA3" w:rsidRDefault="00596FA3" w:rsidP="002E39CF">
      <w:pPr>
        <w:pStyle w:val="Titre2"/>
        <w:keepLines/>
        <w:spacing w:before="160" w:after="80"/>
        <w:rPr>
          <w:bCs/>
          <w:color w:val="000000"/>
          <w:sz w:val="24"/>
          <w:szCs w:val="24"/>
        </w:rPr>
      </w:pPr>
      <w:r>
        <w:rPr>
          <w:bCs/>
          <w:color w:val="000000"/>
          <w:sz w:val="24"/>
          <w:szCs w:val="24"/>
        </w:rPr>
        <w:t>Réponse : À préciser.</w:t>
      </w:r>
    </w:p>
    <w:p w14:paraId="1E2392F5" w14:textId="3BD4C857" w:rsidR="00D34AA2" w:rsidRDefault="005E2F94">
      <w:pPr>
        <w:pStyle w:val="Titre1"/>
        <w:keepNext/>
        <w:spacing w:before="280" w:after="120"/>
        <w:rPr>
          <w:b/>
          <w:bCs/>
          <w:color w:val="000000"/>
          <w:sz w:val="28"/>
          <w:szCs w:val="28"/>
        </w:rPr>
      </w:pPr>
      <w:r>
        <w:rPr>
          <w:b/>
          <w:bCs/>
          <w:color w:val="000000"/>
          <w:sz w:val="28"/>
          <w:szCs w:val="28"/>
        </w:rPr>
        <w:t>6. Administration des postes</w:t>
      </w:r>
    </w:p>
    <w:p w14:paraId="1AB0FD6D"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En quoi consiste la réinstallation d’un poste ou d’une salle ?</w:t>
      </w:r>
    </w:p>
    <w:p w14:paraId="12F6F2C0"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w:t>
      </w:r>
    </w:p>
    <w:p w14:paraId="2D275D1D" w14:textId="24B94FA9" w:rsidR="00D34AA2" w:rsidRPr="005E2F94" w:rsidRDefault="005E2F94" w:rsidP="005E2F94">
      <w:pPr>
        <w:pStyle w:val="Titre1"/>
        <w:numPr>
          <w:ilvl w:val="0"/>
          <w:numId w:val="6"/>
        </w:numPr>
        <w:spacing w:after="120"/>
        <w:ind w:left="754" w:hanging="357"/>
        <w:rPr>
          <w:b/>
          <w:bCs/>
          <w:color w:val="000000"/>
          <w:sz w:val="28"/>
          <w:szCs w:val="28"/>
        </w:rPr>
      </w:pPr>
      <w:r>
        <w:rPr>
          <w:bCs/>
          <w:color w:val="000000"/>
          <w:sz w:val="22"/>
          <w:szCs w:val="22"/>
        </w:rPr>
        <w:t>Réinitialisation des postes/salles à distance : plaquer une image (master)</w:t>
      </w:r>
    </w:p>
    <w:p w14:paraId="26CB736A"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Quelles informations faut-il remonter des applications métier ?</w:t>
      </w:r>
    </w:p>
    <w:p w14:paraId="66175DCE"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 Le détail des informations propres aux applications métier reste à préciser. Les éléments retenus pour l’administration des postes sont les suivants :</w:t>
      </w:r>
    </w:p>
    <w:p w14:paraId="7431CD33" w14:textId="6A05BBC2" w:rsidR="005E2F94" w:rsidRPr="005E2F94" w:rsidRDefault="005E2F94" w:rsidP="005E2F94">
      <w:pPr>
        <w:pStyle w:val="Titre1"/>
        <w:keepNext/>
        <w:numPr>
          <w:ilvl w:val="0"/>
          <w:numId w:val="6"/>
        </w:numPr>
        <w:spacing w:after="120"/>
        <w:ind w:left="754" w:hanging="357"/>
        <w:rPr>
          <w:bCs/>
          <w:color w:val="000000"/>
          <w:sz w:val="22"/>
          <w:szCs w:val="22"/>
        </w:rPr>
      </w:pPr>
      <w:r w:rsidRPr="005E2F94">
        <w:rPr>
          <w:bCs/>
          <w:color w:val="000000"/>
          <w:sz w:val="22"/>
          <w:szCs w:val="22"/>
        </w:rPr>
        <w:t>Feedback : remontée d’information sur les postes, visible depuis l’interface web.</w:t>
      </w:r>
    </w:p>
    <w:p w14:paraId="7900E162" w14:textId="5CE4EC06" w:rsidR="005E2F94" w:rsidRDefault="005E2F94" w:rsidP="005E2F94">
      <w:pPr>
        <w:pStyle w:val="Titre1"/>
        <w:numPr>
          <w:ilvl w:val="0"/>
          <w:numId w:val="6"/>
        </w:numPr>
        <w:spacing w:after="120"/>
        <w:ind w:left="754" w:hanging="357"/>
        <w:rPr>
          <w:b/>
          <w:bCs/>
          <w:color w:val="000000"/>
          <w:sz w:val="28"/>
          <w:szCs w:val="28"/>
        </w:rPr>
      </w:pPr>
      <w:r>
        <w:rPr>
          <w:bCs/>
          <w:color w:val="000000"/>
          <w:sz w:val="22"/>
          <w:szCs w:val="22"/>
        </w:rPr>
        <w:t>Gestion par bâtiment/salle/formation.</w:t>
      </w:r>
    </w:p>
    <w:p w14:paraId="3DF69EA5" w14:textId="296420F3" w:rsidR="00FB37FC" w:rsidRDefault="005E2F94">
      <w:pPr>
        <w:pStyle w:val="Titre1"/>
        <w:keepNext/>
        <w:spacing w:before="280" w:after="120"/>
      </w:pPr>
      <w:r>
        <w:rPr>
          <w:b/>
          <w:bCs/>
          <w:color w:val="000000"/>
          <w:sz w:val="28"/>
          <w:szCs w:val="28"/>
        </w:rPr>
        <w:lastRenderedPageBreak/>
        <w:t>7</w:t>
      </w:r>
      <w:r w:rsidR="00377F7C">
        <w:rPr>
          <w:b/>
          <w:bCs/>
          <w:color w:val="000000"/>
          <w:sz w:val="28"/>
          <w:szCs w:val="28"/>
        </w:rPr>
        <w:t>. Statistiques</w:t>
      </w:r>
    </w:p>
    <w:p w14:paraId="2D425EC1" w14:textId="77777777"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Quels types de statistiques faut-il réaliser ?</w:t>
      </w:r>
    </w:p>
    <w:p w14:paraId="6639DD7D" w14:textId="77777777" w:rsidR="00596FA3" w:rsidRPr="00596FA3" w:rsidRDefault="00596FA3" w:rsidP="002E39CF">
      <w:pPr>
        <w:pStyle w:val="Titre2"/>
        <w:keepNext/>
        <w:keepLines/>
        <w:spacing w:before="160" w:after="80"/>
        <w:rPr>
          <w:bCs/>
          <w:color w:val="000000"/>
          <w:sz w:val="24"/>
          <w:szCs w:val="24"/>
        </w:rPr>
      </w:pPr>
      <w:r>
        <w:rPr>
          <w:bCs/>
          <w:color w:val="000000"/>
          <w:sz w:val="24"/>
          <w:szCs w:val="24"/>
        </w:rPr>
        <w:t>Réponse :</w:t>
      </w:r>
    </w:p>
    <w:p w14:paraId="39310146" w14:textId="77777777" w:rsidR="00FB37FC" w:rsidRDefault="00377F7C">
      <w:pPr>
        <w:pStyle w:val="Paragraphedeliste"/>
        <w:numPr>
          <w:ilvl w:val="0"/>
          <w:numId w:val="2"/>
        </w:numPr>
        <w:spacing w:after="60"/>
      </w:pPr>
      <w:r>
        <w:t>Taux d'utilisation</w:t>
      </w:r>
    </w:p>
    <w:p w14:paraId="280AB266" w14:textId="77777777" w:rsidR="00FB37FC" w:rsidRDefault="00377F7C">
      <w:pPr>
        <w:pStyle w:val="Paragraphedeliste"/>
        <w:numPr>
          <w:ilvl w:val="0"/>
          <w:numId w:val="2"/>
        </w:numPr>
        <w:spacing w:after="60"/>
      </w:pPr>
      <w:r>
        <w:t>Taux d'occupation</w:t>
      </w:r>
    </w:p>
    <w:p w14:paraId="3D6AAFF9" w14:textId="623A2E65" w:rsidR="00FB37FC" w:rsidRDefault="00377F7C" w:rsidP="00FE00C8">
      <w:pPr>
        <w:pStyle w:val="Paragraphedeliste"/>
        <w:numPr>
          <w:ilvl w:val="0"/>
          <w:numId w:val="2"/>
        </w:numPr>
        <w:spacing w:after="60"/>
      </w:pPr>
      <w:r>
        <w:t>Suivi en temps réel</w:t>
      </w:r>
    </w:p>
    <w:p w14:paraId="6D12C602" w14:textId="32B4AE4C" w:rsidR="00D34AA2" w:rsidRDefault="00D34AA2" w:rsidP="00D34AA2">
      <w:pPr>
        <w:spacing w:after="60"/>
      </w:pPr>
    </w:p>
    <w:p w14:paraId="588F5A46" w14:textId="14EABFFE" w:rsidR="00D34AA2" w:rsidRPr="00D34AA2" w:rsidRDefault="005E2F94" w:rsidP="00D34AA2">
      <w:pPr>
        <w:pStyle w:val="Titre1"/>
        <w:rPr>
          <w:b/>
          <w:color w:val="000000" w:themeColor="text1"/>
          <w:sz w:val="28"/>
          <w:szCs w:val="28"/>
        </w:rPr>
      </w:pPr>
      <w:r>
        <w:rPr>
          <w:b/>
          <w:color w:val="000000" w:themeColor="text1"/>
          <w:sz w:val="28"/>
          <w:szCs w:val="28"/>
        </w:rPr>
        <w:t>8</w:t>
      </w:r>
      <w:r w:rsidR="00D34AA2" w:rsidRPr="00D34AA2">
        <w:rPr>
          <w:b/>
          <w:color w:val="000000" w:themeColor="text1"/>
          <w:sz w:val="28"/>
          <w:szCs w:val="28"/>
        </w:rPr>
        <w:t>. Tâches à présenter lors de notre prochaine réunion</w:t>
      </w:r>
    </w:p>
    <w:p w14:paraId="3619B780" w14:textId="13A185F7" w:rsidR="00D34AA2" w:rsidRDefault="00D34AA2" w:rsidP="00D34AA2">
      <w:pPr>
        <w:spacing w:after="60"/>
      </w:pPr>
    </w:p>
    <w:p w14:paraId="369D0DC0" w14:textId="4AED3DCD" w:rsidR="00D34AA2" w:rsidRDefault="00D34AA2" w:rsidP="00D34AA2">
      <w:pPr>
        <w:spacing w:after="60"/>
      </w:pPr>
      <w:r>
        <w:t>Nous allons réaliser les différentes maquettes de l’application web ainsi que des éléments d’analyse du projet.</w:t>
      </w:r>
    </w:p>
    <w:p w14:paraId="0A68B46C" w14:textId="6DDE49A1" w:rsidR="00577B09" w:rsidRDefault="00577B09" w:rsidP="00D34AA2">
      <w:pPr>
        <w:spacing w:after="60"/>
      </w:pPr>
    </w:p>
    <w:p w14:paraId="73D52813" w14:textId="052CE0AE" w:rsidR="00577B09" w:rsidRPr="00577B09" w:rsidRDefault="00577B09" w:rsidP="00D34AA2">
      <w:pPr>
        <w:spacing w:after="60"/>
        <w:rPr>
          <w:b/>
          <w:sz w:val="28"/>
          <w:szCs w:val="28"/>
        </w:rPr>
      </w:pPr>
      <w:r w:rsidRPr="00577B09">
        <w:rPr>
          <w:b/>
          <w:sz w:val="28"/>
          <w:szCs w:val="28"/>
        </w:rPr>
        <w:t>9</w:t>
      </w:r>
      <w:r w:rsidRPr="00577B09">
        <w:rPr>
          <w:b/>
          <w:sz w:val="28"/>
          <w:szCs w:val="28"/>
        </w:rPr>
        <w:t xml:space="preserve">. </w:t>
      </w:r>
      <w:r w:rsidRPr="00577B09">
        <w:rPr>
          <w:b/>
          <w:sz w:val="28"/>
          <w:szCs w:val="28"/>
        </w:rPr>
        <w:t>Validation du Compte Rendu</w:t>
      </w:r>
    </w:p>
    <w:p w14:paraId="3EDEE96E" w14:textId="77777777" w:rsidR="00577B09" w:rsidRDefault="00577B09" w:rsidP="00D34AA2">
      <w:pPr>
        <w:spacing w:after="60"/>
      </w:pPr>
      <w:r>
        <w:t xml:space="preserve"> Le présent compte rendu a été établi conformément aux échanges tenus lors de l'entretien. Il sera considéré comme validé en l'absence de remarques dans un délai de 48 heures suivant sa diffusion. </w:t>
      </w:r>
    </w:p>
    <w:p w14:paraId="13C0B010" w14:textId="77777777" w:rsidR="00577B09" w:rsidRDefault="00577B09" w:rsidP="00D34AA2">
      <w:pPr>
        <w:spacing w:after="60"/>
      </w:pPr>
    </w:p>
    <w:tbl>
      <w:tblPr>
        <w:tblStyle w:val="Grilledutableau"/>
        <w:tblW w:w="0" w:type="auto"/>
        <w:tblLook w:val="04A0" w:firstRow="1" w:lastRow="0" w:firstColumn="1" w:lastColumn="0" w:noHBand="0" w:noVBand="1"/>
      </w:tblPr>
      <w:tblGrid>
        <w:gridCol w:w="4484"/>
        <w:gridCol w:w="4484"/>
      </w:tblGrid>
      <w:tr w:rsidR="00577B09" w14:paraId="657F9898" w14:textId="77777777" w:rsidTr="00577B09">
        <w:trPr>
          <w:trHeight w:val="589"/>
        </w:trPr>
        <w:tc>
          <w:tcPr>
            <w:tcW w:w="4484" w:type="dxa"/>
          </w:tcPr>
          <w:p w14:paraId="4D7108C1" w14:textId="715510ED" w:rsidR="00577B09" w:rsidRDefault="00577B09" w:rsidP="00D34AA2">
            <w:pPr>
              <w:spacing w:after="60"/>
            </w:pPr>
            <w:r>
              <w:t>POUR LA MOA</w:t>
            </w:r>
          </w:p>
        </w:tc>
        <w:tc>
          <w:tcPr>
            <w:tcW w:w="4484" w:type="dxa"/>
          </w:tcPr>
          <w:p w14:paraId="0469AF88" w14:textId="6ADC1D9B" w:rsidR="00577B09" w:rsidRDefault="00577B09" w:rsidP="00D34AA2">
            <w:pPr>
              <w:spacing w:after="60"/>
            </w:pPr>
            <w:r>
              <w:t>POUR LA MOE</w:t>
            </w:r>
          </w:p>
        </w:tc>
      </w:tr>
      <w:tr w:rsidR="00577B09" w14:paraId="634A29B9" w14:textId="77777777" w:rsidTr="00577B09">
        <w:trPr>
          <w:trHeight w:val="1731"/>
        </w:trPr>
        <w:tc>
          <w:tcPr>
            <w:tcW w:w="4484" w:type="dxa"/>
          </w:tcPr>
          <w:p w14:paraId="675DF3F6" w14:textId="5FA65A5D" w:rsidR="00577B09" w:rsidRDefault="00577B09" w:rsidP="00D34AA2">
            <w:pPr>
              <w:spacing w:after="60"/>
            </w:pPr>
            <w:r>
              <w:t>Date :</w:t>
            </w:r>
          </w:p>
          <w:p w14:paraId="5CE4D596" w14:textId="77777777" w:rsidR="00577B09" w:rsidRDefault="00577B09" w:rsidP="00D34AA2">
            <w:pPr>
              <w:spacing w:after="60"/>
            </w:pPr>
            <w:r>
              <w:t>Nom :</w:t>
            </w:r>
          </w:p>
          <w:p w14:paraId="6B0DF527" w14:textId="5D94C974" w:rsidR="00577B09" w:rsidRDefault="00577B09" w:rsidP="00D34AA2">
            <w:pPr>
              <w:spacing w:after="60"/>
            </w:pPr>
            <w:r>
              <w:t>Signature :</w:t>
            </w:r>
          </w:p>
        </w:tc>
        <w:tc>
          <w:tcPr>
            <w:tcW w:w="4484" w:type="dxa"/>
          </w:tcPr>
          <w:p w14:paraId="109027FB" w14:textId="02AF7A6E" w:rsidR="00577B09" w:rsidRDefault="00577B09" w:rsidP="00D34AA2">
            <w:pPr>
              <w:spacing w:after="60"/>
            </w:pPr>
            <w:r>
              <w:t>Date : 01/10/2026</w:t>
            </w:r>
          </w:p>
          <w:p w14:paraId="54E2A654" w14:textId="20F00DC2" w:rsidR="00577B09" w:rsidRDefault="00577B09" w:rsidP="00D34AA2">
            <w:pPr>
              <w:spacing w:after="60"/>
            </w:pPr>
            <w:r>
              <w:t>Nom : SGT HALIMI</w:t>
            </w:r>
          </w:p>
          <w:p w14:paraId="65D6EB44" w14:textId="77777777" w:rsidR="00577B09" w:rsidRDefault="00577B09" w:rsidP="00D34AA2">
            <w:pPr>
              <w:spacing w:after="60"/>
              <w:rPr>
                <w:i/>
                <w:noProof/>
                <w:sz w:val="16"/>
                <w:szCs w:val="16"/>
              </w:rPr>
            </w:pPr>
            <w:r>
              <w:t>Signature :</w:t>
            </w:r>
            <w:r>
              <w:rPr>
                <w:i/>
                <w:noProof/>
                <w:sz w:val="16"/>
                <w:szCs w:val="16"/>
              </w:rPr>
              <w:t xml:space="preserve"> </w:t>
            </w:r>
          </w:p>
          <w:p w14:paraId="1182D5A1" w14:textId="1D810DC8" w:rsidR="00577B09" w:rsidRDefault="00577B09" w:rsidP="00D34AA2">
            <w:pPr>
              <w:spacing w:after="60"/>
            </w:pPr>
            <w:r>
              <w:rPr>
                <w:noProof/>
              </w:rPr>
              <w:drawing>
                <wp:inline distT="0" distB="0" distL="0" distR="0" wp14:anchorId="5C8BA89F" wp14:editId="4F10B833">
                  <wp:extent cx="1133678" cy="508193"/>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8148" cy="572955"/>
                          </a:xfrm>
                          <a:prstGeom prst="rect">
                            <a:avLst/>
                          </a:prstGeom>
                          <a:noFill/>
                          <a:ln>
                            <a:noFill/>
                          </a:ln>
                        </pic:spPr>
                      </pic:pic>
                    </a:graphicData>
                  </a:graphic>
                </wp:inline>
              </w:drawing>
            </w:r>
          </w:p>
        </w:tc>
      </w:tr>
    </w:tbl>
    <w:p w14:paraId="6EDAE547" w14:textId="77777777" w:rsidR="00577B09" w:rsidRDefault="00577B09" w:rsidP="00D34AA2">
      <w:pPr>
        <w:spacing w:after="60"/>
      </w:pPr>
    </w:p>
    <w:p w14:paraId="03BBA0C0" w14:textId="45B344FD" w:rsidR="00577B09" w:rsidRDefault="00577B09" w:rsidP="00577B09">
      <w:pPr>
        <w:spacing w:after="60"/>
        <w:jc w:val="center"/>
        <w:rPr>
          <w:i/>
          <w:sz w:val="16"/>
          <w:szCs w:val="16"/>
        </w:rPr>
      </w:pPr>
      <w:r w:rsidRPr="00577B09">
        <w:rPr>
          <w:i/>
          <w:sz w:val="16"/>
          <w:szCs w:val="16"/>
        </w:rPr>
        <w:t>Fin du document</w:t>
      </w:r>
    </w:p>
    <w:p w14:paraId="3C22569F" w14:textId="0C61DA98" w:rsidR="00577B09" w:rsidRDefault="00577B09" w:rsidP="00577B09">
      <w:pPr>
        <w:spacing w:after="60"/>
        <w:jc w:val="center"/>
        <w:rPr>
          <w:i/>
          <w:sz w:val="16"/>
          <w:szCs w:val="16"/>
        </w:rPr>
      </w:pPr>
    </w:p>
    <w:p w14:paraId="210BC1FA" w14:textId="45A0F3B4" w:rsidR="00577B09" w:rsidRDefault="00577B09" w:rsidP="00577B09">
      <w:pPr>
        <w:spacing w:after="60"/>
        <w:jc w:val="center"/>
        <w:rPr>
          <w:i/>
          <w:sz w:val="16"/>
          <w:szCs w:val="16"/>
        </w:rPr>
      </w:pPr>
    </w:p>
    <w:p w14:paraId="0F6A0795" w14:textId="12337656" w:rsidR="00577B09" w:rsidRPr="00577B09" w:rsidRDefault="00577B09" w:rsidP="00577B09">
      <w:pPr>
        <w:spacing w:after="60"/>
        <w:jc w:val="center"/>
        <w:rPr>
          <w:i/>
          <w:sz w:val="16"/>
          <w:szCs w:val="16"/>
        </w:rPr>
      </w:pPr>
      <w:r>
        <w:rPr>
          <w:i/>
          <w:noProof/>
          <w:sz w:val="16"/>
          <w:szCs w:val="16"/>
        </w:rPr>
        <w:lastRenderedPageBreak/>
        <w:drawing>
          <wp:inline distT="0" distB="0" distL="0" distR="0" wp14:anchorId="7DC9915D" wp14:editId="09335AEA">
            <wp:extent cx="5729605" cy="3223895"/>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3223895"/>
                    </a:xfrm>
                    <a:prstGeom prst="rect">
                      <a:avLst/>
                    </a:prstGeom>
                    <a:noFill/>
                    <a:ln>
                      <a:noFill/>
                    </a:ln>
                  </pic:spPr>
                </pic:pic>
              </a:graphicData>
            </a:graphic>
          </wp:inline>
        </w:drawing>
      </w:r>
    </w:p>
    <w:sectPr w:rsidR="00577B09" w:rsidRPr="00577B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441448"/>
    <w:multiLevelType w:val="hybridMultilevel"/>
    <w:tmpl w:val="4BD0B99A"/>
    <w:lvl w:ilvl="0" w:tplc="6A468462">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E4A4D8E"/>
    <w:multiLevelType w:val="hybridMultilevel"/>
    <w:tmpl w:val="17047D04"/>
    <w:lvl w:ilvl="0" w:tplc="9D10029A">
      <w:start w:val="1"/>
      <w:numFmt w:val="bullet"/>
      <w:lvlText w:val="●"/>
      <w:lvlJc w:val="left"/>
      <w:pPr>
        <w:ind w:left="720" w:hanging="360"/>
      </w:pPr>
    </w:lvl>
    <w:lvl w:ilvl="1" w:tplc="4CF81604">
      <w:start w:val="1"/>
      <w:numFmt w:val="bullet"/>
      <w:lvlText w:val="○"/>
      <w:lvlJc w:val="left"/>
      <w:pPr>
        <w:ind w:left="1440" w:hanging="360"/>
      </w:pPr>
    </w:lvl>
    <w:lvl w:ilvl="2" w:tplc="048A6BE6">
      <w:start w:val="1"/>
      <w:numFmt w:val="bullet"/>
      <w:lvlText w:val="■"/>
      <w:lvlJc w:val="left"/>
      <w:pPr>
        <w:ind w:left="2160" w:hanging="360"/>
      </w:pPr>
    </w:lvl>
    <w:lvl w:ilvl="3" w:tplc="CA4078F6">
      <w:start w:val="1"/>
      <w:numFmt w:val="bullet"/>
      <w:lvlText w:val="●"/>
      <w:lvlJc w:val="left"/>
      <w:pPr>
        <w:ind w:left="2880" w:hanging="360"/>
      </w:pPr>
    </w:lvl>
    <w:lvl w:ilvl="4" w:tplc="E402CAE6">
      <w:start w:val="1"/>
      <w:numFmt w:val="bullet"/>
      <w:lvlText w:val="○"/>
      <w:lvlJc w:val="left"/>
      <w:pPr>
        <w:ind w:left="3600" w:hanging="360"/>
      </w:pPr>
    </w:lvl>
    <w:lvl w:ilvl="5" w:tplc="63F065DC">
      <w:start w:val="1"/>
      <w:numFmt w:val="bullet"/>
      <w:lvlText w:val="■"/>
      <w:lvlJc w:val="left"/>
      <w:pPr>
        <w:ind w:left="4320" w:hanging="360"/>
      </w:pPr>
    </w:lvl>
    <w:lvl w:ilvl="6" w:tplc="2042CC9C">
      <w:start w:val="1"/>
      <w:numFmt w:val="bullet"/>
      <w:lvlText w:val="●"/>
      <w:lvlJc w:val="left"/>
      <w:pPr>
        <w:ind w:left="5040" w:hanging="360"/>
      </w:pPr>
    </w:lvl>
    <w:lvl w:ilvl="7" w:tplc="3034B29A">
      <w:start w:val="1"/>
      <w:numFmt w:val="bullet"/>
      <w:lvlText w:val="●"/>
      <w:lvlJc w:val="left"/>
      <w:pPr>
        <w:ind w:left="5760" w:hanging="360"/>
      </w:pPr>
    </w:lvl>
    <w:lvl w:ilvl="8" w:tplc="6994D09C">
      <w:start w:val="1"/>
      <w:numFmt w:val="bullet"/>
      <w:lvlText w:val="●"/>
      <w:lvlJc w:val="left"/>
      <w:pPr>
        <w:ind w:left="6480" w:hanging="360"/>
      </w:pPr>
    </w:lvl>
  </w:abstractNum>
  <w:abstractNum w:abstractNumId="2" w15:restartNumberingAfterBreak="0">
    <w:nsid w:val="3E8D7B12"/>
    <w:multiLevelType w:val="hybridMultilevel"/>
    <w:tmpl w:val="70CA9126"/>
    <w:lvl w:ilvl="0" w:tplc="D52CB868">
      <w:start w:val="1"/>
      <w:numFmt w:val="bullet"/>
      <w:lvlText w:val="•"/>
      <w:lvlJc w:val="left"/>
      <w:pPr>
        <w:ind w:left="720" w:hanging="360"/>
      </w:pPr>
    </w:lvl>
    <w:lvl w:ilvl="1" w:tplc="F920F36C">
      <w:numFmt w:val="decimal"/>
      <w:lvlText w:val=""/>
      <w:lvlJc w:val="left"/>
    </w:lvl>
    <w:lvl w:ilvl="2" w:tplc="3A18F8D2">
      <w:numFmt w:val="decimal"/>
      <w:lvlText w:val=""/>
      <w:lvlJc w:val="left"/>
    </w:lvl>
    <w:lvl w:ilvl="3" w:tplc="573E4966">
      <w:numFmt w:val="decimal"/>
      <w:lvlText w:val=""/>
      <w:lvlJc w:val="left"/>
    </w:lvl>
    <w:lvl w:ilvl="4" w:tplc="5322D3C8">
      <w:numFmt w:val="decimal"/>
      <w:lvlText w:val=""/>
      <w:lvlJc w:val="left"/>
    </w:lvl>
    <w:lvl w:ilvl="5" w:tplc="24B6D6BC">
      <w:numFmt w:val="decimal"/>
      <w:lvlText w:val=""/>
      <w:lvlJc w:val="left"/>
    </w:lvl>
    <w:lvl w:ilvl="6" w:tplc="92ECD3C0">
      <w:numFmt w:val="decimal"/>
      <w:lvlText w:val=""/>
      <w:lvlJc w:val="left"/>
    </w:lvl>
    <w:lvl w:ilvl="7" w:tplc="FBDA84AC">
      <w:numFmt w:val="decimal"/>
      <w:lvlText w:val=""/>
      <w:lvlJc w:val="left"/>
    </w:lvl>
    <w:lvl w:ilvl="8" w:tplc="438840AA">
      <w:numFmt w:val="decimal"/>
      <w:lvlText w:val=""/>
      <w:lvlJc w:val="left"/>
    </w:lvl>
  </w:abstractNum>
  <w:abstractNum w:abstractNumId="3" w15:restartNumberingAfterBreak="0">
    <w:nsid w:val="43C465C4"/>
    <w:multiLevelType w:val="hybridMultilevel"/>
    <w:tmpl w:val="ABC422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4541BA1"/>
    <w:multiLevelType w:val="hybridMultilevel"/>
    <w:tmpl w:val="51EAEF52"/>
    <w:lvl w:ilvl="0" w:tplc="E384EB42">
      <w:start w:val="1"/>
      <w:numFmt w:val="bullet"/>
      <w:lvlText w:val="•"/>
      <w:lvlJc w:val="left"/>
      <w:pPr>
        <w:ind w:left="927" w:hanging="360"/>
      </w:pPr>
      <w:rPr>
        <w:sz w:val="22"/>
        <w:szCs w:val="22"/>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 w15:restartNumberingAfterBreak="0">
    <w:nsid w:val="791E581D"/>
    <w:multiLevelType w:val="hybridMultilevel"/>
    <w:tmpl w:val="4114FF80"/>
    <w:lvl w:ilvl="0" w:tplc="6A468462">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0"/>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7FC"/>
    <w:rsid w:val="000B2B11"/>
    <w:rsid w:val="000D1269"/>
    <w:rsid w:val="001A0DF6"/>
    <w:rsid w:val="002E39CF"/>
    <w:rsid w:val="003540FC"/>
    <w:rsid w:val="00377F7C"/>
    <w:rsid w:val="00577B09"/>
    <w:rsid w:val="00596FA3"/>
    <w:rsid w:val="005E2F94"/>
    <w:rsid w:val="00660ABB"/>
    <w:rsid w:val="00713B2B"/>
    <w:rsid w:val="00782924"/>
    <w:rsid w:val="00810DD1"/>
    <w:rsid w:val="00A778EA"/>
    <w:rsid w:val="00CE08CD"/>
    <w:rsid w:val="00D0083A"/>
    <w:rsid w:val="00D34AA2"/>
    <w:rsid w:val="00E03BA1"/>
    <w:rsid w:val="00F20878"/>
    <w:rsid w:val="00FB37FC"/>
    <w:rsid w:val="00FE00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341F"/>
  <w15:docId w15:val="{3EEC860B-66FE-451E-AC6D-3BA85852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FE00C8"/>
    <w:rPr>
      <w:rFonts w:ascii="Segoe UI" w:hAnsi="Segoe UI" w:cs="Segoe UI"/>
      <w:sz w:val="18"/>
      <w:szCs w:val="18"/>
    </w:rPr>
  </w:style>
  <w:style w:type="character" w:customStyle="1" w:styleId="TextedebullesCar">
    <w:name w:val="Texte de bulles Car"/>
    <w:basedOn w:val="Policepardfaut"/>
    <w:link w:val="Textedebulles"/>
    <w:uiPriority w:val="99"/>
    <w:semiHidden/>
    <w:rsid w:val="00FE00C8"/>
    <w:rPr>
      <w:rFonts w:ascii="Segoe UI" w:hAnsi="Segoe UI" w:cs="Segoe UI"/>
      <w:sz w:val="18"/>
      <w:szCs w:val="18"/>
    </w:rPr>
  </w:style>
  <w:style w:type="table" w:styleId="Grilledutableau">
    <w:name w:val="Table Grid"/>
    <w:basedOn w:val="TableauNormal"/>
    <w:uiPriority w:val="39"/>
    <w:rsid w:val="00577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834</Words>
  <Characters>4592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Halimi Edouard</cp:lastModifiedBy>
  <cp:revision>14</cp:revision>
  <dcterms:created xsi:type="dcterms:W3CDTF">2026-10-01T07:52:00Z</dcterms:created>
  <dcterms:modified xsi:type="dcterms:W3CDTF">2026-10-01T14:32:00Z</dcterms:modified>
</cp:coreProperties>
</file>