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B4D80">
        <w:trPr>
          <w:trHeight w:val="539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Cas d’utilisation : </w:t>
            </w:r>
            <w:r w:rsidR="00380DC2">
              <w:rPr>
                <w:rFonts w:ascii="Arial" w:hAnsi="Arial" w:cs="Arial"/>
                <w:noProof/>
                <w:sz w:val="28"/>
                <w:szCs w:val="28"/>
              </w:rPr>
              <w:t>UC</w:t>
            </w:r>
            <w:r w:rsidR="00BD2723">
              <w:rPr>
                <w:rFonts w:ascii="Arial" w:hAnsi="Arial" w:cs="Arial"/>
                <w:noProof/>
                <w:sz w:val="28"/>
                <w:szCs w:val="28"/>
              </w:rPr>
              <w:t>08</w:t>
            </w:r>
            <w:bookmarkStart w:id="0" w:name="_GoBack"/>
            <w:bookmarkEnd w:id="0"/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–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380DC2">
              <w:rPr>
                <w:rFonts w:ascii="Arial" w:hAnsi="Arial" w:cs="Arial"/>
                <w:noProof/>
                <w:sz w:val="28"/>
                <w:szCs w:val="28"/>
              </w:rPr>
              <w:t>Ajouter un matériel</w:t>
            </w:r>
          </w:p>
        </w:tc>
      </w:tr>
      <w:tr w:rsidR="00E126F2" w:rsidRPr="004F053E" w:rsidTr="008B4D80">
        <w:tc>
          <w:tcPr>
            <w:tcW w:w="2808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</w:p>
        </w:tc>
        <w:tc>
          <w:tcPr>
            <w:tcW w:w="384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6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B4D80">
        <w:trPr>
          <w:trHeight w:val="510"/>
        </w:trPr>
        <w:tc>
          <w:tcPr>
            <w:tcW w:w="280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380DC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SGT PASQUIER</w:t>
            </w:r>
          </w:p>
        </w:tc>
        <w:tc>
          <w:tcPr>
            <w:tcW w:w="384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380DC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6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380DC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07/10/2026 – V1</w:t>
            </w:r>
          </w:p>
        </w:tc>
      </w:tr>
      <w:tr w:rsidR="00E126F2" w:rsidRPr="004F053E" w:rsidTr="008B4D80"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B4D80">
        <w:trPr>
          <w:trHeight w:val="1496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380DC2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380DC2">
              <w:rPr>
                <w:rFonts w:ascii="Arial" w:hAnsi="Arial" w:cs="Arial"/>
                <w:noProof/>
                <w:sz w:val="20"/>
                <w:szCs w:val="20"/>
              </w:rPr>
              <w:t>Ajouter un matériel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AFIN D</w:t>
            </w:r>
            <w:r w:rsidR="00380DC2">
              <w:rPr>
                <w:rFonts w:ascii="Arial" w:hAnsi="Arial" w:cs="Arial"/>
                <w:noProof/>
                <w:sz w:val="20"/>
                <w:szCs w:val="20"/>
              </w:rPr>
              <w:t>’Ajouter un nouveau matériel à l’application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Acteur(s) secondaires : 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B4D80">
        <w:trPr>
          <w:trHeight w:val="811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D34125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matériel est ajouté à la base de données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D34125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matériel doit avoir un n° de série</w:t>
            </w:r>
          </w:p>
          <w:p w:rsidR="007F3C2C" w:rsidRPr="00461479" w:rsidRDefault="007F3C2C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n° de série du matériel ne doit pas être similaire à un autre matériel déjà présent dans la base de données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B4D80">
        <w:trPr>
          <w:trHeight w:val="464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61479" w:rsidRDefault="00D34125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 de succès</w:t>
            </w:r>
          </w:p>
        </w:tc>
      </w:tr>
    </w:tbl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D34125" w:rsidRDefault="00D34125" w:rsidP="00D34125">
      <w:pPr>
        <w:keepNext/>
      </w:pPr>
      <w:r>
        <w:rPr>
          <w:noProof/>
        </w:rPr>
        <w:drawing>
          <wp:inline distT="0" distB="0" distL="0" distR="0">
            <wp:extent cx="5760720" cy="2833370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nsfer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6F2" w:rsidRDefault="00D34125" w:rsidP="00D34125">
      <w:pPr>
        <w:pStyle w:val="Lgende"/>
      </w:pPr>
      <w:r>
        <w:t xml:space="preserve">Figure </w:t>
      </w:r>
      <w:r w:rsidR="00BD2723">
        <w:fldChar w:fldCharType="begin"/>
      </w:r>
      <w:r w:rsidR="00BD2723">
        <w:instrText xml:space="preserve"> SEQ Figure \* ARABIC </w:instrText>
      </w:r>
      <w:r w:rsidR="00BD2723">
        <w:fldChar w:fldCharType="separate"/>
      </w:r>
      <w:r>
        <w:rPr>
          <w:noProof/>
        </w:rPr>
        <w:t>1</w:t>
      </w:r>
      <w:r w:rsidR="00BD2723">
        <w:rPr>
          <w:noProof/>
        </w:rPr>
        <w:fldChar w:fldCharType="end"/>
      </w:r>
      <w:r>
        <w:t>: Page Matériel</w:t>
      </w:r>
    </w:p>
    <w:p w:rsidR="00D34125" w:rsidRDefault="00D34125" w:rsidP="00D34125">
      <w:pPr>
        <w:keepNext/>
      </w:pPr>
      <w:r>
        <w:rPr>
          <w:noProof/>
        </w:rPr>
        <w:lastRenderedPageBreak/>
        <w:drawing>
          <wp:inline distT="0" distB="0" distL="0" distR="0">
            <wp:extent cx="5760720" cy="283210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jouterMa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125" w:rsidRPr="00D34125" w:rsidRDefault="00D34125" w:rsidP="00D34125">
      <w:pPr>
        <w:pStyle w:val="Lgende"/>
      </w:pPr>
      <w:r>
        <w:t xml:space="preserve">Figure </w:t>
      </w:r>
      <w:r w:rsidR="00BD2723">
        <w:fldChar w:fldCharType="begin"/>
      </w:r>
      <w:r w:rsidR="00BD2723">
        <w:instrText xml:space="preserve"> SEQ Figure \* ARABIC </w:instrText>
      </w:r>
      <w:r w:rsidR="00BD2723">
        <w:fldChar w:fldCharType="separate"/>
      </w:r>
      <w:r>
        <w:rPr>
          <w:noProof/>
        </w:rPr>
        <w:t>2</w:t>
      </w:r>
      <w:r w:rsidR="00BD2723">
        <w:rPr>
          <w:noProof/>
        </w:rPr>
        <w:fldChar w:fldCharType="end"/>
      </w:r>
      <w:r>
        <w:t>: Pop-up Ajouter un matériel</w:t>
      </w: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  <w:r>
        <w:rPr>
          <w:noProof/>
        </w:rPr>
        <w:br w:type="page"/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1559"/>
        <w:gridCol w:w="3544"/>
        <w:gridCol w:w="2121"/>
      </w:tblGrid>
      <w:tr w:rsidR="00E126F2" w:rsidRPr="004F053E" w:rsidTr="008B4D80">
        <w:trPr>
          <w:trHeight w:val="41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3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L’u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tilisateur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est 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connecté</w:t>
            </w:r>
            <w:r w:rsidR="00D34125">
              <w:rPr>
                <w:rFonts w:ascii="Arial" w:hAnsi="Arial" w:cs="Arial"/>
                <w:noProof/>
                <w:sz w:val="20"/>
                <w:szCs w:val="20"/>
              </w:rPr>
              <w:t xml:space="preserve"> en tant que Gestionnaire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L’utilisateur est sur la page </w:t>
            </w:r>
            <w:r w:rsidR="00D34125">
              <w:rPr>
                <w:rFonts w:ascii="Arial" w:hAnsi="Arial" w:cs="Arial"/>
                <w:noProof/>
                <w:sz w:val="20"/>
                <w:szCs w:val="20"/>
              </w:rPr>
              <w:t xml:space="preserve"> Matériel</w:t>
            </w:r>
          </w:p>
          <w:p w:rsidR="00E126F2" w:rsidRPr="004F053E" w:rsidRDefault="00E126F2" w:rsidP="008B4D80">
            <w:pPr>
              <w:pStyle w:val="Paragraphedeliste"/>
              <w:ind w:left="315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6D6E72" w:rsidRPr="004F053E" w:rsidTr="006D6E72">
        <w:trPr>
          <w:trHeight w:val="20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  <w:r w:rsidRPr="006D6E72">
              <w:rPr>
                <w:rFonts w:ascii="Arial" w:hAnsi="Arial" w:cs="Arial"/>
                <w:i/>
                <w:noProof/>
                <w:sz w:val="20"/>
                <w:szCs w:val="20"/>
              </w:rPr>
              <w:t>Acteur secondaire</w:t>
            </w: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D34125" w:rsidRDefault="00D34125" w:rsidP="00D34125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Gestionnaire clic sur « Ajouter un matériel »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D34125" w:rsidRDefault="00D34125" w:rsidP="00D34125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ouvre un pop-up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D34125" w:rsidRDefault="00D34125" w:rsidP="00D34125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Gestionnaire rentre les information sur le matériel à ajouter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D34125" w:rsidRDefault="00D34125" w:rsidP="00D34125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le Gestionnaire </w:t>
            </w:r>
            <w:r w:rsidR="007F3C2C">
              <w:rPr>
                <w:rFonts w:ascii="Arial" w:hAnsi="Arial" w:cs="Arial"/>
                <w:iCs/>
                <w:noProof/>
                <w:sz w:val="20"/>
                <w:szCs w:val="20"/>
              </w:rPr>
              <w:t>appuie le bouton Ajouter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7F3C2C" w:rsidRDefault="007F3C2C" w:rsidP="007F3C2C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vérifie que tous les informations renter par le Gestionnaire sont correcte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7F3C2C" w:rsidRDefault="007F3C2C" w:rsidP="007F3C2C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ajoute le matériel à la bdd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7F3C2C" w:rsidRDefault="007F3C2C" w:rsidP="007F3C2C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affiche un message de succès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66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9D18DA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  <w:r w:rsidR="00D24808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information incorrecte</w:t>
            </w:r>
          </w:p>
        </w:tc>
      </w:tr>
      <w:tr w:rsidR="006D6E72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956488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5a.1- des informations sont incorrectes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D24808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5a.2- affichage message erreur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D24808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Retour étape 3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00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9D18DA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1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1</w:t>
            </w:r>
            <w:r w:rsidR="007F3C2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 : pb accès BDD</w:t>
            </w:r>
          </w:p>
        </w:tc>
      </w:tr>
      <w:tr w:rsidR="007F3C2C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4F053E" w:rsidRDefault="00D24808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6</w:t>
            </w:r>
            <w:r w:rsidR="007F3C2C">
              <w:rPr>
                <w:rFonts w:ascii="Arial" w:hAnsi="Arial" w:cs="Arial"/>
                <w:noProof/>
                <w:sz w:val="20"/>
                <w:szCs w:val="20"/>
              </w:rPr>
              <w:t xml:space="preserve">e.1- la BDD ne répond pas 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7F3C2C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4F053E" w:rsidRDefault="00D24808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6</w:t>
            </w:r>
            <w:r w:rsidR="007F3C2C">
              <w:rPr>
                <w:rFonts w:ascii="Arial" w:hAnsi="Arial" w:cs="Arial"/>
                <w:noProof/>
                <w:sz w:val="20"/>
                <w:szCs w:val="20"/>
              </w:rPr>
              <w:t>e.2- afficher un message d’erreur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7F3C2C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4F053E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Retour page Matériel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7F3C2C" w:rsidRPr="004F053E" w:rsidTr="008B4D80">
        <w:trPr>
          <w:trHeight w:val="30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7F3C2C" w:rsidRPr="004F053E" w:rsidRDefault="007F3C2C" w:rsidP="007F3C2C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N</w:t>
            </w:r>
          </w:p>
        </w:tc>
      </w:tr>
      <w:tr w:rsidR="007F3C2C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4F053E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7F3C2C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4F053E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7F3C2C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4F053E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63DA8"/>
    <w:multiLevelType w:val="hybridMultilevel"/>
    <w:tmpl w:val="BD68D09E"/>
    <w:lvl w:ilvl="0" w:tplc="9CD87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92B96"/>
    <w:rsid w:val="000F630D"/>
    <w:rsid w:val="002654E7"/>
    <w:rsid w:val="002B1181"/>
    <w:rsid w:val="00380DC2"/>
    <w:rsid w:val="003D13C3"/>
    <w:rsid w:val="004D5187"/>
    <w:rsid w:val="004F053E"/>
    <w:rsid w:val="004F7E78"/>
    <w:rsid w:val="00552904"/>
    <w:rsid w:val="005D57AA"/>
    <w:rsid w:val="006D6E72"/>
    <w:rsid w:val="006F73F1"/>
    <w:rsid w:val="007F3C2C"/>
    <w:rsid w:val="008E1E22"/>
    <w:rsid w:val="00956488"/>
    <w:rsid w:val="009D18DA"/>
    <w:rsid w:val="00BD2723"/>
    <w:rsid w:val="00C8538C"/>
    <w:rsid w:val="00D20FF0"/>
    <w:rsid w:val="00D24808"/>
    <w:rsid w:val="00D34125"/>
    <w:rsid w:val="00DF3604"/>
    <w:rsid w:val="00E1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364128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  <w:style w:type="paragraph" w:styleId="Lgende">
    <w:name w:val="caption"/>
    <w:basedOn w:val="Normal"/>
    <w:next w:val="Normal"/>
    <w:unhideWhenUsed/>
    <w:qFormat/>
    <w:rsid w:val="00D34125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254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Pasquier Nicolas</cp:lastModifiedBy>
  <cp:revision>7</cp:revision>
  <dcterms:created xsi:type="dcterms:W3CDTF">2021-02-01T10:00:00Z</dcterms:created>
  <dcterms:modified xsi:type="dcterms:W3CDTF">2026-10-07T15:47:00Z</dcterms:modified>
</cp:coreProperties>
</file>