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2768"/>
        <w:gridCol w:w="3767"/>
        <w:gridCol w:w="2527"/>
      </w:tblGrid>
      <w:tr w:rsidR="00E126F2" w:rsidRPr="004F053E" w:rsidTr="00847E4B">
        <w:trPr>
          <w:trHeight w:val="539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9D18DA">
            <w:pPr>
              <w:rPr>
                <w:rFonts w:ascii="Arial" w:hAnsi="Arial" w:cs="Arial"/>
                <w:noProof/>
                <w:sz w:val="28"/>
                <w:szCs w:val="28"/>
              </w:rPr>
            </w:pP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Cas d’utilisation : </w:t>
            </w:r>
            <w:r w:rsidR="00FF64FF">
              <w:rPr>
                <w:rFonts w:ascii="Arial" w:hAnsi="Arial" w:cs="Arial"/>
                <w:noProof/>
                <w:sz w:val="28"/>
                <w:szCs w:val="28"/>
              </w:rPr>
              <w:t>VOIR LE MATERIEL D’UNE SALLE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noProof/>
                <w:sz w:val="28"/>
                <w:szCs w:val="28"/>
              </w:rPr>
              <w:t>–</w:t>
            </w:r>
            <w:r w:rsidRPr="004F053E">
              <w:rPr>
                <w:rFonts w:ascii="Arial" w:hAnsi="Arial" w:cs="Arial"/>
                <w:noProof/>
                <w:sz w:val="28"/>
                <w:szCs w:val="28"/>
              </w:rPr>
              <w:t xml:space="preserve"> </w:t>
            </w:r>
            <w:r w:rsidR="0045485D">
              <w:rPr>
                <w:rFonts w:ascii="Arial" w:hAnsi="Arial" w:cs="Arial"/>
                <w:noProof/>
                <w:sz w:val="28"/>
                <w:szCs w:val="28"/>
              </w:rPr>
              <w:t>PROJET</w:t>
            </w:r>
          </w:p>
        </w:tc>
      </w:tr>
      <w:tr w:rsidR="00E126F2" w:rsidRPr="004F053E" w:rsidTr="00847E4B">
        <w:tc>
          <w:tcPr>
            <w:tcW w:w="2768" w:type="dxa"/>
            <w:tcBorders>
              <w:bottom w:val="nil"/>
            </w:tcBorders>
            <w:vAlign w:val="center"/>
          </w:tcPr>
          <w:p w:rsidR="008A26CD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Rédacteur :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  <w:p w:rsidR="00E126F2" w:rsidRPr="004F053E" w:rsidRDefault="008A26C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SGT 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>MUSCAT</w:t>
            </w:r>
          </w:p>
        </w:tc>
        <w:tc>
          <w:tcPr>
            <w:tcW w:w="376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Projet :</w:t>
            </w:r>
          </w:p>
        </w:tc>
        <w:tc>
          <w:tcPr>
            <w:tcW w:w="2527" w:type="dxa"/>
            <w:tcBorders>
              <w:bottom w:val="nil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Date et version :</w:t>
            </w:r>
          </w:p>
        </w:tc>
      </w:tr>
      <w:tr w:rsidR="00E126F2" w:rsidRPr="004F053E" w:rsidTr="00847E4B">
        <w:trPr>
          <w:trHeight w:val="510"/>
        </w:trPr>
        <w:tc>
          <w:tcPr>
            <w:tcW w:w="2768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  <w:tc>
          <w:tcPr>
            <w:tcW w:w="376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SESAM</w:t>
            </w:r>
          </w:p>
        </w:tc>
        <w:tc>
          <w:tcPr>
            <w:tcW w:w="2527" w:type="dxa"/>
            <w:tcBorders>
              <w:top w:val="nil"/>
              <w:bottom w:val="single" w:sz="4" w:space="0" w:color="auto"/>
            </w:tcBorders>
            <w:vAlign w:val="center"/>
          </w:tcPr>
          <w:p w:rsidR="00E126F2" w:rsidRPr="004F053E" w:rsidRDefault="0045485D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06/10/</w:t>
            </w:r>
            <w:r w:rsidR="008A26CD">
              <w:rPr>
                <w:rFonts w:ascii="Arial" w:hAnsi="Arial" w:cs="Arial"/>
                <w:noProof/>
                <w:sz w:val="20"/>
                <w:szCs w:val="20"/>
              </w:rPr>
              <w:t>2026</w:t>
            </w:r>
          </w:p>
        </w:tc>
      </w:tr>
      <w:tr w:rsidR="00E126F2" w:rsidRPr="004F053E" w:rsidTr="00847E4B"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Description :</w:t>
            </w:r>
          </w:p>
        </w:tc>
      </w:tr>
      <w:tr w:rsidR="00E126F2" w:rsidRPr="004F053E" w:rsidTr="00847E4B">
        <w:trPr>
          <w:trHeight w:val="1496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EN TANT QUE </w:t>
            </w:r>
            <w:r w:rsidR="00C23472">
              <w:rPr>
                <w:rFonts w:ascii="Arial" w:hAnsi="Arial" w:cs="Arial"/>
                <w:noProof/>
                <w:sz w:val="20"/>
                <w:szCs w:val="20"/>
              </w:rPr>
              <w:t>formateur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JE SOUHAITE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consulter les postes d’une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AFIN DE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pouvoir superviser les postes de ma salle</w:t>
            </w:r>
          </w:p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  <w:p w:rsidR="00E126F2" w:rsidRPr="004F053E" w:rsidRDefault="00E126F2" w:rsidP="009D18DA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 xml:space="preserve">Acteur(s) secondaires :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administrateur et le gestionnaire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Critères d’acceptation (résultats attendus) :</w:t>
            </w:r>
          </w:p>
        </w:tc>
      </w:tr>
      <w:tr w:rsidR="00E126F2" w:rsidRPr="004F053E" w:rsidTr="00847E4B">
        <w:trPr>
          <w:trHeight w:val="811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de la salle sélectionnée sont affichés.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Chaque poste affiche ses informations principales.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connecté au poste est affiché.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 est affiché, notamment connecté ou hors ligne.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peut sélectionner un poste pour consulter ses informations et ses processus en cours.</w:t>
            </w:r>
          </w:p>
          <w:p w:rsidR="008A26CD" w:rsidRPr="004F053E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peut être actualisée automatiquement ou manuellement.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Règles de gestion métier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L’administrateur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gestionnaire peut consulter les postes de n’importe quelle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formateur peut consulter les postes de sa salle.</w:t>
            </w:r>
          </w:p>
          <w:p w:rsidR="00C23472" w:rsidRPr="00C23472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postes sont associés à une salle.</w:t>
            </w:r>
          </w:p>
          <w:p w:rsidR="008A26CD" w:rsidRPr="00461479" w:rsidRDefault="00C23472" w:rsidP="00C234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Un utilisateur peut avoir plusieurs postes.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non fonctionnels :</w:t>
            </w:r>
          </w:p>
        </w:tc>
      </w:tr>
      <w:tr w:rsidR="00E126F2" w:rsidRPr="004F053E" w:rsidTr="00847E4B">
        <w:trPr>
          <w:trHeight w:val="482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sur les postes doivent pouvoir être actualisées.</w:t>
            </w:r>
          </w:p>
          <w:p w:rsidR="00E126F2" w:rsidRPr="0089334F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suivi des postes doit pouvoir être effectué régulièrement.</w:t>
            </w:r>
          </w:p>
        </w:tc>
      </w:tr>
      <w:tr w:rsidR="00E126F2" w:rsidRPr="004F053E" w:rsidTr="00847E4B">
        <w:trPr>
          <w:trHeight w:val="23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E32506" w:rsidRDefault="00E126F2" w:rsidP="008B4D80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E32506">
              <w:rPr>
                <w:rFonts w:ascii="Arial" w:hAnsi="Arial" w:cs="Arial"/>
                <w:b/>
                <w:noProof/>
                <w:sz w:val="20"/>
                <w:szCs w:val="20"/>
              </w:rPr>
              <w:t>Besoins en IHM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> :</w:t>
            </w:r>
          </w:p>
        </w:tc>
      </w:tr>
      <w:tr w:rsidR="00E126F2" w:rsidRPr="004F053E" w:rsidTr="00847E4B">
        <w:trPr>
          <w:trHeight w:val="464"/>
        </w:trPr>
        <w:tc>
          <w:tcPr>
            <w:tcW w:w="9062" w:type="dxa"/>
            <w:gridSpan w:val="3"/>
            <w:tcBorders>
              <w:bottom w:val="single" w:sz="4" w:space="0" w:color="auto"/>
            </w:tcBorders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salle consultée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la liste des postes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les informations du poste ;</w:t>
            </w:r>
          </w:p>
          <w:p w:rsidR="00C23472" w:rsidRPr="00C23472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présent sur le poste ;</w:t>
            </w:r>
          </w:p>
          <w:p w:rsidR="00E126F2" w:rsidRPr="00461479" w:rsidRDefault="00C23472" w:rsidP="00C23472">
            <w:pPr>
              <w:pStyle w:val="Paragraphedeliste"/>
              <w:numPr>
                <w:ilvl w:val="0"/>
                <w:numId w:val="1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l’état du poste.</w:t>
            </w:r>
          </w:p>
        </w:tc>
      </w:tr>
    </w:tbl>
    <w:p w:rsidR="00E126F2" w:rsidRDefault="00E126F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  <w:r>
        <w:rPr>
          <w:noProof/>
        </w:rPr>
        <w:t>En tant que admin/gestionnaire</w:t>
      </w: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</w:p>
    <w:p w:rsidR="008A26CD" w:rsidRDefault="00C23472" w:rsidP="00E126F2">
      <w:pPr>
        <w:rPr>
          <w:noProof/>
        </w:rPr>
      </w:pPr>
      <w:r>
        <w:rPr>
          <w:noProof/>
        </w:rPr>
        <w:lastRenderedPageBreak/>
        <w:drawing>
          <wp:inline distT="0" distB="0" distL="0" distR="0">
            <wp:extent cx="5743575" cy="3238500"/>
            <wp:effectExtent l="0" t="0" r="9525" b="0"/>
            <wp:docPr id="4" name="Image 4" descr="d:\Utilisateurs\killian.muscat\Downloads\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Utilisateurs\killian.muscat\Downloads\a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C23472" w:rsidRDefault="00C23472" w:rsidP="00E126F2">
      <w:pPr>
        <w:rPr>
          <w:noProof/>
        </w:rPr>
      </w:pPr>
      <w:r>
        <w:rPr>
          <w:noProof/>
        </w:rPr>
        <w:t>En temps que formateur</w:t>
      </w:r>
    </w:p>
    <w:p w:rsidR="008A26CD" w:rsidRDefault="00C23472" w:rsidP="00E126F2">
      <w:pPr>
        <w:rPr>
          <w:noProof/>
        </w:rPr>
      </w:pPr>
      <w:bookmarkStart w:id="0" w:name="_GoBack"/>
      <w:bookmarkEnd w:id="0"/>
      <w:r>
        <w:rPr>
          <w:noProof/>
        </w:rPr>
        <w:br/>
      </w:r>
      <w:r>
        <w:rPr>
          <w:noProof/>
        </w:rPr>
        <w:drawing>
          <wp:inline distT="0" distB="0" distL="0" distR="0" wp14:anchorId="43E83F2F" wp14:editId="3FCCD9D2">
            <wp:extent cx="5743575" cy="3238500"/>
            <wp:effectExtent l="0" t="0" r="9525" b="0"/>
            <wp:docPr id="5" name="Image 5" descr="d:\Utilisateurs\killian.muscat\Downloads\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d:\Utilisateurs\killian.muscat\Downloads\b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3575" cy="3238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p w:rsidR="008A26CD" w:rsidRDefault="008A26CD" w:rsidP="00E126F2">
      <w:pPr>
        <w:rPr>
          <w:noProof/>
        </w:rPr>
      </w:pPr>
    </w:p>
    <w:tbl>
      <w:tblPr>
        <w:tblStyle w:val="Grilledutableau"/>
        <w:tblW w:w="0" w:type="auto"/>
        <w:tblLook w:val="01E0" w:firstRow="1" w:lastRow="1" w:firstColumn="1" w:lastColumn="1" w:noHBand="0" w:noVBand="0"/>
      </w:tblPr>
      <w:tblGrid>
        <w:gridCol w:w="1838"/>
        <w:gridCol w:w="2693"/>
        <w:gridCol w:w="4531"/>
      </w:tblGrid>
      <w:tr w:rsidR="00E126F2" w:rsidRPr="004F053E" w:rsidTr="008B4D80">
        <w:trPr>
          <w:trHeight w:val="41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Scénarios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du cas d’utilisation</w:t>
            </w:r>
          </w:p>
        </w:tc>
      </w:tr>
      <w:tr w:rsidR="00E126F2" w:rsidRPr="004F053E" w:rsidTr="006D6E72">
        <w:trPr>
          <w:trHeight w:val="510"/>
        </w:trPr>
        <w:tc>
          <w:tcPr>
            <w:tcW w:w="1838" w:type="dxa"/>
            <w:tcBorders>
              <w:bottom w:val="single" w:sz="4" w:space="0" w:color="auto"/>
            </w:tcBorders>
            <w:vAlign w:val="center"/>
          </w:tcPr>
          <w:p w:rsidR="00E126F2" w:rsidRPr="004F053E" w:rsidRDefault="00E126F2" w:rsidP="008B4D80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noProof/>
                <w:sz w:val="20"/>
                <w:szCs w:val="20"/>
              </w:rPr>
              <w:t>Pré-conditions :</w:t>
            </w:r>
          </w:p>
        </w:tc>
        <w:tc>
          <w:tcPr>
            <w:tcW w:w="7224" w:type="dxa"/>
            <w:gridSpan w:val="2"/>
            <w:tcBorders>
              <w:bottom w:val="single" w:sz="4" w:space="0" w:color="auto"/>
            </w:tcBorders>
            <w:vAlign w:val="center"/>
          </w:tcPr>
          <w:p w:rsidR="00C23472" w:rsidRPr="00C23472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est connecté à l’application.</w:t>
            </w:r>
          </w:p>
          <w:p w:rsidR="00E126F2" w:rsidRPr="004F053E" w:rsidRDefault="00C23472" w:rsidP="00C23472">
            <w:pPr>
              <w:pStyle w:val="Paragraphedeliste"/>
              <w:numPr>
                <w:ilvl w:val="0"/>
                <w:numId w:val="2"/>
              </w:num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possède un rôle autorisé.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</w:p>
        </w:tc>
      </w:tr>
      <w:tr w:rsidR="00E126F2" w:rsidRPr="004F053E" w:rsidTr="008B4D80">
        <w:trPr>
          <w:trHeight w:val="301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E126F2" w:rsidRPr="004F053E" w:rsidRDefault="00E126F2" w:rsidP="008B4D80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Scénario nominal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 </w:t>
            </w:r>
            <w:r w:rsidRPr="002B1181">
              <w:rPr>
                <w:rFonts w:ascii="Arial" w:hAnsi="Arial" w:cs="Arial"/>
                <w:bCs/>
                <w:noProof/>
                <w:sz w:val="20"/>
                <w:szCs w:val="20"/>
              </w:rPr>
              <w:t>(obligatoire)</w:t>
            </w:r>
          </w:p>
        </w:tc>
      </w:tr>
      <w:tr w:rsidR="00AB2792" w:rsidRPr="004F053E" w:rsidTr="00AB2792">
        <w:trPr>
          <w:trHeight w:val="20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Acteur Principal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jc w:val="center"/>
              <w:rPr>
                <w:rFonts w:ascii="Arial" w:hAnsi="Arial" w:cs="Arial"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i/>
                <w:iCs/>
                <w:noProof/>
                <w:sz w:val="20"/>
                <w:szCs w:val="20"/>
              </w:rPr>
              <w:t>Système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1.</w:t>
            </w:r>
            <w:r w:rsidR="0045485D">
              <w:t xml:space="preserve"> </w:t>
            </w:r>
            <w:r w:rsidR="00C23472" w:rsidRPr="00C23472">
              <w:rPr>
                <w:rFonts w:ascii="Arial" w:hAnsi="Arial" w:cs="Arial"/>
                <w:sz w:val="20"/>
                <w:szCs w:val="20"/>
              </w:rPr>
              <w:t>L’utilisateur accède à la supervision des postes.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AB279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2.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L’utilisateur sélectionne une salle.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3.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postes de la salle.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AB279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C23472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>4</w:t>
            </w:r>
            <w:r w:rsidR="00AB2792">
              <w:rPr>
                <w:rFonts w:ascii="Arial" w:hAnsi="Arial" w:cs="Arial"/>
                <w:noProof/>
                <w:sz w:val="20"/>
                <w:szCs w:val="20"/>
              </w:rPr>
              <w:t>.</w:t>
            </w:r>
            <w:r w:rsidR="0045485D">
              <w:rPr>
                <w:rFonts w:ascii="Arial" w:hAnsi="Arial" w:cs="Arial"/>
                <w:noProof/>
                <w:sz w:val="20"/>
                <w:szCs w:val="20"/>
              </w:rPr>
              <w:t xml:space="preserve"> </w:t>
            </w: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de chaque poste, l’utilisateur présent et son état</w:t>
            </w:r>
            <w:r w:rsidR="0045485D" w:rsidRPr="0045485D">
              <w:rPr>
                <w:rFonts w:ascii="Arial" w:hAnsi="Arial" w:cs="Arial"/>
                <w:noProof/>
                <w:sz w:val="20"/>
                <w:szCs w:val="20"/>
              </w:rPr>
              <w:t>.</w:t>
            </w:r>
          </w:p>
        </w:tc>
      </w:tr>
      <w:tr w:rsidR="00AB2792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AB2792" w:rsidRPr="006D6E72" w:rsidRDefault="00C23472" w:rsidP="006D6E72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iCs/>
                <w:noProof/>
                <w:sz w:val="20"/>
                <w:szCs w:val="20"/>
              </w:rPr>
              <w:t xml:space="preserve">5. </w:t>
            </w: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L’utilisateur sélectionne un poste.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AB2792" w:rsidRPr="004F053E" w:rsidRDefault="0045485D" w:rsidP="006D6E72">
            <w:pPr>
              <w:rPr>
                <w:rFonts w:ascii="Arial" w:hAnsi="Arial" w:cs="Arial"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noProof/>
                <w:sz w:val="20"/>
                <w:szCs w:val="20"/>
              </w:rPr>
              <w:t xml:space="preserve">6. </w:t>
            </w:r>
            <w:r w:rsidR="00C23472" w:rsidRPr="00C23472">
              <w:rPr>
                <w:rFonts w:ascii="Arial" w:hAnsi="Arial" w:cs="Arial"/>
                <w:noProof/>
                <w:sz w:val="20"/>
                <w:szCs w:val="20"/>
              </w:rPr>
              <w:t>Le système affiche les informations du poste et les processus en cours</w:t>
            </w:r>
          </w:p>
        </w:tc>
      </w:tr>
      <w:tr w:rsidR="00347D64" w:rsidRPr="004F053E" w:rsidTr="008B4D80">
        <w:trPr>
          <w:trHeight w:val="366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1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Aucun poste connecté</w:t>
            </w:r>
          </w:p>
        </w:tc>
      </w:tr>
      <w:tr w:rsidR="00347D64" w:rsidRPr="004F053E" w:rsidTr="00AB2792">
        <w:trPr>
          <w:trHeight w:val="510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3.a.1 Le système affiche les postes avec leur état hors ligne.</w:t>
            </w:r>
          </w:p>
        </w:tc>
      </w:tr>
      <w:tr w:rsidR="00347D64" w:rsidRPr="004F053E" w:rsidTr="008B4D80">
        <w:trPr>
          <w:trHeight w:val="300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2 : </w:t>
            </w:r>
            <w:r w:rsidR="00C23472">
              <w:t>Formateur</w:t>
            </w:r>
          </w:p>
        </w:tc>
      </w:tr>
      <w:tr w:rsidR="00347D64" w:rsidRPr="006D6E72" w:rsidTr="00AB2792">
        <w:trPr>
          <w:trHeight w:val="16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347D64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2.a.1 Le système affiche directement les postes de la salle du formateur.</w:t>
            </w:r>
          </w:p>
        </w:tc>
      </w:tr>
      <w:tr w:rsidR="00347D64" w:rsidRPr="004F053E" w:rsidTr="008B4D80">
        <w:trPr>
          <w:trHeight w:val="318"/>
        </w:trPr>
        <w:tc>
          <w:tcPr>
            <w:tcW w:w="9062" w:type="dxa"/>
            <w:gridSpan w:val="3"/>
            <w:shd w:val="pct15" w:color="auto" w:fill="auto"/>
            <w:vAlign w:val="center"/>
          </w:tcPr>
          <w:p w:rsidR="00347D64" w:rsidRPr="004F053E" w:rsidRDefault="00347D64" w:rsidP="00347D64">
            <w:pPr>
              <w:jc w:val="center"/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</w:pPr>
            <w:r w:rsidRPr="004F053E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Scénario </w:t>
            </w:r>
            <w:r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 xml:space="preserve">alternatif 3 : </w:t>
            </w:r>
            <w:r w:rsidR="00C23472" w:rsidRPr="00C23472">
              <w:rPr>
                <w:rFonts w:ascii="Arial" w:hAnsi="Arial" w:cs="Arial"/>
                <w:b/>
                <w:bCs/>
                <w:noProof/>
                <w:sz w:val="20"/>
                <w:szCs w:val="20"/>
              </w:rPr>
              <w:t>Filtre par état</w:t>
            </w:r>
          </w:p>
        </w:tc>
      </w:tr>
      <w:tr w:rsidR="00347D64" w:rsidRPr="006D6E72" w:rsidTr="00C23472">
        <w:trPr>
          <w:trHeight w:val="484"/>
        </w:trPr>
        <w:tc>
          <w:tcPr>
            <w:tcW w:w="4531" w:type="dxa"/>
            <w:gridSpan w:val="2"/>
            <w:tcBorders>
              <w:top w:val="nil"/>
              <w:bottom w:val="single" w:sz="4" w:space="0" w:color="auto"/>
            </w:tcBorders>
            <w:vAlign w:val="center"/>
          </w:tcPr>
          <w:p w:rsidR="00347D64" w:rsidRPr="006D6E72" w:rsidRDefault="00C23472" w:rsidP="00347D64">
            <w:pPr>
              <w:rPr>
                <w:rFonts w:ascii="Arial" w:hAnsi="Arial" w:cs="Arial"/>
                <w:iCs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iCs/>
                <w:noProof/>
                <w:sz w:val="20"/>
                <w:szCs w:val="20"/>
              </w:rPr>
              <w:t>4.a.1 L’utilisateur sélectionne un état.</w:t>
            </w:r>
          </w:p>
        </w:tc>
        <w:tc>
          <w:tcPr>
            <w:tcW w:w="4531" w:type="dxa"/>
            <w:tcBorders>
              <w:top w:val="nil"/>
              <w:bottom w:val="single" w:sz="4" w:space="0" w:color="auto"/>
            </w:tcBorders>
            <w:vAlign w:val="center"/>
          </w:tcPr>
          <w:p w:rsidR="00347D64" w:rsidRPr="004F053E" w:rsidRDefault="00C23472" w:rsidP="00347D64">
            <w:pPr>
              <w:rPr>
                <w:rFonts w:ascii="Arial" w:hAnsi="Arial" w:cs="Arial"/>
                <w:noProof/>
                <w:sz w:val="20"/>
                <w:szCs w:val="20"/>
              </w:rPr>
            </w:pPr>
            <w:r w:rsidRPr="00C23472">
              <w:rPr>
                <w:rFonts w:ascii="Arial" w:hAnsi="Arial" w:cs="Arial"/>
                <w:noProof/>
                <w:sz w:val="20"/>
                <w:szCs w:val="20"/>
              </w:rPr>
              <w:t>4.a.2 Le système affiche uniquement les postes correspondant à cet état.</w:t>
            </w:r>
          </w:p>
        </w:tc>
      </w:tr>
    </w:tbl>
    <w:p w:rsidR="00E126F2" w:rsidRPr="004F053E" w:rsidRDefault="00E126F2" w:rsidP="00E126F2">
      <w:pPr>
        <w:rPr>
          <w:noProof/>
        </w:rPr>
      </w:pPr>
    </w:p>
    <w:p w:rsidR="00092B96" w:rsidRPr="00E126F2" w:rsidRDefault="00092B96" w:rsidP="00E126F2"/>
    <w:sectPr w:rsidR="00092B96" w:rsidRPr="00E126F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B461D8"/>
    <w:multiLevelType w:val="hybridMultilevel"/>
    <w:tmpl w:val="DF042B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6D0DA7"/>
    <w:multiLevelType w:val="hybridMultilevel"/>
    <w:tmpl w:val="E7B0E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87"/>
    <w:rsid w:val="00092B96"/>
    <w:rsid w:val="000F630D"/>
    <w:rsid w:val="002654E7"/>
    <w:rsid w:val="002B1181"/>
    <w:rsid w:val="00347D64"/>
    <w:rsid w:val="003D13C3"/>
    <w:rsid w:val="0045485D"/>
    <w:rsid w:val="00463E7F"/>
    <w:rsid w:val="004D5187"/>
    <w:rsid w:val="004F053E"/>
    <w:rsid w:val="004F7E78"/>
    <w:rsid w:val="00552904"/>
    <w:rsid w:val="005B23B6"/>
    <w:rsid w:val="005D57AA"/>
    <w:rsid w:val="006D6E72"/>
    <w:rsid w:val="006F73F1"/>
    <w:rsid w:val="00847E4B"/>
    <w:rsid w:val="00876378"/>
    <w:rsid w:val="0089334F"/>
    <w:rsid w:val="008A26CD"/>
    <w:rsid w:val="008E1E22"/>
    <w:rsid w:val="009D18DA"/>
    <w:rsid w:val="00AB2792"/>
    <w:rsid w:val="00C23472"/>
    <w:rsid w:val="00C8538C"/>
    <w:rsid w:val="00D20FF0"/>
    <w:rsid w:val="00DF3604"/>
    <w:rsid w:val="00E126F2"/>
    <w:rsid w:val="00FF6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32A3F1E"/>
  <w15:docId w15:val="{49B8226F-325F-48B4-9A57-560E12EAA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MS Mincho" w:hAnsi="Times New Roman" w:cs="Times New Roman"/>
        <w:lang w:val="fr-FR" w:eastAsia="fr-FR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0F630D"/>
    <w:rPr>
      <w:sz w:val="24"/>
      <w:szCs w:val="24"/>
      <w:lang w:eastAsia="ja-JP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rsid w:val="004D51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6F73F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361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Cas d’utilisation :</vt:lpstr>
    </vt:vector>
  </TitlesOfParts>
  <Company>ESAT</Company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d’utilisation :</dc:title>
  <dc:creator>gandemer</dc:creator>
  <cp:lastModifiedBy>Muscat Killian</cp:lastModifiedBy>
  <cp:revision>2</cp:revision>
  <dcterms:created xsi:type="dcterms:W3CDTF">2026-10-06T12:37:00Z</dcterms:created>
  <dcterms:modified xsi:type="dcterms:W3CDTF">2026-10-06T12:37:00Z</dcterms:modified>
</cp:coreProperties>
</file>