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11" w:rsidRDefault="00052BB3" w:rsidP="00322811">
      <w:pPr>
        <w:widowControl/>
        <w:ind w:firstLineChars="850" w:firstLine="20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RF</w:t>
      </w:r>
      <w:r w:rsidR="00322811">
        <w:rPr>
          <w:rFonts w:ascii="宋体" w:hAnsi="宋体" w:cs="宋体" w:hint="eastAsia"/>
          <w:kern w:val="0"/>
          <w:sz w:val="24"/>
        </w:rPr>
        <w:t>1100-232与RF1100SE模块通信注意事项</w:t>
      </w:r>
    </w:p>
    <w:p w:rsidR="00322811" w:rsidRDefault="00322811" w:rsidP="00322811">
      <w:pPr>
        <w:widowControl/>
        <w:ind w:firstLineChars="850" w:firstLine="2040"/>
        <w:jc w:val="left"/>
        <w:rPr>
          <w:rFonts w:ascii="宋体" w:hAnsi="宋体" w:cs="宋体"/>
          <w:kern w:val="0"/>
          <w:sz w:val="24"/>
        </w:rPr>
      </w:pPr>
    </w:p>
    <w:p w:rsidR="00322811" w:rsidRDefault="00322811" w:rsidP="00322811">
      <w:pPr>
        <w:widowControl/>
        <w:ind w:firstLineChars="850" w:firstLine="2040"/>
        <w:jc w:val="left"/>
        <w:rPr>
          <w:rFonts w:ascii="宋体" w:hAnsi="宋体" w:cs="宋体"/>
          <w:kern w:val="0"/>
          <w:sz w:val="24"/>
        </w:rPr>
      </w:pPr>
    </w:p>
    <w:p w:rsidR="00322811" w:rsidRPr="00322811" w:rsidRDefault="00322811" w:rsidP="0032281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22811">
        <w:rPr>
          <w:rFonts w:ascii="宋体" w:hAnsi="宋体" w:cs="宋体" w:hint="eastAsia"/>
          <w:kern w:val="0"/>
          <w:sz w:val="24"/>
        </w:rPr>
        <w:t>模块之间距离要间隔0.5米以上</w:t>
      </w:r>
    </w:p>
    <w:p w:rsidR="00322811" w:rsidRDefault="00322811" w:rsidP="0032281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由于PC的电磁干扰，距离比单片机之间应用要缩短，连PC的距离为约100米</w:t>
      </w:r>
    </w:p>
    <w:p w:rsidR="00322811" w:rsidRPr="00322811" w:rsidRDefault="00322811" w:rsidP="0032281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编程注意事项：</w:t>
      </w:r>
    </w:p>
    <w:p w:rsidR="00322811" w:rsidRPr="00322811" w:rsidRDefault="00322811" w:rsidP="00322811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8F1686">
        <w:rPr>
          <w:rFonts w:ascii="宋体" w:hAnsi="宋体" w:cs="宋体"/>
          <w:kern w:val="0"/>
          <w:sz w:val="24"/>
        </w:rPr>
        <w:t>用USB1100-232模块收</w:t>
      </w:r>
      <w:r>
        <w:rPr>
          <w:rFonts w:ascii="宋体" w:hAnsi="宋体" w:cs="宋体"/>
          <w:kern w:val="0"/>
          <w:sz w:val="24"/>
        </w:rPr>
        <w:t>R</w:t>
      </w:r>
      <w:r>
        <w:rPr>
          <w:rFonts w:ascii="宋体" w:hAnsi="宋体" w:cs="宋体" w:hint="eastAsia"/>
          <w:kern w:val="0"/>
          <w:sz w:val="24"/>
        </w:rPr>
        <w:t>F1100SE</w:t>
      </w:r>
      <w:r w:rsidRPr="008F1686">
        <w:rPr>
          <w:rFonts w:ascii="宋体" w:hAnsi="宋体" w:cs="宋体"/>
          <w:kern w:val="0"/>
          <w:sz w:val="24"/>
        </w:rPr>
        <w:t>的数据，怎么会有很多乱码呢</w:t>
      </w:r>
      <w:r>
        <w:rPr>
          <w:rFonts w:ascii="宋体" w:hAnsi="宋体" w:cs="宋体" w:hint="eastAsia"/>
          <w:kern w:val="0"/>
          <w:sz w:val="24"/>
        </w:rPr>
        <w:t>？</w:t>
      </w:r>
      <w:r w:rsidRPr="008F1686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67375" cy="1343025"/>
            <wp:effectExtent l="19050" t="0" r="9525" b="0"/>
            <wp:docPr id="1" name="图片 1" descr="{YD_NIF0[TS]`SM3$_N)F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YD_NIF0[TS]`SM3$_N)FJ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686">
        <w:rPr>
          <w:rFonts w:ascii="宋体" w:hAnsi="宋体" w:cs="宋体"/>
          <w:kern w:val="0"/>
          <w:sz w:val="24"/>
        </w:rPr>
        <w:br/>
        <w:t>我只发了前6个数据，用两个RF模块收发是正常的</w:t>
      </w:r>
      <w:r w:rsidRPr="008F1686">
        <w:rPr>
          <w:rFonts w:ascii="宋体" w:hAnsi="宋体" w:cs="宋体"/>
          <w:kern w:val="0"/>
          <w:sz w:val="24"/>
        </w:rPr>
        <w:br/>
      </w:r>
      <w:r w:rsidRPr="008F1686">
        <w:rPr>
          <w:rFonts w:ascii="宋体" w:hAnsi="宋体" w:cs="宋体"/>
          <w:kern w:val="0"/>
          <w:sz w:val="24"/>
        </w:rPr>
        <w:br/>
      </w:r>
      <w:r w:rsidRPr="00322811">
        <w:rPr>
          <w:rFonts w:ascii="宋体" w:hAnsi="宋体" w:cs="宋体" w:hint="eastAsia"/>
          <w:color w:val="FF0000"/>
          <w:kern w:val="0"/>
          <w:sz w:val="24"/>
        </w:rPr>
        <w:t>如果是两个</w:t>
      </w:r>
      <w:r w:rsidR="00052BB3">
        <w:rPr>
          <w:rFonts w:ascii="宋体" w:hAnsi="宋体" w:cs="宋体" w:hint="eastAsia"/>
          <w:color w:val="FF0000"/>
          <w:kern w:val="0"/>
          <w:sz w:val="24"/>
        </w:rPr>
        <w:t>USB</w:t>
      </w:r>
      <w:r>
        <w:rPr>
          <w:rFonts w:ascii="宋体" w:hAnsi="宋体" w:cs="宋体" w:hint="eastAsia"/>
          <w:color w:val="FF0000"/>
          <w:kern w:val="0"/>
          <w:sz w:val="24"/>
        </w:rPr>
        <w:t>1100-232模块或</w:t>
      </w:r>
      <w:r w:rsidR="00052BB3">
        <w:rPr>
          <w:rFonts w:ascii="宋体" w:hAnsi="宋体" w:cs="宋体" w:hint="eastAsia"/>
          <w:color w:val="FF0000"/>
          <w:kern w:val="0"/>
          <w:sz w:val="24"/>
        </w:rPr>
        <w:t>RF</w:t>
      </w:r>
      <w:r w:rsidRPr="00322811">
        <w:rPr>
          <w:rFonts w:ascii="宋体" w:hAnsi="宋体" w:cs="宋体" w:hint="eastAsia"/>
          <w:color w:val="FF0000"/>
          <w:kern w:val="0"/>
          <w:sz w:val="24"/>
        </w:rPr>
        <w:t>1100</w:t>
      </w:r>
      <w:r>
        <w:rPr>
          <w:rFonts w:ascii="宋体" w:hAnsi="宋体" w:cs="宋体" w:hint="eastAsia"/>
          <w:color w:val="FF0000"/>
          <w:kern w:val="0"/>
          <w:sz w:val="24"/>
        </w:rPr>
        <w:t>-232</w:t>
      </w:r>
      <w:r w:rsidRPr="00322811">
        <w:rPr>
          <w:rFonts w:ascii="宋体" w:hAnsi="宋体" w:cs="宋体" w:hint="eastAsia"/>
          <w:color w:val="FF0000"/>
          <w:kern w:val="0"/>
          <w:sz w:val="24"/>
        </w:rPr>
        <w:t>之间通信，没有这个问题，如果是</w:t>
      </w:r>
      <w:r w:rsidRPr="00322811">
        <w:rPr>
          <w:rFonts w:ascii="宋体" w:hAnsi="宋体" w:cs="宋体"/>
          <w:color w:val="FF0000"/>
          <w:kern w:val="0"/>
          <w:sz w:val="24"/>
        </w:rPr>
        <w:t>SPI接口的</w:t>
      </w:r>
      <w:r>
        <w:rPr>
          <w:rFonts w:ascii="宋体" w:hAnsi="宋体" w:cs="宋体" w:hint="eastAsia"/>
          <w:color w:val="FF0000"/>
          <w:kern w:val="0"/>
          <w:sz w:val="24"/>
        </w:rPr>
        <w:t>RF1100系列</w:t>
      </w:r>
      <w:r w:rsidRPr="00322811">
        <w:rPr>
          <w:rFonts w:ascii="宋体" w:hAnsi="宋体" w:cs="宋体"/>
          <w:color w:val="FF0000"/>
          <w:kern w:val="0"/>
          <w:sz w:val="24"/>
        </w:rPr>
        <w:t>和USB1100-232</w:t>
      </w:r>
      <w:r w:rsidR="00052BB3">
        <w:rPr>
          <w:rFonts w:ascii="宋体" w:hAnsi="宋体" w:cs="宋体" w:hint="eastAsia"/>
          <w:color w:val="FF0000"/>
          <w:kern w:val="0"/>
          <w:sz w:val="24"/>
        </w:rPr>
        <w:t>/RF1100-232</w:t>
      </w:r>
      <w:r w:rsidR="00052BB3">
        <w:rPr>
          <w:rFonts w:ascii="宋体" w:hAnsi="宋体" w:cs="宋体" w:hint="eastAsia"/>
          <w:color w:val="FF0000"/>
          <w:kern w:val="0"/>
          <w:sz w:val="24"/>
        </w:rPr>
        <w:tab/>
        <w:t>模块之间</w:t>
      </w:r>
      <w:r w:rsidRPr="00322811">
        <w:rPr>
          <w:rFonts w:ascii="宋体" w:hAnsi="宋体" w:cs="宋体"/>
          <w:color w:val="FF0000"/>
          <w:kern w:val="0"/>
          <w:sz w:val="24"/>
        </w:rPr>
        <w:t>通信</w:t>
      </w:r>
      <w:r>
        <w:rPr>
          <w:rFonts w:ascii="宋体" w:hAnsi="宋体" w:cs="宋体" w:hint="eastAsia"/>
          <w:color w:val="FF0000"/>
          <w:kern w:val="0"/>
          <w:sz w:val="24"/>
        </w:rPr>
        <w:t>，要注意</w:t>
      </w:r>
      <w:r w:rsidRPr="00322811">
        <w:rPr>
          <w:rFonts w:ascii="宋体" w:hAnsi="宋体" w:cs="宋体" w:hint="eastAsia"/>
          <w:color w:val="FF0000"/>
          <w:kern w:val="0"/>
          <w:sz w:val="24"/>
        </w:rPr>
        <w:t>：</w:t>
      </w:r>
    </w:p>
    <w:p w:rsidR="00322811" w:rsidRPr="008F1686" w:rsidRDefault="00322811" w:rsidP="00322811">
      <w:pPr>
        <w:widowControl/>
        <w:jc w:val="left"/>
        <w:rPr>
          <w:rFonts w:ascii="宋体" w:hAnsi="宋体" w:cs="宋体"/>
          <w:kern w:val="0"/>
          <w:sz w:val="24"/>
        </w:rPr>
      </w:pPr>
      <w:r w:rsidRPr="008F1686">
        <w:rPr>
          <w:rFonts w:ascii="宋体" w:hAnsi="宋体" w:cs="宋体"/>
          <w:kern w:val="0"/>
          <w:sz w:val="24"/>
        </w:rPr>
        <w:br/>
        <w:t>SPI这端要有一定的格式。</w:t>
      </w:r>
      <w:r w:rsidRPr="008F1686">
        <w:rPr>
          <w:rFonts w:ascii="宋体" w:hAnsi="宋体" w:cs="宋体"/>
          <w:kern w:val="0"/>
          <w:sz w:val="24"/>
        </w:rPr>
        <w:br/>
        <w:t>// {                               //-----说明串口模块的数据格式为</w:t>
      </w:r>
      <w:r w:rsidRPr="008F1686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//-----数据包长度设置为32，其中TxBuf【30】为本次数据有效长度。</w:t>
      </w:r>
      <w:r w:rsidRPr="008F1686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//-----例如如果本次数据长度为17，则TxBuf【30】=17.</w:t>
      </w:r>
      <w:r w:rsidRPr="008F1686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//-----有效数据长度不能超过30</w:t>
      </w:r>
      <w:r w:rsidRPr="008F1686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//-----符合以上格式，串口模块就能正确接收数据</w:t>
      </w:r>
      <w:r w:rsidRPr="008F1686">
        <w:rPr>
          <w:rFonts w:ascii="宋体" w:hAnsi="宋体" w:cs="宋体"/>
          <w:kern w:val="0"/>
          <w:sz w:val="24"/>
        </w:rPr>
        <w:br/>
        <w:t xml:space="preserve">  halRfSendPacket(TxBuf,32); // ----Transmit Tx buffer data </w:t>
      </w:r>
    </w:p>
    <w:p w:rsidR="00322811" w:rsidRPr="008F1686" w:rsidRDefault="00322811" w:rsidP="00322811"/>
    <w:p w:rsidR="00473009" w:rsidRPr="00322811" w:rsidRDefault="00473009"/>
    <w:sectPr w:rsidR="00473009" w:rsidRPr="00322811" w:rsidSect="00EC6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12" w:rsidRDefault="00836312" w:rsidP="00052BB3">
      <w:r>
        <w:separator/>
      </w:r>
    </w:p>
  </w:endnote>
  <w:endnote w:type="continuationSeparator" w:id="1">
    <w:p w:rsidR="00836312" w:rsidRDefault="00836312" w:rsidP="00052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12" w:rsidRDefault="00836312" w:rsidP="00052BB3">
      <w:r>
        <w:separator/>
      </w:r>
    </w:p>
  </w:footnote>
  <w:footnote w:type="continuationSeparator" w:id="1">
    <w:p w:rsidR="00836312" w:rsidRDefault="00836312" w:rsidP="00052B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4BC6"/>
    <w:multiLevelType w:val="hybridMultilevel"/>
    <w:tmpl w:val="703AEEBC"/>
    <w:lvl w:ilvl="0" w:tplc="176CF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811"/>
    <w:rsid w:val="00052BB3"/>
    <w:rsid w:val="00322811"/>
    <w:rsid w:val="00473009"/>
    <w:rsid w:val="00836312"/>
    <w:rsid w:val="00EC1B91"/>
    <w:rsid w:val="00EC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81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2281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5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2BB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2B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fytoo</cp:lastModifiedBy>
  <cp:revision>2</cp:revision>
  <cp:lastPrinted>2012-12-19T06:17:00Z</cp:lastPrinted>
  <dcterms:created xsi:type="dcterms:W3CDTF">2012-12-19T06:13:00Z</dcterms:created>
  <dcterms:modified xsi:type="dcterms:W3CDTF">2014-03-22T12:17:00Z</dcterms:modified>
</cp:coreProperties>
</file>