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26/10/2022 – 02/11/2022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WinShop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Duy Trường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20120320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Xuân Lộc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 Engineering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20120574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Trần Duy Tân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System Engineering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20120201 -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Gia Thông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20120234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Nguyễn Quang Tú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the component life cycle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Tu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Master the concept of Component API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Tu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Function component + class component in ReactJS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30/10/2022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Loc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Understand the concept of basic HTTP methods, handlebars, express framework to create api and connect to database through sequelize library in Back-end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1/11/2022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the principle of calling the Api to create a component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Tan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 Move, Scale, Frame and Slice Tool in Figma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1/11/2022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Thong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Haven't thought of a way to mock the API to save it to the database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Difficulty in binding functions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Lack of react hook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SDP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Vision Document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Training on NodeJS, React, front-end, figma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BPtqwNuLS5p+2U11ej6a4KDeww==">AMUW2mWCfC0+y8ekxTRp8zSmZJZ5K6rHGr87gk90ydIQ6R7oF24UBLnoGoYs9bi8cjFmcuiUbTBnW/ewprp5nigHLRIZ7XXiRmCIF1hHGXBUEW7tT+iHTA6pppk6wWnqgyqbuEzCWrea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2022-10-27T07:33:00Z</dcterms:created>
</cp:coreProperties>
</file>