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09/11/2022 – 16/11/2022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WinShop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Duy Trường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20120320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Xuân Lộc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20120574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Trần Duy Tân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System Engineering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20120201 -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Gia Thông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20120234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Nguyễn Quang Tú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useEffect, redux trong react, UI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Engineering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Learning how to design database schema and Using Mongo DB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System Engineering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Determining the platform in use-case specification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MVC model (model, controller, view) to connect database (mongoDB atlas) and backend project, Design schema database User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How to execute a UI/UX design project</w:t>
            </w:r>
          </w:p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Work, design science and think in a programmatic way</w:t>
            </w:r>
          </w:p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vectors in figma, frame, constraints frame in figma</w:t>
            </w:r>
          </w:p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Section object properties and Resizing with autolayout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Designer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Achievement: Refs, Content, Fragment, React Router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Due to deadlines in other subjects, I don't have time to learn more React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Challenge in sharing database for multiple machines to useLack of useEffect in React Hooks for fetching data from API by axios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Challenge in starting creating a practical application like ToDo App, but not sure about react-redux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Don’t have Database (API) to test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Don't fully understand component/instance, component code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Deadlines are piling up, so there's still not much time to practice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Complex nested autolayout and Compare frames and groups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Finished database, proceed to design ui using react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23/11/2022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UseContext, learn how to write use cases and test cases, continue to develop personal projects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Cotinuing training on NodeJS, React, front-end, figma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9dzCraYQTXtyZ2EG79Hl5+ziw==">AMUW2mW+Xfd4FQ1bC+KaqUU3qZnLCp7Ry5okjxc3+6QCS3Qt63c8VJqgtD7CWlOjmPr08a4FswsZxUR9R4zwAPlE/7LLZizLAHml6DWP0gvpaIVyIi6wzRfFlQJkCNM+Eh4paLeqWHRZ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2022-11-05T01:55:00Z</dcterms:created>
</cp:coreProperties>
</file>