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Winshop</w:t>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rPr>
          <w:sz w:val="28"/>
          <w:szCs w:val="28"/>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27/11/2022</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Preliminary version</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 05</w:t>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Goals and Constraints</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Model</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View</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abc</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Deployment</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Title"/>
        <w:rPr/>
      </w:pPr>
      <w:r w:rsidDel="00000000" w:rsidR="00000000" w:rsidRPr="00000000">
        <w:fldChar w:fldCharType="end"/>
      </w: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26">
      <w:pPr>
        <w:pStyle w:val="Heading1"/>
        <w:numPr>
          <w:ilvl w:val="0"/>
          <w:numId w:val="2"/>
        </w:numPr>
        <w:ind w:left="0" w:firstLine="0"/>
        <w:rPr>
          <w:sz w:val="28"/>
          <w:szCs w:val="28"/>
        </w:rPr>
      </w:pPr>
      <w:bookmarkStart w:colFirst="0" w:colLast="0" w:name="_heading=h.gjdgxs" w:id="0"/>
      <w:bookmarkEnd w:id="0"/>
      <w:r w:rsidDel="00000000" w:rsidR="00000000" w:rsidRPr="00000000">
        <w:rPr>
          <w:sz w:val="28"/>
          <w:szCs w:val="28"/>
          <w:rtl w:val="0"/>
        </w:rPr>
        <w:t xml:space="preserve">Introduction</w:t>
      </w:r>
    </w:p>
    <w:p w:rsidR="00000000" w:rsidDel="00000000" w:rsidP="00000000" w:rsidRDefault="00000000" w:rsidRPr="00000000" w14:paraId="00000027">
      <w:pPr>
        <w:ind w:left="720" w:firstLine="0"/>
        <w:rPr>
          <w:sz w:val="22"/>
          <w:szCs w:val="22"/>
        </w:rPr>
      </w:pPr>
      <w:r w:rsidDel="00000000" w:rsidR="00000000" w:rsidRPr="00000000">
        <w:rPr>
          <w:sz w:val="22"/>
          <w:szCs w:val="22"/>
          <w:rtl w:val="0"/>
        </w:rPr>
        <w:t xml:space="preserve">This Winshop project is built to create opportunities for everyone who needs to shop online, without wasting time searching for products. The products of the Winshop sold are completely guaranteed quality and the price is cheaper than the market price.</w:t>
      </w:r>
    </w:p>
    <w:p w:rsidR="00000000" w:rsidDel="00000000" w:rsidP="00000000" w:rsidRDefault="00000000" w:rsidRPr="00000000" w14:paraId="00000028">
      <w:pPr>
        <w:ind w:left="720" w:firstLine="0"/>
        <w:rPr>
          <w:sz w:val="22"/>
          <w:szCs w:val="22"/>
        </w:rPr>
      </w:pPr>
      <w:r w:rsidDel="00000000" w:rsidR="00000000" w:rsidRPr="00000000">
        <w:rPr>
          <w:sz w:val="22"/>
          <w:szCs w:val="22"/>
          <w:rtl w:val="0"/>
        </w:rPr>
        <w:t xml:space="preserve">This document elaborates the software architecture document for “Winshop system” The system architecture is abstracted into many views and components which are explained in detail. The document follows the 4+1 view models as the reference model for this document.</w:t>
      </w:r>
    </w:p>
    <w:p w:rsidR="00000000" w:rsidDel="00000000" w:rsidP="00000000" w:rsidRDefault="00000000" w:rsidRPr="00000000" w14:paraId="00000029">
      <w:pPr>
        <w:pStyle w:val="Heading2"/>
        <w:numPr>
          <w:ilvl w:val="1"/>
          <w:numId w:val="2"/>
        </w:numPr>
        <w:ind w:left="0" w:firstLine="0"/>
        <w:rPr>
          <w:sz w:val="24"/>
          <w:szCs w:val="24"/>
        </w:rPr>
      </w:pPr>
      <w:r w:rsidDel="00000000" w:rsidR="00000000" w:rsidRPr="00000000">
        <w:rPr>
          <w:sz w:val="24"/>
          <w:szCs w:val="24"/>
          <w:rtl w:val="0"/>
        </w:rPr>
        <w:t xml:space="preserve">Purpose </w:t>
      </w:r>
    </w:p>
    <w:p w:rsidR="00000000" w:rsidDel="00000000" w:rsidP="00000000" w:rsidRDefault="00000000" w:rsidRPr="00000000" w14:paraId="0000002A">
      <w:pPr>
        <w:ind w:left="720" w:firstLine="0"/>
        <w:rPr>
          <w:sz w:val="22"/>
          <w:szCs w:val="22"/>
        </w:rPr>
      </w:pPr>
      <w:r w:rsidDel="00000000" w:rsidR="00000000" w:rsidRPr="00000000">
        <w:rPr>
          <w:sz w:val="22"/>
          <w:szCs w:val="22"/>
          <w:rtl w:val="0"/>
        </w:rPr>
        <w:t xml:space="preserve">The Software Architecture Document (SAD) provides a comprehensive architectural overview of the Winshop application. It presents several different architectural views to depict different aspects of the system. It is intended to capture and convey the significant architectural decisions which have been made on the system. In order to depict the software as accurately as possible, the structure of this document is based on the “4+1” model view of architecture. The “4+1” view model allows various stakeholders to find what they need in the software architecture.</w:t>
      </w:r>
    </w:p>
    <w:p w:rsidR="00000000" w:rsidDel="00000000" w:rsidP="00000000" w:rsidRDefault="00000000" w:rsidRPr="00000000" w14:paraId="0000002B">
      <w:pPr>
        <w:pStyle w:val="Heading2"/>
        <w:numPr>
          <w:ilvl w:val="1"/>
          <w:numId w:val="2"/>
        </w:numPr>
        <w:ind w:left="0" w:firstLine="0"/>
        <w:rPr>
          <w:sz w:val="24"/>
          <w:szCs w:val="24"/>
        </w:rPr>
      </w:pPr>
      <w:r w:rsidDel="00000000" w:rsidR="00000000" w:rsidRPr="00000000">
        <w:rPr>
          <w:sz w:val="24"/>
          <w:szCs w:val="24"/>
          <w:rtl w:val="0"/>
        </w:rPr>
        <w:t xml:space="preserve">Scope</w:t>
      </w:r>
    </w:p>
    <w:p w:rsidR="00000000" w:rsidDel="00000000" w:rsidP="00000000" w:rsidRDefault="00000000" w:rsidRPr="00000000" w14:paraId="0000002C">
      <w:pPr>
        <w:ind w:left="720" w:firstLine="0"/>
        <w:rPr>
          <w:sz w:val="22"/>
          <w:szCs w:val="22"/>
        </w:rPr>
      </w:pPr>
      <w:r w:rsidDel="00000000" w:rsidR="00000000" w:rsidRPr="00000000">
        <w:rPr>
          <w:sz w:val="22"/>
          <w:szCs w:val="22"/>
          <w:rtl w:val="0"/>
        </w:rPr>
        <w:t xml:space="preserve">The software architecture document applies to each static and dynamic aspect of the</w:t>
      </w:r>
    </w:p>
    <w:p w:rsidR="00000000" w:rsidDel="00000000" w:rsidP="00000000" w:rsidRDefault="00000000" w:rsidRPr="00000000" w14:paraId="0000002D">
      <w:pPr>
        <w:ind w:left="720" w:firstLine="0"/>
        <w:rPr>
          <w:sz w:val="22"/>
          <w:szCs w:val="22"/>
        </w:rPr>
      </w:pPr>
      <w:r w:rsidDel="00000000" w:rsidR="00000000" w:rsidRPr="00000000">
        <w:rPr>
          <w:sz w:val="22"/>
          <w:szCs w:val="22"/>
          <w:rtl w:val="0"/>
        </w:rPr>
        <w:t xml:space="preserve">system. Since the 4+1 view model is used as the reference model, it corporates many views of the</w:t>
      </w:r>
    </w:p>
    <w:p w:rsidR="00000000" w:rsidDel="00000000" w:rsidP="00000000" w:rsidRDefault="00000000" w:rsidRPr="00000000" w14:paraId="0000002E">
      <w:pPr>
        <w:ind w:left="720" w:firstLine="0"/>
        <w:rPr>
          <w:sz w:val="22"/>
          <w:szCs w:val="22"/>
        </w:rPr>
      </w:pPr>
      <w:r w:rsidDel="00000000" w:rsidR="00000000" w:rsidRPr="00000000">
        <w:rPr>
          <w:sz w:val="22"/>
          <w:szCs w:val="22"/>
          <w:rtl w:val="0"/>
        </w:rPr>
        <w:t xml:space="preserve">system, thus makes the document complete and consistent.</w:t>
      </w:r>
    </w:p>
    <w:p w:rsidR="00000000" w:rsidDel="00000000" w:rsidP="00000000" w:rsidRDefault="00000000" w:rsidRPr="00000000" w14:paraId="0000002F">
      <w:pPr>
        <w:ind w:left="720" w:firstLine="0"/>
        <w:rPr>
          <w:sz w:val="22"/>
          <w:szCs w:val="22"/>
        </w:rPr>
      </w:pPr>
      <w:r w:rsidDel="00000000" w:rsidR="00000000" w:rsidRPr="00000000">
        <w:rPr>
          <w:sz w:val="22"/>
          <w:szCs w:val="22"/>
          <w:rtl w:val="0"/>
        </w:rPr>
        <w:t xml:space="preserve">Under the static behavior of the system, the document discusses the class diagrams, package diagrams and other static architecture designs. Dynamic aspects of the system are elaborated using case realizations and system sequence diagrams.</w:t>
      </w:r>
    </w:p>
    <w:p w:rsidR="00000000" w:rsidDel="00000000" w:rsidP="00000000" w:rsidRDefault="00000000" w:rsidRPr="00000000" w14:paraId="00000030">
      <w:pPr>
        <w:pStyle w:val="Heading2"/>
        <w:numPr>
          <w:ilvl w:val="1"/>
          <w:numId w:val="2"/>
        </w:numPr>
        <w:ind w:left="0" w:firstLine="0"/>
        <w:rPr>
          <w:sz w:val="24"/>
          <w:szCs w:val="24"/>
        </w:rPr>
      </w:pPr>
      <w:r w:rsidDel="00000000" w:rsidR="00000000" w:rsidRPr="00000000">
        <w:rPr>
          <w:sz w:val="24"/>
          <w:szCs w:val="24"/>
          <w:rtl w:val="0"/>
        </w:rPr>
        <w:t xml:space="preserve">Definition, Acronyms and Abbreviations</w:t>
      </w:r>
    </w:p>
    <w:p w:rsidR="00000000" w:rsidDel="00000000" w:rsidP="00000000" w:rsidRDefault="00000000" w:rsidRPr="00000000" w14:paraId="00000031">
      <w:pPr>
        <w:ind w:left="720" w:firstLine="0"/>
        <w:rPr>
          <w:sz w:val="22"/>
          <w:szCs w:val="22"/>
        </w:rPr>
      </w:pPr>
      <w:r w:rsidDel="00000000" w:rsidR="00000000" w:rsidRPr="00000000">
        <w:rPr>
          <w:rtl w:val="0"/>
        </w:rPr>
        <w:t xml:space="preserve"> </w:t>
      </w:r>
      <w:r w:rsidDel="00000000" w:rsidR="00000000" w:rsidRPr="00000000">
        <w:rPr>
          <w:sz w:val="22"/>
          <w:szCs w:val="22"/>
          <w:rtl w:val="0"/>
        </w:rPr>
        <w:t xml:space="preserve">OOP - Object Oriented Programming</w:t>
      </w:r>
    </w:p>
    <w:p w:rsidR="00000000" w:rsidDel="00000000" w:rsidP="00000000" w:rsidRDefault="00000000" w:rsidRPr="00000000" w14:paraId="00000032">
      <w:pPr>
        <w:ind w:left="720" w:firstLine="0"/>
        <w:rPr>
          <w:sz w:val="22"/>
          <w:szCs w:val="22"/>
        </w:rPr>
      </w:pPr>
      <w:r w:rsidDel="00000000" w:rsidR="00000000" w:rsidRPr="00000000">
        <w:rPr>
          <w:sz w:val="22"/>
          <w:szCs w:val="22"/>
          <w:rtl w:val="0"/>
        </w:rPr>
        <w:t xml:space="preserve"> SAD - Software Architecture Document </w:t>
      </w:r>
    </w:p>
    <w:p w:rsidR="00000000" w:rsidDel="00000000" w:rsidP="00000000" w:rsidRDefault="00000000" w:rsidRPr="00000000" w14:paraId="00000033">
      <w:pPr>
        <w:ind w:left="720" w:firstLine="0"/>
        <w:rPr>
          <w:sz w:val="22"/>
          <w:szCs w:val="22"/>
        </w:rPr>
      </w:pPr>
      <w:r w:rsidDel="00000000" w:rsidR="00000000" w:rsidRPr="00000000">
        <w:rPr>
          <w:sz w:val="22"/>
          <w:szCs w:val="22"/>
          <w:rtl w:val="0"/>
        </w:rPr>
        <w:t xml:space="preserve">API - Application Programming Interface</w:t>
      </w:r>
    </w:p>
    <w:p w:rsidR="00000000" w:rsidDel="00000000" w:rsidP="00000000" w:rsidRDefault="00000000" w:rsidRPr="00000000" w14:paraId="00000034">
      <w:pPr>
        <w:pStyle w:val="Heading2"/>
        <w:numPr>
          <w:ilvl w:val="1"/>
          <w:numId w:val="2"/>
        </w:numPr>
        <w:ind w:left="0" w:firstLine="0"/>
        <w:rPr>
          <w:sz w:val="24"/>
          <w:szCs w:val="24"/>
        </w:rPr>
      </w:pPr>
      <w:r w:rsidDel="00000000" w:rsidR="00000000" w:rsidRPr="00000000">
        <w:rPr>
          <w:sz w:val="24"/>
          <w:szCs w:val="24"/>
          <w:rtl w:val="0"/>
        </w:rPr>
        <w:t xml:space="preserve">References </w:t>
      </w:r>
    </w:p>
    <w:p w:rsidR="00000000" w:rsidDel="00000000" w:rsidP="00000000" w:rsidRDefault="00000000" w:rsidRPr="00000000" w14:paraId="00000035">
      <w:pPr>
        <w:ind w:left="720" w:firstLine="0"/>
        <w:rPr>
          <w:sz w:val="22"/>
          <w:szCs w:val="22"/>
        </w:rPr>
      </w:pPr>
      <w:r w:rsidDel="00000000" w:rsidR="00000000" w:rsidRPr="00000000">
        <w:rPr>
          <w:sz w:val="22"/>
          <w:szCs w:val="22"/>
          <w:rtl w:val="0"/>
        </w:rPr>
        <w:t xml:space="preserve">- Architectural Blueprints—The “4+1” View Model of Software Architecture, Philippe Kruchten, </w:t>
      </w:r>
    </w:p>
    <w:p w:rsidR="00000000" w:rsidDel="00000000" w:rsidP="00000000" w:rsidRDefault="00000000" w:rsidRPr="00000000" w14:paraId="00000036">
      <w:pPr>
        <w:ind w:left="720" w:firstLine="0"/>
        <w:rPr>
          <w:sz w:val="24"/>
          <w:szCs w:val="24"/>
        </w:rPr>
      </w:pPr>
      <w:r w:rsidDel="00000000" w:rsidR="00000000" w:rsidRPr="00000000">
        <w:rPr>
          <w:sz w:val="22"/>
          <w:szCs w:val="22"/>
          <w:rtl w:val="0"/>
        </w:rPr>
        <w:t xml:space="preserve">November 1995: </w:t>
      </w:r>
      <w:hyperlink r:id="rId9">
        <w:r w:rsidDel="00000000" w:rsidR="00000000" w:rsidRPr="00000000">
          <w:rPr>
            <w:color w:val="0000ff"/>
            <w:sz w:val="22"/>
            <w:szCs w:val="22"/>
            <w:u w:val="single"/>
            <w:rtl w:val="0"/>
          </w:rPr>
          <w:t xml:space="preserve">http://www3.software.ibm.com/ibmdl/pub/software/rational/web/whitepapers/2003/Pbk4p1.pdf</w:t>
        </w:r>
      </w:hyperlink>
      <w:r w:rsidDel="00000000" w:rsidR="00000000" w:rsidRPr="00000000">
        <w:rPr>
          <w:sz w:val="24"/>
          <w:szCs w:val="24"/>
          <w:rtl w:val="0"/>
        </w:rPr>
        <w:t xml:space="preserve"> </w:t>
      </w:r>
    </w:p>
    <w:p w:rsidR="00000000" w:rsidDel="00000000" w:rsidP="00000000" w:rsidRDefault="00000000" w:rsidRPr="00000000" w14:paraId="00000037">
      <w:pPr>
        <w:pStyle w:val="Heading2"/>
        <w:numPr>
          <w:ilvl w:val="1"/>
          <w:numId w:val="2"/>
        </w:numPr>
        <w:ind w:left="0" w:firstLine="0"/>
        <w:rPr>
          <w:sz w:val="24"/>
          <w:szCs w:val="24"/>
        </w:rPr>
      </w:pPr>
      <w:r w:rsidDel="00000000" w:rsidR="00000000" w:rsidRPr="00000000">
        <w:rPr>
          <w:sz w:val="24"/>
          <w:szCs w:val="24"/>
          <w:rtl w:val="0"/>
        </w:rPr>
        <w:t xml:space="preserve">Overview </w:t>
      </w:r>
    </w:p>
    <w:p w:rsidR="00000000" w:rsidDel="00000000" w:rsidP="00000000" w:rsidRDefault="00000000" w:rsidRPr="00000000" w14:paraId="00000038">
      <w:pPr>
        <w:ind w:left="720" w:firstLine="0"/>
        <w:rPr>
          <w:sz w:val="22"/>
          <w:szCs w:val="22"/>
        </w:rPr>
      </w:pPr>
      <w:r w:rsidDel="00000000" w:rsidR="00000000" w:rsidRPr="00000000">
        <w:rPr>
          <w:sz w:val="22"/>
          <w:szCs w:val="22"/>
          <w:rtl w:val="0"/>
        </w:rPr>
        <w:t xml:space="preserve">In order to fully document all the aspects of the architecture, the Software Architecture Document contains the following subsections. </w:t>
      </w:r>
    </w:p>
    <w:p w:rsidR="00000000" w:rsidDel="00000000" w:rsidP="00000000" w:rsidRDefault="00000000" w:rsidRPr="00000000" w14:paraId="00000039">
      <w:pPr>
        <w:ind w:left="720" w:firstLine="0"/>
        <w:rPr>
          <w:sz w:val="22"/>
          <w:szCs w:val="22"/>
        </w:rPr>
      </w:pPr>
      <w:r w:rsidDel="00000000" w:rsidR="00000000" w:rsidRPr="00000000">
        <w:rPr>
          <w:sz w:val="22"/>
          <w:szCs w:val="22"/>
          <w:rtl w:val="0"/>
        </w:rPr>
        <w:t xml:space="preserve">+ Section 2: Describes the architectural goals and constraints of the system </w:t>
      </w:r>
    </w:p>
    <w:p w:rsidR="00000000" w:rsidDel="00000000" w:rsidP="00000000" w:rsidRDefault="00000000" w:rsidRPr="00000000" w14:paraId="0000003A">
      <w:pPr>
        <w:ind w:left="720" w:firstLine="0"/>
        <w:rPr>
          <w:sz w:val="22"/>
          <w:szCs w:val="22"/>
        </w:rPr>
      </w:pPr>
      <w:r w:rsidDel="00000000" w:rsidR="00000000" w:rsidRPr="00000000">
        <w:rPr>
          <w:sz w:val="22"/>
          <w:szCs w:val="22"/>
          <w:rtl w:val="0"/>
        </w:rPr>
        <w:t xml:space="preserve">+ Section 3: Describes the use-case model of application </w:t>
      </w:r>
    </w:p>
    <w:p w:rsidR="00000000" w:rsidDel="00000000" w:rsidP="00000000" w:rsidRDefault="00000000" w:rsidRPr="00000000" w14:paraId="0000003B">
      <w:pPr>
        <w:ind w:left="720" w:firstLine="0"/>
        <w:rPr>
          <w:sz w:val="22"/>
          <w:szCs w:val="22"/>
        </w:rPr>
      </w:pPr>
      <w:r w:rsidDel="00000000" w:rsidR="00000000" w:rsidRPr="00000000">
        <w:rPr>
          <w:sz w:val="22"/>
          <w:szCs w:val="22"/>
          <w:rtl w:val="0"/>
        </w:rPr>
        <w:t xml:space="preserve">+ Section 4: Describes the architecture with components and relationships among them </w:t>
      </w:r>
    </w:p>
    <w:p w:rsidR="00000000" w:rsidDel="00000000" w:rsidP="00000000" w:rsidRDefault="00000000" w:rsidRPr="00000000" w14:paraId="0000003C">
      <w:pPr>
        <w:ind w:left="720" w:firstLine="0"/>
        <w:rPr>
          <w:sz w:val="22"/>
          <w:szCs w:val="22"/>
        </w:rPr>
      </w:pPr>
      <w:r w:rsidDel="00000000" w:rsidR="00000000" w:rsidRPr="00000000">
        <w:rPr>
          <w:sz w:val="22"/>
          <w:szCs w:val="22"/>
          <w:rtl w:val="0"/>
        </w:rPr>
        <w:t xml:space="preserve">+ Section 5: Describes how the system is deployed by mapping the components in Section 4 to machine running them </w:t>
      </w:r>
    </w:p>
    <w:p w:rsidR="00000000" w:rsidDel="00000000" w:rsidP="00000000" w:rsidRDefault="00000000" w:rsidRPr="00000000" w14:paraId="0000003D">
      <w:pPr>
        <w:ind w:left="720" w:firstLine="0"/>
        <w:rPr>
          <w:sz w:val="22"/>
          <w:szCs w:val="22"/>
        </w:rPr>
      </w:pPr>
      <w:r w:rsidDel="00000000" w:rsidR="00000000" w:rsidRPr="00000000">
        <w:rPr>
          <w:sz w:val="22"/>
          <w:szCs w:val="22"/>
          <w:rtl w:val="0"/>
        </w:rPr>
        <w:t xml:space="preserve">+ Section 6: Describes the folder structures for the code for all components described in Section 4</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pStyle w:val="Heading1"/>
        <w:numPr>
          <w:ilvl w:val="0"/>
          <w:numId w:val="2"/>
        </w:numPr>
        <w:ind w:left="0" w:firstLine="0"/>
        <w:rPr>
          <w:sz w:val="28"/>
          <w:szCs w:val="28"/>
        </w:rPr>
      </w:pPr>
      <w:bookmarkStart w:colFirst="0" w:colLast="0" w:name="_heading=h.30j0zll" w:id="1"/>
      <w:bookmarkEnd w:id="1"/>
      <w:r w:rsidDel="00000000" w:rsidR="00000000" w:rsidRPr="00000000">
        <w:rPr>
          <w:sz w:val="28"/>
          <w:szCs w:val="28"/>
          <w:rtl w:val="0"/>
        </w:rPr>
        <w:t xml:space="preserve">Architectural Goals and Constraints </w:t>
      </w:r>
    </w:p>
    <w:p w:rsidR="00000000" w:rsidDel="00000000" w:rsidP="00000000" w:rsidRDefault="00000000" w:rsidRPr="00000000" w14:paraId="00000040">
      <w:pPr>
        <w:ind w:left="720" w:firstLine="0"/>
        <w:rPr>
          <w:sz w:val="22"/>
          <w:szCs w:val="22"/>
        </w:rPr>
      </w:pPr>
      <w:r w:rsidDel="00000000" w:rsidR="00000000" w:rsidRPr="00000000">
        <w:rPr>
          <w:sz w:val="22"/>
          <w:szCs w:val="22"/>
          <w:rtl w:val="0"/>
        </w:rPr>
        <w:t xml:space="preserve">- The system operates continuously 24/7.</w:t>
      </w:r>
    </w:p>
    <w:p w:rsidR="00000000" w:rsidDel="00000000" w:rsidP="00000000" w:rsidRDefault="00000000" w:rsidRPr="00000000" w14:paraId="00000041">
      <w:pPr>
        <w:ind w:left="720" w:firstLine="0"/>
        <w:rPr>
          <w:sz w:val="22"/>
          <w:szCs w:val="22"/>
        </w:rPr>
      </w:pPr>
      <w:r w:rsidDel="00000000" w:rsidR="00000000" w:rsidRPr="00000000">
        <w:rPr>
          <w:sz w:val="22"/>
          <w:szCs w:val="22"/>
          <w:rtl w:val="0"/>
        </w:rPr>
        <w:t xml:space="preserve">- WinShop will work on most operating systems</w:t>
      </w:r>
    </w:p>
    <w:p w:rsidR="00000000" w:rsidDel="00000000" w:rsidP="00000000" w:rsidRDefault="00000000" w:rsidRPr="00000000" w14:paraId="00000042">
      <w:pPr>
        <w:ind w:left="720" w:firstLine="0"/>
        <w:rPr>
          <w:sz w:val="22"/>
          <w:szCs w:val="22"/>
        </w:rPr>
      </w:pPr>
      <w:r w:rsidDel="00000000" w:rsidR="00000000" w:rsidRPr="00000000">
        <w:rPr>
          <w:sz w:val="22"/>
          <w:szCs w:val="22"/>
          <w:rtl w:val="0"/>
        </w:rPr>
        <w:t xml:space="preserve"> - User interface is friendly, easy to use for users.</w:t>
      </w:r>
    </w:p>
    <w:p w:rsidR="00000000" w:rsidDel="00000000" w:rsidP="00000000" w:rsidRDefault="00000000" w:rsidRPr="00000000" w14:paraId="00000043">
      <w:pPr>
        <w:ind w:left="720" w:firstLine="0"/>
        <w:rPr>
          <w:sz w:val="22"/>
          <w:szCs w:val="22"/>
        </w:rPr>
      </w:pPr>
      <w:r w:rsidDel="00000000" w:rsidR="00000000" w:rsidRPr="00000000">
        <w:rPr>
          <w:sz w:val="22"/>
          <w:szCs w:val="22"/>
          <w:rtl w:val="0"/>
        </w:rPr>
        <w:t xml:space="preserve"> - Customer information is confidential.</w:t>
      </w:r>
    </w:p>
    <w:p w:rsidR="00000000" w:rsidDel="00000000" w:rsidP="00000000" w:rsidRDefault="00000000" w:rsidRPr="00000000" w14:paraId="00000044">
      <w:pPr>
        <w:ind w:left="720" w:firstLine="0"/>
        <w:rPr>
          <w:sz w:val="22"/>
          <w:szCs w:val="22"/>
        </w:rPr>
      </w:pPr>
      <w:r w:rsidDel="00000000" w:rsidR="00000000" w:rsidRPr="00000000">
        <w:rPr>
          <w:sz w:val="22"/>
          <w:szCs w:val="22"/>
          <w:rtl w:val="0"/>
        </w:rPr>
        <w:t xml:space="preserve">- All sensitive user data such as phone number, emails, password, or bank account are encrypted.</w:t>
      </w:r>
    </w:p>
    <w:p w:rsidR="00000000" w:rsidDel="00000000" w:rsidP="00000000" w:rsidRDefault="00000000" w:rsidRPr="00000000" w14:paraId="00000045">
      <w:pPr>
        <w:ind w:left="720" w:firstLine="0"/>
        <w:rPr>
          <w:sz w:val="22"/>
          <w:szCs w:val="22"/>
        </w:rPr>
      </w:pPr>
      <w:r w:rsidDel="00000000" w:rsidR="00000000" w:rsidRPr="00000000">
        <w:rPr>
          <w:sz w:val="22"/>
          <w:szCs w:val="22"/>
          <w:rtl w:val="0"/>
        </w:rPr>
        <w:t xml:space="preserve">- Processing time does not exceed 5s.</w:t>
      </w:r>
    </w:p>
    <w:p w:rsidR="00000000" w:rsidDel="00000000" w:rsidP="00000000" w:rsidRDefault="00000000" w:rsidRPr="00000000" w14:paraId="00000046">
      <w:pPr>
        <w:ind w:left="720" w:firstLine="0"/>
        <w:rPr>
          <w:sz w:val="22"/>
          <w:szCs w:val="22"/>
        </w:rPr>
      </w:pPr>
      <w:r w:rsidDel="00000000" w:rsidR="00000000" w:rsidRPr="00000000">
        <w:rPr>
          <w:sz w:val="22"/>
          <w:szCs w:val="22"/>
          <w:rtl w:val="0"/>
        </w:rPr>
        <w:t xml:space="preserve">- Supportability: </w:t>
      </w:r>
    </w:p>
    <w:p w:rsidR="00000000" w:rsidDel="00000000" w:rsidP="00000000" w:rsidRDefault="00000000" w:rsidRPr="00000000" w14:paraId="00000047">
      <w:pPr>
        <w:ind w:left="720" w:firstLine="0"/>
        <w:rPr>
          <w:sz w:val="22"/>
          <w:szCs w:val="22"/>
        </w:rPr>
      </w:pPr>
      <w:r w:rsidDel="00000000" w:rsidR="00000000" w:rsidRPr="00000000">
        <w:rPr>
          <w:sz w:val="22"/>
          <w:szCs w:val="22"/>
          <w:rtl w:val="0"/>
        </w:rPr>
        <w:t xml:space="preserve">+ Platform: website</w:t>
      </w:r>
    </w:p>
    <w:p w:rsidR="00000000" w:rsidDel="00000000" w:rsidP="00000000" w:rsidRDefault="00000000" w:rsidRPr="00000000" w14:paraId="00000048">
      <w:pPr>
        <w:ind w:left="720" w:firstLine="0"/>
        <w:rPr>
          <w:sz w:val="22"/>
          <w:szCs w:val="22"/>
        </w:rPr>
      </w:pPr>
      <w:r w:rsidDel="00000000" w:rsidR="00000000" w:rsidRPr="00000000">
        <w:rPr>
          <w:sz w:val="22"/>
          <w:szCs w:val="22"/>
          <w:rtl w:val="0"/>
        </w:rPr>
        <w:t xml:space="preserve">+ RAM: 1GB</w:t>
      </w:r>
    </w:p>
    <w:p w:rsidR="00000000" w:rsidDel="00000000" w:rsidP="00000000" w:rsidRDefault="00000000" w:rsidRPr="00000000" w14:paraId="00000049">
      <w:pPr>
        <w:pStyle w:val="Heading1"/>
        <w:numPr>
          <w:ilvl w:val="0"/>
          <w:numId w:val="2"/>
        </w:numPr>
        <w:ind w:left="0" w:firstLine="0"/>
        <w:rPr>
          <w:sz w:val="28"/>
          <w:szCs w:val="28"/>
        </w:rPr>
      </w:pPr>
      <w:bookmarkStart w:colFirst="0" w:colLast="0" w:name="_heading=h.1fob9te" w:id="2"/>
      <w:bookmarkEnd w:id="2"/>
      <w:r w:rsidDel="00000000" w:rsidR="00000000" w:rsidRPr="00000000">
        <w:rPr>
          <w:sz w:val="28"/>
          <w:szCs w:val="28"/>
          <w:rtl w:val="0"/>
        </w:rPr>
        <w:t xml:space="preserve">Use-Case Model </w:t>
      </w:r>
    </w:p>
    <w:p w:rsidR="00000000" w:rsidDel="00000000" w:rsidP="00000000" w:rsidRDefault="00000000" w:rsidRPr="00000000" w14:paraId="0000004A">
      <w:pPr>
        <w:ind w:left="720" w:firstLine="0"/>
        <w:rPr/>
      </w:pPr>
      <w:r w:rsidDel="00000000" w:rsidR="00000000" w:rsidRPr="00000000">
        <w:rPr/>
        <w:drawing>
          <wp:inline distB="0" distT="0" distL="0" distR="0">
            <wp:extent cx="5943600" cy="4620895"/>
            <wp:effectExtent b="0" l="0" r="0" t="0"/>
            <wp:docPr id="3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462089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1"/>
        <w:numPr>
          <w:ilvl w:val="0"/>
          <w:numId w:val="2"/>
        </w:numPr>
        <w:ind w:left="0" w:firstLine="0"/>
        <w:rPr>
          <w:sz w:val="28"/>
          <w:szCs w:val="28"/>
        </w:rPr>
      </w:pPr>
      <w:bookmarkStart w:colFirst="0" w:colLast="0" w:name="_heading=h.3znysh7" w:id="3"/>
      <w:bookmarkEnd w:id="3"/>
      <w:r w:rsidDel="00000000" w:rsidR="00000000" w:rsidRPr="00000000">
        <w:rPr>
          <w:sz w:val="28"/>
          <w:szCs w:val="28"/>
          <w:rtl w:val="0"/>
        </w:rPr>
        <w:t xml:space="preserve">Logical View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361950</wp:posOffset>
            </wp:positionH>
            <wp:positionV relativeFrom="paragraph">
              <wp:posOffset>142240</wp:posOffset>
            </wp:positionV>
            <wp:extent cx="5219700" cy="4057650"/>
            <wp:effectExtent b="0" l="0" r="0" t="0"/>
            <wp:wrapSquare wrapText="bothSides" distB="0" distT="0" distL="114300" distR="114300"/>
            <wp:docPr id="3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19700" cy="4057650"/>
                    </a:xfrm>
                    <a:prstGeom prst="rect"/>
                    <a:ln/>
                  </pic:spPr>
                </pic:pic>
              </a:graphicData>
            </a:graphic>
          </wp:anchor>
        </w:drawing>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Provide a data template, interact directly with the database to retrieve data. and response data for Controller component</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Controller: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Handling logic according to user requests through view and interact with Model</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Show the user interface to Browser</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When the user executes the event on the website, the browser will call the http request and route will redirect to appropriate controllers.</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MongoDB this component’s duty is to store all the information about the user and the system.</w:t>
      </w:r>
    </w:p>
    <w:p w:rsidR="00000000" w:rsidDel="00000000" w:rsidP="00000000" w:rsidRDefault="00000000" w:rsidRPr="00000000" w14:paraId="00000078">
      <w:pPr>
        <w:rPr>
          <w:b w:val="1"/>
          <w:sz w:val="22"/>
          <w:szCs w:val="22"/>
        </w:rPr>
      </w:pPr>
      <w:r w:rsidDel="00000000" w:rsidR="00000000" w:rsidRPr="00000000">
        <w:rPr>
          <w:b w:val="1"/>
          <w:sz w:val="22"/>
          <w:szCs w:val="22"/>
          <w:rtl w:val="0"/>
        </w:rPr>
        <w:tab/>
      </w:r>
    </w:p>
    <w:p w:rsidR="00000000" w:rsidDel="00000000" w:rsidP="00000000" w:rsidRDefault="00000000" w:rsidRPr="00000000" w14:paraId="00000079">
      <w:pPr>
        <w:pStyle w:val="Heading2"/>
        <w:numPr>
          <w:ilvl w:val="1"/>
          <w:numId w:val="2"/>
        </w:numPr>
        <w:ind w:left="0" w:firstLine="0"/>
        <w:rPr>
          <w:sz w:val="28"/>
          <w:szCs w:val="28"/>
        </w:rPr>
      </w:pPr>
      <w:r w:rsidDel="00000000" w:rsidR="00000000" w:rsidRPr="00000000">
        <w:rPr>
          <w:sz w:val="28"/>
          <w:szCs w:val="28"/>
          <w:rtl w:val="0"/>
        </w:rPr>
        <w:t xml:space="preserve">Component: Views</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main goal of this component is to render and update the user interface (UI) and interact with controllers after the user's interaction with the website</w:t>
      </w:r>
    </w:p>
    <w:p w:rsidR="00000000" w:rsidDel="00000000" w:rsidP="00000000" w:rsidRDefault="00000000" w:rsidRPr="00000000" w14:paraId="0000007B">
      <w:pPr>
        <w:ind w:left="720" w:firstLine="0"/>
        <w:jc w:val="center"/>
        <w:rPr/>
      </w:pPr>
      <w:r w:rsidDel="00000000" w:rsidR="00000000" w:rsidRPr="00000000">
        <w:rPr>
          <w:rtl w:val="0"/>
        </w:rPr>
        <w:t xml:space="preserve">Package diagram of Views</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3399790"/>
            <wp:effectExtent b="0" l="0" r="0" t="0"/>
            <wp:wrapSquare wrapText="bothSides" distB="0" distT="0" distL="114300" distR="114300"/>
            <wp:docPr id="2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399790"/>
                    </a:xfrm>
                    <a:prstGeom prst="rect"/>
                    <a:ln/>
                  </pic:spPr>
                </pic:pic>
              </a:graphicData>
            </a:graphic>
          </wp:anchor>
        </w:drawing>
      </w:r>
    </w:p>
    <w:p w:rsidR="00000000" w:rsidDel="00000000" w:rsidP="00000000" w:rsidRDefault="00000000" w:rsidRPr="00000000" w14:paraId="0000007C">
      <w:pPr>
        <w:ind w:left="720" w:firstLine="0"/>
        <w:jc w:val="center"/>
        <w:rPr/>
      </w:pPr>
      <w:r w:rsidDel="00000000" w:rsidR="00000000" w:rsidRPr="00000000">
        <w:rPr>
          <w:rtl w:val="0"/>
        </w:rPr>
      </w:r>
    </w:p>
    <w:p w:rsidR="00000000" w:rsidDel="00000000" w:rsidP="00000000" w:rsidRDefault="00000000" w:rsidRPr="00000000" w14:paraId="0000007D">
      <w:pPr>
        <w:pStyle w:val="Heading3"/>
        <w:numPr>
          <w:ilvl w:val="2"/>
          <w:numId w:val="2"/>
        </w:numPr>
        <w:ind w:left="0" w:firstLine="0"/>
        <w:rPr>
          <w:b w:val="1"/>
          <w:i w:val="0"/>
          <w:sz w:val="24"/>
          <w:szCs w:val="24"/>
        </w:rPr>
      </w:pPr>
      <w:r w:rsidDel="00000000" w:rsidR="00000000" w:rsidRPr="00000000">
        <w:rPr>
          <w:b w:val="1"/>
          <w:i w:val="0"/>
          <w:sz w:val="24"/>
          <w:szCs w:val="24"/>
          <w:rtl w:val="0"/>
        </w:rPr>
        <w:t xml:space="preserve">Home view</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main responsibility of this view is to display a list of current products, homepage of the website, user can also proceed to other views like account view, detail product view.</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Diagram: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0" distR="0">
            <wp:extent cx="1533525" cy="2038350"/>
            <wp:effectExtent b="0" l="0" r="0" t="0"/>
            <wp:docPr id="38"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153352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Explain: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Render () return interface for user. Function GetListProduct() </w:t>
      </w:r>
      <w:r w:rsidDel="00000000" w:rsidR="00000000" w:rsidRPr="00000000">
        <w:rPr>
          <w:sz w:val="22"/>
          <w:szCs w:val="22"/>
          <w:rtl w:val="0"/>
        </w:rPr>
        <w:t xml:space="preserve">returns 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list of current products and </w:t>
      </w:r>
      <w:r w:rsidDel="00000000" w:rsidR="00000000" w:rsidRPr="00000000">
        <w:rPr>
          <w:sz w:val="22"/>
          <w:szCs w:val="22"/>
          <w:rtl w:val="0"/>
        </w:rPr>
        <w:t xml:space="preserve">displays 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interface.</w:t>
      </w:r>
      <w:r w:rsidDel="00000000" w:rsidR="00000000" w:rsidRPr="00000000">
        <w:rPr>
          <w:rtl w:val="0"/>
        </w:rPr>
      </w:r>
    </w:p>
    <w:p w:rsidR="00000000" w:rsidDel="00000000" w:rsidP="00000000" w:rsidRDefault="00000000" w:rsidRPr="00000000" w14:paraId="00000082">
      <w:pPr>
        <w:pStyle w:val="Heading3"/>
        <w:numPr>
          <w:ilvl w:val="2"/>
          <w:numId w:val="2"/>
        </w:numPr>
        <w:ind w:left="0" w:firstLine="0"/>
        <w:rPr>
          <w:b w:val="1"/>
          <w:i w:val="0"/>
          <w:sz w:val="24"/>
          <w:szCs w:val="24"/>
        </w:rPr>
      </w:pPr>
      <w:r w:rsidDel="00000000" w:rsidR="00000000" w:rsidRPr="00000000">
        <w:rPr>
          <w:b w:val="1"/>
          <w:i w:val="0"/>
          <w:sz w:val="24"/>
          <w:szCs w:val="24"/>
          <w:rtl w:val="0"/>
        </w:rPr>
        <w:t xml:space="preserve">Product View</w:t>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main responsibility of this view is to show a list of products. When clicking on any product type, it will go to Detail Product View showing detailed information about each different product type. </w:t>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Diagram: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33525" cy="2038350"/>
            <wp:effectExtent b="0" l="0" r="0" t="0"/>
            <wp:docPr id="3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3352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Explain: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 GetListProduct () return list of current products and display to interface. And function GetDetailProduct () showing detailed information about each different product type. </w:t>
      </w:r>
    </w:p>
    <w:p w:rsidR="00000000" w:rsidDel="00000000" w:rsidP="00000000" w:rsidRDefault="00000000" w:rsidRPr="00000000" w14:paraId="00000087">
      <w:pPr>
        <w:pStyle w:val="Heading3"/>
        <w:numPr>
          <w:ilvl w:val="2"/>
          <w:numId w:val="2"/>
        </w:numPr>
        <w:ind w:left="0" w:firstLine="0"/>
        <w:rPr>
          <w:b w:val="1"/>
          <w:i w:val="0"/>
          <w:sz w:val="24"/>
          <w:szCs w:val="24"/>
        </w:rPr>
      </w:pPr>
      <w:r w:rsidDel="00000000" w:rsidR="00000000" w:rsidRPr="00000000">
        <w:rPr>
          <w:b w:val="1"/>
          <w:i w:val="0"/>
          <w:sz w:val="24"/>
          <w:szCs w:val="24"/>
          <w:rtl w:val="0"/>
        </w:rPr>
        <w:t xml:space="preserve">Detail Product View</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view is to display detailed information about each different product type. </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Diagram: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33525" cy="647700"/>
            <wp:effectExtent b="0" l="0" r="0" t="0"/>
            <wp:docPr id="40"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15335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3"/>
        <w:numPr>
          <w:ilvl w:val="2"/>
          <w:numId w:val="2"/>
        </w:numPr>
        <w:ind w:left="0" w:firstLine="0"/>
        <w:rPr>
          <w:b w:val="1"/>
          <w:i w:val="0"/>
          <w:sz w:val="24"/>
          <w:szCs w:val="24"/>
        </w:rPr>
      </w:pPr>
      <w:r w:rsidDel="00000000" w:rsidR="00000000" w:rsidRPr="00000000">
        <w:rPr>
          <w:b w:val="1"/>
          <w:i w:val="0"/>
          <w:sz w:val="24"/>
          <w:szCs w:val="24"/>
          <w:rtl w:val="0"/>
        </w:rPr>
        <w:t xml:space="preserve">Sign in/Sign up View</w:t>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Auth View is a group of interfaces in charge of authenticating user data, so it consists of 2 child views: Sign in View and Sign-up View. The main responsibility of these views is to display an interface for user to create an account or log in with an existed account </w:t>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Diagram: </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819525" cy="2181225"/>
            <wp:effectExtent b="0" l="0" r="0" t="0"/>
            <wp:docPr id="3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8195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Explain: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Render () return interface for user</w:t>
      </w:r>
    </w:p>
    <w:p w:rsidR="00000000" w:rsidDel="00000000" w:rsidP="00000000" w:rsidRDefault="00000000" w:rsidRPr="00000000" w14:paraId="00000091">
      <w:pPr>
        <w:pStyle w:val="Heading3"/>
        <w:numPr>
          <w:ilvl w:val="2"/>
          <w:numId w:val="2"/>
        </w:numPr>
        <w:ind w:left="0" w:firstLine="0"/>
        <w:rPr>
          <w:b w:val="1"/>
          <w:i w:val="0"/>
          <w:sz w:val="24"/>
          <w:szCs w:val="24"/>
        </w:rPr>
      </w:pPr>
      <w:r w:rsidDel="00000000" w:rsidR="00000000" w:rsidRPr="00000000">
        <w:rPr>
          <w:b w:val="1"/>
          <w:i w:val="0"/>
          <w:sz w:val="24"/>
          <w:szCs w:val="24"/>
          <w:rtl w:val="0"/>
        </w:rPr>
        <w:t xml:space="preserve">Cart View</w:t>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Display the interface of products added to the cart by customers.</w:t>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Diagram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33525" cy="647700"/>
            <wp:effectExtent b="0" l="0" r="0" t="0"/>
            <wp:docPr id="42"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15335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Explain: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Render () return interface for user </w:t>
      </w:r>
      <w:r w:rsidDel="00000000" w:rsidR="00000000" w:rsidRPr="00000000">
        <w:rPr>
          <w:rtl w:val="0"/>
        </w:rPr>
      </w:r>
    </w:p>
    <w:p w:rsidR="00000000" w:rsidDel="00000000" w:rsidP="00000000" w:rsidRDefault="00000000" w:rsidRPr="00000000" w14:paraId="00000096">
      <w:pPr>
        <w:pStyle w:val="Heading3"/>
        <w:numPr>
          <w:ilvl w:val="2"/>
          <w:numId w:val="2"/>
        </w:numPr>
        <w:ind w:left="0" w:firstLine="0"/>
        <w:rPr>
          <w:b w:val="1"/>
          <w:i w:val="0"/>
          <w:sz w:val="24"/>
          <w:szCs w:val="24"/>
        </w:rPr>
      </w:pPr>
      <w:r w:rsidDel="00000000" w:rsidR="00000000" w:rsidRPr="00000000">
        <w:rPr>
          <w:b w:val="1"/>
          <w:i w:val="0"/>
          <w:sz w:val="24"/>
          <w:szCs w:val="24"/>
          <w:rtl w:val="0"/>
        </w:rPr>
        <w:t xml:space="preserve">Checkout view</w:t>
      </w:r>
    </w:p>
    <w:p w:rsidR="00000000" w:rsidDel="00000000" w:rsidP="00000000" w:rsidRDefault="00000000" w:rsidRPr="00000000" w14:paraId="0000009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the user's payment information interface after ordering products</w:t>
      </w:r>
    </w:p>
    <w:p w:rsidR="00000000" w:rsidDel="00000000" w:rsidP="00000000" w:rsidRDefault="00000000" w:rsidRPr="00000000" w14:paraId="000000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Diagram: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533525" cy="647700"/>
            <wp:effectExtent b="0" l="0" r="0" t="0"/>
            <wp:docPr id="4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5335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Explain: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Render () return interface for user </w:t>
      </w:r>
      <w:r w:rsidDel="00000000" w:rsidR="00000000" w:rsidRPr="00000000">
        <w:rPr>
          <w:rtl w:val="0"/>
        </w:rPr>
      </w:r>
    </w:p>
    <w:p w:rsidR="00000000" w:rsidDel="00000000" w:rsidP="00000000" w:rsidRDefault="00000000" w:rsidRPr="00000000" w14:paraId="0000009B">
      <w:pPr>
        <w:pStyle w:val="Heading3"/>
        <w:numPr>
          <w:ilvl w:val="2"/>
          <w:numId w:val="2"/>
        </w:numPr>
        <w:ind w:left="0" w:firstLine="0"/>
        <w:rPr>
          <w:b w:val="1"/>
          <w:i w:val="0"/>
          <w:sz w:val="24"/>
          <w:szCs w:val="24"/>
        </w:rPr>
      </w:pPr>
      <w:r w:rsidDel="00000000" w:rsidR="00000000" w:rsidRPr="00000000">
        <w:rPr>
          <w:b w:val="1"/>
          <w:i w:val="0"/>
          <w:sz w:val="24"/>
          <w:szCs w:val="24"/>
          <w:rtl w:val="0"/>
        </w:rPr>
        <w:t xml:space="preserve">Management View</w:t>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view is the admin interface, which appears when the admin logs in to the admin page, allowing the admin to view product sales statistics, view and edit the list of products, orders, users.</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Diagram:</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0" distR="0">
            <wp:extent cx="5438775" cy="2552700"/>
            <wp:effectExtent b="0" l="0" r="0" t="0"/>
            <wp:docPr id="4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4387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Explain: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Render () return interface for user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Manage Products View display list of products to interface.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Manage Order View display list of Order to interface.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Manage User View display list of User to interface.</w:t>
      </w:r>
    </w:p>
    <w:p w:rsidR="00000000" w:rsidDel="00000000" w:rsidP="00000000" w:rsidRDefault="00000000" w:rsidRPr="00000000" w14:paraId="000000A5">
      <w:pPr>
        <w:pStyle w:val="Heading3"/>
        <w:numPr>
          <w:ilvl w:val="2"/>
          <w:numId w:val="2"/>
        </w:numPr>
        <w:ind w:left="0" w:firstLine="0"/>
        <w:rPr>
          <w:b w:val="1"/>
          <w:i w:val="0"/>
          <w:sz w:val="24"/>
          <w:szCs w:val="24"/>
        </w:rPr>
      </w:pPr>
      <w:r w:rsidDel="00000000" w:rsidR="00000000" w:rsidRPr="00000000">
        <w:rPr>
          <w:b w:val="1"/>
          <w:i w:val="0"/>
          <w:sz w:val="24"/>
          <w:szCs w:val="24"/>
          <w:rtl w:val="0"/>
        </w:rPr>
        <w:t xml:space="preserve">Account View</w:t>
      </w:r>
    </w:p>
    <w:p w:rsidR="00000000" w:rsidDel="00000000" w:rsidP="00000000" w:rsidRDefault="00000000" w:rsidRPr="00000000" w14:paraId="000000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view is the interface of each user's personal account, appearing when the user selects the user icon on the navigation bar, allowing the user to view and edit personal information, change the password.</w:t>
      </w:r>
    </w:p>
    <w:p w:rsidR="00000000" w:rsidDel="00000000" w:rsidP="00000000" w:rsidRDefault="00000000" w:rsidRPr="00000000" w14:paraId="000000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Diagram: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4391025" cy="2647950"/>
            <wp:effectExtent b="0" l="0" r="0" t="0"/>
            <wp:docPr id="4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3910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Explain: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Render () return interface for user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Profile View displays user information.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Change password View displays interface to allow user to change password.</w:t>
      </w:r>
    </w:p>
    <w:p w:rsidR="00000000" w:rsidDel="00000000" w:rsidP="00000000" w:rsidRDefault="00000000" w:rsidRPr="00000000" w14:paraId="000000AD">
      <w:pPr>
        <w:pStyle w:val="Heading2"/>
        <w:numPr>
          <w:ilvl w:val="1"/>
          <w:numId w:val="2"/>
        </w:numPr>
        <w:ind w:left="0" w:firstLine="0"/>
        <w:rPr>
          <w:sz w:val="28"/>
          <w:szCs w:val="28"/>
        </w:rPr>
      </w:pPr>
      <w:r w:rsidDel="00000000" w:rsidR="00000000" w:rsidRPr="00000000">
        <w:rPr>
          <w:sz w:val="28"/>
          <w:szCs w:val="28"/>
          <w:rtl w:val="0"/>
        </w:rPr>
        <w:t xml:space="preserve">Component: Controllers</w:t>
      </w:r>
    </w:p>
    <w:p w:rsidR="00000000" w:rsidDel="00000000" w:rsidP="00000000" w:rsidRDefault="00000000" w:rsidRPr="00000000" w14:paraId="000000AE">
      <w:pPr>
        <w:ind w:left="720" w:firstLine="0"/>
        <w:rPr>
          <w:sz w:val="22"/>
          <w:szCs w:val="22"/>
        </w:rPr>
      </w:pPr>
      <w:r w:rsidDel="00000000" w:rsidR="00000000" w:rsidRPr="00000000">
        <w:rPr>
          <w:sz w:val="22"/>
          <w:szCs w:val="22"/>
          <w:rtl w:val="0"/>
        </w:rPr>
        <w:t xml:space="preserve">Controllers are the components that handle user interaction, work with the model, and ultimately</w:t>
      </w:r>
    </w:p>
    <w:p w:rsidR="00000000" w:rsidDel="00000000" w:rsidP="00000000" w:rsidRDefault="00000000" w:rsidRPr="00000000" w14:paraId="000000AF">
      <w:pPr>
        <w:ind w:left="720" w:firstLine="0"/>
        <w:rPr>
          <w:sz w:val="22"/>
          <w:szCs w:val="22"/>
        </w:rPr>
      </w:pPr>
      <w:r w:rsidDel="00000000" w:rsidR="00000000" w:rsidRPr="00000000">
        <w:rPr>
          <w:sz w:val="22"/>
          <w:szCs w:val="22"/>
          <w:rtl w:val="0"/>
        </w:rPr>
        <w:t xml:space="preserve">select a view to render. The view only displays information; the controller handles and responds to user input and interaction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464820</wp:posOffset>
            </wp:positionH>
            <wp:positionV relativeFrom="paragraph">
              <wp:posOffset>5715</wp:posOffset>
            </wp:positionV>
            <wp:extent cx="5438775" cy="2676525"/>
            <wp:effectExtent b="0" l="0" r="0" t="0"/>
            <wp:wrapSquare wrapText="bothSides" distB="0" distT="0" distL="114300" distR="114300"/>
            <wp:docPr id="29"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438775" cy="2676525"/>
                    </a:xfrm>
                    <a:prstGeom prst="rect"/>
                    <a:ln/>
                  </pic:spPr>
                </pic:pic>
              </a:graphicData>
            </a:graphic>
          </wp:anchor>
        </w:drawing>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numPr>
          <w:ilvl w:val="2"/>
          <w:numId w:val="2"/>
        </w:numPr>
        <w:ind w:left="0" w:firstLine="0"/>
        <w:rPr>
          <w:b w:val="1"/>
          <w:i w:val="0"/>
          <w:sz w:val="24"/>
          <w:szCs w:val="24"/>
        </w:rPr>
      </w:pPr>
      <w:r w:rsidDel="00000000" w:rsidR="00000000" w:rsidRPr="00000000">
        <w:rPr>
          <w:b w:val="1"/>
          <w:i w:val="0"/>
          <w:sz w:val="24"/>
          <w:szCs w:val="24"/>
          <w:rtl w:val="0"/>
        </w:rPr>
        <w:t xml:space="preserve">Auth Controller</w:t>
      </w:r>
    </w:p>
    <w:p w:rsidR="00000000" w:rsidDel="00000000" w:rsidP="00000000" w:rsidRDefault="00000000" w:rsidRPr="00000000" w14:paraId="000000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Auth controller is responsible for handling logic about registration, login, logout and </w:t>
      </w:r>
      <w:r w:rsidDel="00000000" w:rsidR="00000000" w:rsidRPr="00000000">
        <w:rPr>
          <w:sz w:val="22"/>
          <w:szCs w:val="22"/>
          <w:rtl w:val="0"/>
        </w:rPr>
        <w:t xml:space="preserve">refreshing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new token after a period.</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Diagram:</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2105025" cy="1181100"/>
            <wp:effectExtent b="0" l="0" r="0" t="0"/>
            <wp:docPr id="45"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1050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Explain: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Singup(): Make a sign up request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Signin(): Make a login request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Logout(): Make a </w:t>
      </w:r>
      <w:r w:rsidDel="00000000" w:rsidR="00000000" w:rsidRPr="00000000">
        <w:rPr>
          <w:sz w:val="22"/>
          <w:szCs w:val="22"/>
          <w:rtl w:val="0"/>
        </w:rPr>
        <w:t xml:space="preserve">logout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request.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GetRefreshToken(): Make a request to create a new token</w:t>
      </w:r>
    </w:p>
    <w:p w:rsidR="00000000" w:rsidDel="00000000" w:rsidP="00000000" w:rsidRDefault="00000000" w:rsidRPr="00000000" w14:paraId="000000CD">
      <w:pPr>
        <w:pStyle w:val="Heading3"/>
        <w:numPr>
          <w:ilvl w:val="2"/>
          <w:numId w:val="2"/>
        </w:numPr>
        <w:ind w:left="0" w:firstLine="0"/>
        <w:rPr>
          <w:b w:val="1"/>
          <w:i w:val="0"/>
          <w:sz w:val="24"/>
          <w:szCs w:val="24"/>
        </w:rPr>
      </w:pPr>
      <w:r w:rsidDel="00000000" w:rsidR="00000000" w:rsidRPr="00000000">
        <w:rPr>
          <w:b w:val="1"/>
          <w:i w:val="0"/>
          <w:sz w:val="24"/>
          <w:szCs w:val="24"/>
          <w:rtl w:val="0"/>
        </w:rPr>
        <w:t xml:space="preserve">User Controller</w:t>
      </w:r>
    </w:p>
    <w:p w:rsidR="00000000" w:rsidDel="00000000" w:rsidP="00000000" w:rsidRDefault="00000000" w:rsidRPr="00000000" w14:paraId="000000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user controller is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handling the logic of user management request</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Diagram:</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2105025" cy="1181100"/>
            <wp:effectExtent b="0" l="0" r="0" t="0"/>
            <wp:docPr id="46"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21050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Explain: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GetDetailUser():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a request to get user information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UpdateUser(): Make a request to update user information.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DeleteUser(): Make a request to delete user information.</w:t>
      </w:r>
    </w:p>
    <w:p w:rsidR="00000000" w:rsidDel="00000000" w:rsidP="00000000" w:rsidRDefault="00000000" w:rsidRPr="00000000" w14:paraId="000000D5">
      <w:pPr>
        <w:pStyle w:val="Heading3"/>
        <w:numPr>
          <w:ilvl w:val="2"/>
          <w:numId w:val="2"/>
        </w:numPr>
        <w:ind w:left="0" w:firstLine="0"/>
        <w:rPr>
          <w:b w:val="1"/>
          <w:i w:val="0"/>
          <w:sz w:val="24"/>
          <w:szCs w:val="24"/>
        </w:rPr>
      </w:pPr>
      <w:r w:rsidDel="00000000" w:rsidR="00000000" w:rsidRPr="00000000">
        <w:rPr>
          <w:b w:val="1"/>
          <w:i w:val="0"/>
          <w:sz w:val="24"/>
          <w:szCs w:val="24"/>
          <w:rtl w:val="0"/>
        </w:rPr>
        <w:t xml:space="preserve">Account Controller</w:t>
      </w:r>
    </w:p>
    <w:p w:rsidR="00000000" w:rsidDel="00000000" w:rsidP="00000000" w:rsidRDefault="00000000" w:rsidRPr="00000000" w14:paraId="000000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Handle user requests on personal pages such as viewing personal information, changing passwords</w:t>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Diagram: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105025" cy="990600"/>
            <wp:effectExtent b="0" l="0" r="0" t="0"/>
            <wp:docPr id="47"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1050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Explain: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GetProfile() </w:t>
      </w:r>
      <w:r w:rsidDel="00000000" w:rsidR="00000000" w:rsidRPr="00000000">
        <w:rPr>
          <w:sz w:val="22"/>
          <w:szCs w:val="22"/>
          <w:rtl w:val="0"/>
        </w:rPr>
        <w:t xml:space="preserve">makes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request to </w:t>
      </w:r>
      <w:r w:rsidDel="00000000" w:rsidR="00000000" w:rsidRPr="00000000">
        <w:rPr>
          <w:sz w:val="22"/>
          <w:szCs w:val="22"/>
          <w:rtl w:val="0"/>
        </w:rPr>
        <w:t xml:space="preserve">get a profile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ChangePassword() </w:t>
      </w:r>
      <w:r w:rsidDel="00000000" w:rsidR="00000000" w:rsidRPr="00000000">
        <w:rPr>
          <w:sz w:val="22"/>
          <w:szCs w:val="22"/>
          <w:rtl w:val="0"/>
        </w:rPr>
        <w:t xml:space="preserve">makes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request to change password.</w:t>
      </w:r>
      <w:r w:rsidDel="00000000" w:rsidR="00000000" w:rsidRPr="00000000">
        <w:rPr>
          <w:rtl w:val="0"/>
        </w:rPr>
      </w:r>
    </w:p>
    <w:p w:rsidR="00000000" w:rsidDel="00000000" w:rsidP="00000000" w:rsidRDefault="00000000" w:rsidRPr="00000000" w14:paraId="000000DA">
      <w:pPr>
        <w:pStyle w:val="Heading3"/>
        <w:numPr>
          <w:ilvl w:val="2"/>
          <w:numId w:val="2"/>
        </w:numPr>
        <w:ind w:left="0" w:firstLine="0"/>
        <w:rPr>
          <w:b w:val="1"/>
          <w:i w:val="0"/>
          <w:sz w:val="24"/>
          <w:szCs w:val="24"/>
        </w:rPr>
      </w:pPr>
      <w:r w:rsidDel="00000000" w:rsidR="00000000" w:rsidRPr="00000000">
        <w:rPr>
          <w:b w:val="1"/>
          <w:i w:val="0"/>
          <w:sz w:val="24"/>
          <w:szCs w:val="24"/>
          <w:rtl w:val="0"/>
        </w:rPr>
        <w:t xml:space="preserve">Product Controller</w:t>
      </w:r>
    </w:p>
    <w:p w:rsidR="00000000" w:rsidDel="00000000" w:rsidP="00000000" w:rsidRDefault="00000000" w:rsidRPr="00000000" w14:paraId="000000D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product controller is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responsible for handling the logic of product management request </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Diagram:</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2105025" cy="990600"/>
            <wp:effectExtent b="0" l="0" r="0" t="0"/>
            <wp:docPr id="48"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21050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Explain: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GetDetailProduct(): Make a request to get product information.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UpdateProduct(): Make a request to </w:t>
      </w:r>
      <w:r w:rsidDel="00000000" w:rsidR="00000000" w:rsidRPr="00000000">
        <w:rPr>
          <w:rtl w:val="0"/>
        </w:rPr>
        <w:t xml:space="preserve">update a product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DeleteProduct(): Make a request to </w:t>
      </w:r>
      <w:r w:rsidDel="00000000" w:rsidR="00000000" w:rsidRPr="00000000">
        <w:rPr>
          <w:sz w:val="22"/>
          <w:szCs w:val="22"/>
          <w:rtl w:val="0"/>
        </w:rPr>
        <w:t xml:space="preserve">delete a product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3"/>
        <w:numPr>
          <w:ilvl w:val="2"/>
          <w:numId w:val="2"/>
        </w:numPr>
        <w:ind w:left="0" w:firstLine="0"/>
        <w:rPr>
          <w:b w:val="1"/>
          <w:i w:val="0"/>
          <w:sz w:val="24"/>
          <w:szCs w:val="24"/>
        </w:rPr>
      </w:pPr>
      <w:r w:rsidDel="00000000" w:rsidR="00000000" w:rsidRPr="00000000">
        <w:rPr>
          <w:b w:val="1"/>
          <w:i w:val="0"/>
          <w:sz w:val="24"/>
          <w:szCs w:val="24"/>
          <w:rtl w:val="0"/>
        </w:rPr>
        <w:t xml:space="preserve">Review Controller</w:t>
      </w:r>
    </w:p>
    <w:p w:rsidR="00000000" w:rsidDel="00000000" w:rsidP="00000000" w:rsidRDefault="00000000" w:rsidRPr="00000000" w14:paraId="000000E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Handling the logic of adding comments to products.</w:t>
      </w:r>
    </w:p>
    <w:p w:rsidR="00000000" w:rsidDel="00000000" w:rsidP="00000000" w:rsidRDefault="00000000" w:rsidRPr="00000000" w14:paraId="000000E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Diagram: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0" distR="0">
            <wp:extent cx="2105025" cy="990600"/>
            <wp:effectExtent b="0" l="0" r="0" t="0"/>
            <wp:docPr id="49"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21050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Explain: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CreateProductReview(): Make a request to </w:t>
      </w:r>
      <w:r w:rsidDel="00000000" w:rsidR="00000000" w:rsidRPr="00000000">
        <w:rPr>
          <w:sz w:val="22"/>
          <w:szCs w:val="22"/>
          <w:rtl w:val="0"/>
        </w:rPr>
        <w:t xml:space="preserve">create a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of 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product.</w:t>
      </w:r>
    </w:p>
    <w:p w:rsidR="00000000" w:rsidDel="00000000" w:rsidP="00000000" w:rsidRDefault="00000000" w:rsidRPr="00000000" w14:paraId="000000E8">
      <w:pPr>
        <w:pStyle w:val="Heading3"/>
        <w:numPr>
          <w:ilvl w:val="2"/>
          <w:numId w:val="2"/>
        </w:numPr>
        <w:ind w:left="0" w:firstLine="0"/>
        <w:rPr>
          <w:b w:val="1"/>
          <w:i w:val="0"/>
          <w:sz w:val="24"/>
          <w:szCs w:val="24"/>
        </w:rPr>
      </w:pPr>
      <w:r w:rsidDel="00000000" w:rsidR="00000000" w:rsidRPr="00000000">
        <w:rPr>
          <w:b w:val="1"/>
          <w:i w:val="0"/>
          <w:sz w:val="24"/>
          <w:szCs w:val="24"/>
          <w:rtl w:val="0"/>
        </w:rPr>
        <w:t xml:space="preserve">Order Controller</w:t>
      </w:r>
    </w:p>
    <w:p w:rsidR="00000000" w:rsidDel="00000000" w:rsidP="00000000" w:rsidRDefault="00000000" w:rsidRPr="00000000" w14:paraId="000000E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 tasks to get order list, delete order, update order</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Diagram: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2105025" cy="990600"/>
            <wp:effectExtent b="0" l="0" r="0" t="0"/>
            <wp:docPr id="50"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21050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Explain: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GetListOrder(): make a request to </w:t>
      </w:r>
      <w:r w:rsidDel="00000000" w:rsidR="00000000" w:rsidRPr="00000000">
        <w:rPr>
          <w:sz w:val="22"/>
          <w:szCs w:val="22"/>
          <w:rtl w:val="0"/>
        </w:rPr>
        <w:t xml:space="preserve">get a list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orders.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UpdateOrder(): make a request to update order.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DeleteOrder(): make a request to delete order</w:t>
      </w:r>
    </w:p>
    <w:p w:rsidR="00000000" w:rsidDel="00000000" w:rsidP="00000000" w:rsidRDefault="00000000" w:rsidRPr="00000000" w14:paraId="000000F0">
      <w:pPr>
        <w:pStyle w:val="Heading3"/>
        <w:numPr>
          <w:ilvl w:val="2"/>
          <w:numId w:val="2"/>
        </w:numPr>
        <w:ind w:left="0" w:firstLine="0"/>
        <w:rPr>
          <w:b w:val="1"/>
          <w:i w:val="0"/>
          <w:sz w:val="24"/>
          <w:szCs w:val="24"/>
        </w:rPr>
      </w:pPr>
      <w:r w:rsidDel="00000000" w:rsidR="00000000" w:rsidRPr="00000000">
        <w:rPr>
          <w:b w:val="1"/>
          <w:i w:val="0"/>
          <w:sz w:val="24"/>
          <w:szCs w:val="24"/>
          <w:rtl w:val="0"/>
        </w:rPr>
        <w:t xml:space="preserve">Bill Controller</w:t>
      </w:r>
    </w:p>
    <w:p w:rsidR="00000000" w:rsidDel="00000000" w:rsidP="00000000" w:rsidRDefault="00000000" w:rsidRPr="00000000" w14:paraId="000000F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Handle admin requests such as viewing invoice list or editing</w:t>
      </w:r>
    </w:p>
    <w:p w:rsidR="00000000" w:rsidDel="00000000" w:rsidP="00000000" w:rsidRDefault="00000000" w:rsidRPr="00000000" w14:paraId="000000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Diagram: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105025" cy="990600"/>
            <wp:effectExtent b="0" l="0" r="0" t="0"/>
            <wp:docPr id="51"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21050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Explain: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GetListBill(): Make a request to </w:t>
      </w:r>
      <w:r w:rsidDel="00000000" w:rsidR="00000000" w:rsidRPr="00000000">
        <w:rPr>
          <w:sz w:val="22"/>
          <w:szCs w:val="22"/>
          <w:rtl w:val="0"/>
        </w:rPr>
        <w:t xml:space="preserve">get a list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bills.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UpdateBill(): Make a request to update bills.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2"/>
        <w:numPr>
          <w:ilvl w:val="1"/>
          <w:numId w:val="2"/>
        </w:numPr>
        <w:ind w:left="0" w:firstLine="0"/>
        <w:rPr>
          <w:sz w:val="28"/>
          <w:szCs w:val="28"/>
        </w:rPr>
      </w:pPr>
      <w:r w:rsidDel="00000000" w:rsidR="00000000" w:rsidRPr="00000000">
        <w:rPr>
          <w:sz w:val="28"/>
          <w:szCs w:val="28"/>
          <w:rtl w:val="0"/>
        </w:rPr>
        <w:t xml:space="preserve">Component: Models</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ind w:left="720" w:firstLine="0"/>
        <w:rPr>
          <w:sz w:val="22"/>
          <w:szCs w:val="22"/>
        </w:rPr>
      </w:pPr>
      <w:r w:rsidDel="00000000" w:rsidR="00000000" w:rsidRPr="00000000">
        <w:rPr>
          <w:sz w:val="22"/>
          <w:szCs w:val="22"/>
          <w:rtl w:val="0"/>
        </w:rPr>
        <w:t xml:space="preserve">The model class represents the provision of a data template</w:t>
      </w:r>
      <w:r w:rsidDel="00000000" w:rsidR="00000000" w:rsidRPr="00000000">
        <w:rPr>
          <w:rtl w:val="0"/>
        </w:rPr>
        <w:t xml:space="preserve">,</w:t>
      </w:r>
      <w:r w:rsidDel="00000000" w:rsidR="00000000" w:rsidRPr="00000000">
        <w:rPr>
          <w:sz w:val="22"/>
          <w:szCs w:val="22"/>
          <w:rtl w:val="0"/>
        </w:rPr>
        <w:t xml:space="preserve"> interacting directly with the database to retrieve data.</w:t>
      </w:r>
    </w:p>
    <w:p w:rsidR="00000000" w:rsidDel="00000000" w:rsidP="00000000" w:rsidRDefault="00000000" w:rsidRPr="00000000" w14:paraId="000000FB">
      <w:pPr>
        <w:ind w:left="720" w:firstLine="0"/>
        <w:rPr>
          <w:sz w:val="22"/>
          <w:szCs w:val="22"/>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drawing>
          <wp:inline distB="0" distT="0" distL="0" distR="0">
            <wp:extent cx="5943600" cy="3817620"/>
            <wp:effectExtent b="0" l="0" r="0" t="0"/>
            <wp:docPr id="52"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5943600" cy="381762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ind w:left="720" w:firstLine="0"/>
        <w:jc w:val="center"/>
        <w:rPr/>
      </w:pPr>
      <w:r w:rsidDel="00000000" w:rsidR="00000000" w:rsidRPr="00000000">
        <w:rPr>
          <w:rtl w:val="0"/>
        </w:rPr>
        <w:t xml:space="preserve">Package Diagram of Model</w:t>
      </w:r>
    </w:p>
    <w:p w:rsidR="00000000" w:rsidDel="00000000" w:rsidP="00000000" w:rsidRDefault="00000000" w:rsidRPr="00000000" w14:paraId="000000FE">
      <w:pPr>
        <w:pStyle w:val="Heading3"/>
        <w:numPr>
          <w:ilvl w:val="2"/>
          <w:numId w:val="2"/>
        </w:numPr>
        <w:ind w:left="0" w:firstLine="0"/>
        <w:rPr>
          <w:b w:val="1"/>
          <w:i w:val="0"/>
          <w:sz w:val="24"/>
          <w:szCs w:val="24"/>
        </w:rPr>
      </w:pPr>
      <w:r w:rsidDel="00000000" w:rsidR="00000000" w:rsidRPr="00000000">
        <w:rPr>
          <w:b w:val="1"/>
          <w:i w:val="0"/>
          <w:sz w:val="24"/>
          <w:szCs w:val="24"/>
          <w:rtl w:val="0"/>
        </w:rPr>
        <w:t xml:space="preserve">Account Model</w:t>
      </w:r>
    </w:p>
    <w:p w:rsidR="00000000" w:rsidDel="00000000" w:rsidP="00000000" w:rsidRDefault="00000000" w:rsidRPr="00000000" w14:paraId="000000F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 includes properties containing account information</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Diagram: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0" distR="0">
            <wp:extent cx="1533525" cy="1419225"/>
            <wp:effectExtent b="0" l="0" r="0" t="0"/>
            <wp:docPr id="30"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1533525" cy="14192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0" distR="0">
            <wp:extent cx="1533525" cy="1419225"/>
            <wp:effectExtent b="0" l="0" r="0" t="0"/>
            <wp:docPr id="31"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15335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Style w:val="Heading3"/>
        <w:numPr>
          <w:ilvl w:val="2"/>
          <w:numId w:val="2"/>
        </w:numPr>
        <w:ind w:left="0" w:firstLine="0"/>
        <w:rPr>
          <w:b w:val="1"/>
          <w:i w:val="0"/>
          <w:sz w:val="24"/>
          <w:szCs w:val="24"/>
        </w:rPr>
      </w:pPr>
      <w:r w:rsidDel="00000000" w:rsidR="00000000" w:rsidRPr="00000000">
        <w:rPr>
          <w:b w:val="1"/>
          <w:i w:val="0"/>
          <w:sz w:val="24"/>
          <w:szCs w:val="24"/>
          <w:rtl w:val="0"/>
        </w:rPr>
        <w:t xml:space="preserve">Product Model</w:t>
      </w:r>
    </w:p>
    <w:p w:rsidR="00000000" w:rsidDel="00000000" w:rsidP="00000000" w:rsidRDefault="00000000" w:rsidRPr="00000000" w14:paraId="000001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 includes attributes that are product information and product reviews</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Class Diagram:</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3914775" cy="2228850"/>
            <wp:effectExtent b="0" l="0" r="0" t="0"/>
            <wp:docPr id="32"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39147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Style w:val="Heading3"/>
        <w:numPr>
          <w:ilvl w:val="2"/>
          <w:numId w:val="2"/>
        </w:numPr>
        <w:ind w:left="0" w:firstLine="0"/>
        <w:rPr>
          <w:b w:val="1"/>
          <w:i w:val="0"/>
          <w:sz w:val="24"/>
          <w:szCs w:val="24"/>
        </w:rPr>
      </w:pPr>
      <w:r w:rsidDel="00000000" w:rsidR="00000000" w:rsidRPr="00000000">
        <w:rPr>
          <w:b w:val="1"/>
          <w:i w:val="0"/>
          <w:sz w:val="24"/>
          <w:szCs w:val="24"/>
          <w:rtl w:val="0"/>
        </w:rPr>
        <w:t xml:space="preserve">Order Model</w:t>
      </w:r>
    </w:p>
    <w:p w:rsidR="00000000" w:rsidDel="00000000" w:rsidP="00000000" w:rsidRDefault="00000000" w:rsidRPr="00000000" w14:paraId="000001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Class contains attributes that are information about orders</w:t>
      </w:r>
    </w:p>
    <w:p w:rsidR="00000000" w:rsidDel="00000000" w:rsidP="00000000" w:rsidRDefault="00000000" w:rsidRPr="00000000" w14:paraId="000001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Class Diagram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486275" cy="1943100"/>
            <wp:effectExtent b="0" l="0" r="0" t="0"/>
            <wp:docPr id="33"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44862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Style w:val="Heading3"/>
        <w:numPr>
          <w:ilvl w:val="2"/>
          <w:numId w:val="2"/>
        </w:numPr>
        <w:ind w:left="0" w:firstLine="0"/>
        <w:rPr>
          <w:b w:val="1"/>
          <w:i w:val="0"/>
          <w:sz w:val="24"/>
          <w:szCs w:val="24"/>
        </w:rPr>
      </w:pPr>
      <w:r w:rsidDel="00000000" w:rsidR="00000000" w:rsidRPr="00000000">
        <w:rPr>
          <w:b w:val="1"/>
          <w:i w:val="0"/>
          <w:sz w:val="24"/>
          <w:szCs w:val="24"/>
          <w:rtl w:val="0"/>
        </w:rPr>
        <w:t xml:space="preserve">Bill Model</w:t>
      </w:r>
    </w:p>
    <w:p w:rsidR="00000000" w:rsidDel="00000000" w:rsidP="00000000" w:rsidRDefault="00000000" w:rsidRPr="00000000" w14:paraId="000001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Class includes attributes are the information of the invoice</w:t>
      </w:r>
    </w:p>
    <w:p w:rsidR="00000000" w:rsidDel="00000000" w:rsidP="00000000" w:rsidRDefault="00000000" w:rsidRPr="00000000" w14:paraId="000001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Class Diagram:</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4486275" cy="1943100"/>
            <wp:effectExtent b="0" l="0" r="0" t="0"/>
            <wp:docPr id="34"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44862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Style w:val="Heading2"/>
        <w:numPr>
          <w:ilvl w:val="1"/>
          <w:numId w:val="2"/>
        </w:numPr>
        <w:ind w:left="0" w:firstLine="0"/>
        <w:rPr>
          <w:sz w:val="28"/>
          <w:szCs w:val="28"/>
        </w:rPr>
      </w:pPr>
      <w:r w:rsidDel="00000000" w:rsidR="00000000" w:rsidRPr="00000000">
        <w:rPr>
          <w:sz w:val="28"/>
          <w:szCs w:val="28"/>
          <w:rtl w:val="0"/>
        </w:rPr>
        <w:t xml:space="preserve">Component: Routes</w:t>
      </w:r>
    </w:p>
    <w:p w:rsidR="00000000" w:rsidDel="00000000" w:rsidP="00000000" w:rsidRDefault="00000000" w:rsidRPr="00000000" w14:paraId="000001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Route defines the URL pattern and handler information. All the configured routes of an </w:t>
      </w:r>
      <w:r w:rsidDel="00000000" w:rsidR="00000000" w:rsidRPr="00000000">
        <w:rPr>
          <w:sz w:val="22"/>
          <w:szCs w:val="22"/>
          <w:rtl w:val="0"/>
        </w:rPr>
        <w:t xml:space="preserve">application are stored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in the Route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Table and will be used by the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Routing engine to determine appropriate handler class for a request.</w:t>
      </w:r>
      <w:r w:rsidDel="00000000" w:rsidR="00000000" w:rsidRPr="00000000">
        <w:rPr>
          <w:rtl w:val="0"/>
        </w:rPr>
      </w:r>
    </w:p>
    <w:p w:rsidR="00000000" w:rsidDel="00000000" w:rsidP="00000000" w:rsidRDefault="00000000" w:rsidRPr="00000000" w14:paraId="00000110">
      <w:pPr>
        <w:pStyle w:val="Heading2"/>
        <w:numPr>
          <w:ilvl w:val="1"/>
          <w:numId w:val="2"/>
        </w:numPr>
        <w:ind w:left="0" w:firstLine="0"/>
        <w:rPr>
          <w:sz w:val="28"/>
          <w:szCs w:val="28"/>
        </w:rPr>
      </w:pPr>
      <w:r w:rsidDel="00000000" w:rsidR="00000000" w:rsidRPr="00000000">
        <w:rPr>
          <w:sz w:val="28"/>
          <w:szCs w:val="28"/>
          <w:rtl w:val="0"/>
        </w:rPr>
        <w:t xml:space="preserve">Component: Database</w:t>
      </w:r>
    </w:p>
    <w:p w:rsidR="00000000" w:rsidDel="00000000" w:rsidP="00000000" w:rsidRDefault="00000000" w:rsidRPr="00000000" w14:paraId="000001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Responsibilities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Using MongoDB, store all the data about the website, including user account, products, orders, …</w:t>
      </w:r>
    </w:p>
    <w:p w:rsidR="00000000" w:rsidDel="00000000" w:rsidP="00000000" w:rsidRDefault="00000000" w:rsidRPr="00000000" w14:paraId="00000112">
      <w:pPr>
        <w:pStyle w:val="Heading1"/>
        <w:numPr>
          <w:ilvl w:val="0"/>
          <w:numId w:val="2"/>
        </w:numPr>
        <w:ind w:left="0" w:firstLine="0"/>
        <w:rPr>
          <w:sz w:val="28"/>
          <w:szCs w:val="28"/>
        </w:rPr>
      </w:pPr>
      <w:bookmarkStart w:colFirst="0" w:colLast="0" w:name="_heading=h.tyjcwt" w:id="5"/>
      <w:bookmarkEnd w:id="5"/>
      <w:r w:rsidDel="00000000" w:rsidR="00000000" w:rsidRPr="00000000">
        <w:rPr>
          <w:sz w:val="28"/>
          <w:szCs w:val="28"/>
          <w:rtl w:val="0"/>
        </w:rPr>
        <w:t xml:space="preserve">Deployment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[Leave this section blank for PA3 if you are writing this document for PA4.</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 this section, describe how the system is deployed by mapping the components in Section 4 to machines running them. For example, your mobile app is running on a mobile device (Android, iOS, etc), your server runs all components on the server side including the database]</w:t>
      </w:r>
    </w:p>
    <w:p w:rsidR="00000000" w:rsidDel="00000000" w:rsidP="00000000" w:rsidRDefault="00000000" w:rsidRPr="00000000" w14:paraId="00000115">
      <w:pPr>
        <w:pStyle w:val="Heading1"/>
        <w:numPr>
          <w:ilvl w:val="0"/>
          <w:numId w:val="2"/>
        </w:numPr>
        <w:ind w:left="0" w:firstLine="0"/>
        <w:rPr>
          <w:sz w:val="28"/>
          <w:szCs w:val="28"/>
        </w:rPr>
      </w:pPr>
      <w:bookmarkStart w:colFirst="0" w:colLast="0" w:name="_heading=h.3dy6vkm" w:id="6"/>
      <w:bookmarkEnd w:id="6"/>
      <w:r w:rsidDel="00000000" w:rsidR="00000000" w:rsidRPr="00000000">
        <w:rPr>
          <w:sz w:val="28"/>
          <w:szCs w:val="28"/>
          <w:rtl w:val="0"/>
        </w:rPr>
        <w:t xml:space="preserve">Implementation View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[Leave this section blank for PA3 if you are writing this document for PA4.</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 this section, provide folder structures for your code for all components described in Section 4.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headerReference r:id="rId35" w:type="default"/>
      <w:headerReference r:id="rId36" w:type="first"/>
      <w:footerReference r:id="rId37" w:type="default"/>
      <w:footerReference r:id="rId38"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C">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jc w:val="center"/>
            <w:rPr/>
          </w:pPr>
          <w:r w:rsidDel="00000000" w:rsidR="00000000" w:rsidRPr="00000000">
            <w:rPr>
              <w:rtl w:val="0"/>
            </w:rPr>
            <w:t xml:space="preserve">©Winshop,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05</w:t>
    </w:r>
  </w:p>
  <w:p w:rsidR="00000000" w:rsidDel="00000000" w:rsidP="00000000" w:rsidRDefault="00000000" w:rsidRPr="00000000" w14:paraId="0000011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21">
          <w:pPr>
            <w:rPr/>
          </w:pPr>
          <w:r w:rsidDel="00000000" w:rsidR="00000000" w:rsidRPr="00000000">
            <w:rPr>
              <w:rtl w:val="0"/>
            </w:rPr>
            <w:t xml:space="preserve">Winshop</w:t>
          </w:r>
        </w:p>
      </w:tc>
      <w:tc>
        <w:tcPr/>
        <w:p w:rsidR="00000000" w:rsidDel="00000000" w:rsidP="00000000" w:rsidRDefault="00000000" w:rsidRPr="00000000" w14:paraId="00000122">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123">
          <w:pPr>
            <w:rPr/>
          </w:pPr>
          <w:r w:rsidDel="00000000" w:rsidR="00000000" w:rsidRPr="00000000">
            <w:rPr>
              <w:rtl w:val="0"/>
            </w:rPr>
            <w:t xml:space="preserve">Software Architecture Document</w:t>
          </w:r>
        </w:p>
      </w:tc>
      <w:tc>
        <w:tcPr/>
        <w:p w:rsidR="00000000" w:rsidDel="00000000" w:rsidP="00000000" w:rsidRDefault="00000000" w:rsidRPr="00000000" w14:paraId="00000124">
          <w:pPr>
            <w:rPr/>
          </w:pPr>
          <w:r w:rsidDel="00000000" w:rsidR="00000000" w:rsidRPr="00000000">
            <w:rPr>
              <w:rtl w:val="0"/>
            </w:rPr>
            <w:t xml:space="preserve">  Date:  27/11/2022</w:t>
          </w:r>
        </w:p>
      </w:tc>
    </w:tr>
    <w:tr>
      <w:trPr>
        <w:cantSplit w:val="0"/>
        <w:tblHeader w:val="0"/>
      </w:trPr>
      <w:tc>
        <w:tcPr>
          <w:gridSpan w:val="2"/>
        </w:tcPr>
        <w:p w:rsidR="00000000" w:rsidDel="00000000" w:rsidP="00000000" w:rsidRDefault="00000000" w:rsidRPr="00000000" w14:paraId="00000125">
          <w:pPr>
            <w:rPr/>
          </w:pPr>
          <w:r w:rsidDel="00000000" w:rsidR="00000000" w:rsidRPr="00000000">
            <w:rPr>
              <w:rtl w:val="0"/>
            </w:rPr>
            <w:t xml:space="preserve">&lt;document identifier&gt;</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sz w:val="22"/>
        <w:szCs w:val="22"/>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outlineLvl w:val="4"/>
    </w:pPr>
    <w:rPr>
      <w:sz w:val="22"/>
    </w:rPr>
  </w:style>
  <w:style w:type="paragraph" w:styleId="Heading6">
    <w:name w:val="heading 6"/>
    <w:basedOn w:val="Normal"/>
    <w:next w:val="Normal"/>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character" w:styleId="Strong">
    <w:name w:val="Strong"/>
    <w:basedOn w:val="DefaultParagraphFont"/>
    <w:qFormat w:val="1"/>
    <w:rPr>
      <w:b w:val="1"/>
    </w:rPr>
  </w:style>
  <w:style w:type="character" w:styleId="FollowedHyperlink">
    <w:name w:val="FollowedHyperlink"/>
    <w:basedOn w:val="DefaultParagraphFont"/>
    <w:semiHidden w:val="1"/>
    <w:rPr>
      <w:color w:val="800080"/>
      <w:u w:val="single"/>
    </w:rPr>
  </w:style>
  <w:style w:type="character" w:styleId="UnresolvedMention">
    <w:name w:val="Unresolved Mention"/>
    <w:basedOn w:val="DefaultParagraphFont"/>
    <w:uiPriority w:val="99"/>
    <w:rsid w:val="006C4363"/>
    <w:rPr>
      <w:color w:val="605e5c"/>
      <w:shd w:color="auto" w:fill="e1dfdd" w:val="clear"/>
    </w:rPr>
  </w:style>
  <w:style w:type="paragraph" w:styleId="ListParagraph">
    <w:name w:val="List Paragraph"/>
    <w:basedOn w:val="Normal"/>
    <w:uiPriority w:val="34"/>
    <w:qFormat w:val="1"/>
    <w:rsid w:val="002F4408"/>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4.png"/><Relationship Id="rId21" Type="http://schemas.openxmlformats.org/officeDocument/2006/relationships/image" Target="media/image21.png"/><Relationship Id="rId24" Type="http://schemas.openxmlformats.org/officeDocument/2006/relationships/image" Target="media/image9.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3.software.ibm.com/ibmdl/pub/software/rational/web/whitepapers/2003/Pbk4p1.pdf" TargetMode="External"/><Relationship Id="rId26" Type="http://schemas.openxmlformats.org/officeDocument/2006/relationships/image" Target="media/image20.png"/><Relationship Id="rId25" Type="http://schemas.openxmlformats.org/officeDocument/2006/relationships/image" Target="media/image24.png"/><Relationship Id="rId28" Type="http://schemas.openxmlformats.org/officeDocument/2006/relationships/image" Target="media/image25.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3.png"/><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image" Target="media/image16.png"/><Relationship Id="rId30" Type="http://schemas.openxmlformats.org/officeDocument/2006/relationships/image" Target="media/image12.png"/><Relationship Id="rId11" Type="http://schemas.openxmlformats.org/officeDocument/2006/relationships/image" Target="media/image7.png"/><Relationship Id="rId33" Type="http://schemas.openxmlformats.org/officeDocument/2006/relationships/image" Target="media/image5.png"/><Relationship Id="rId10" Type="http://schemas.openxmlformats.org/officeDocument/2006/relationships/image" Target="media/image13.png"/><Relationship Id="rId32" Type="http://schemas.openxmlformats.org/officeDocument/2006/relationships/image" Target="media/image19.png"/><Relationship Id="rId13" Type="http://schemas.openxmlformats.org/officeDocument/2006/relationships/image" Target="media/image15.png"/><Relationship Id="rId35" Type="http://schemas.openxmlformats.org/officeDocument/2006/relationships/header" Target="header3.xml"/><Relationship Id="rId12" Type="http://schemas.openxmlformats.org/officeDocument/2006/relationships/image" Target="media/image8.png"/><Relationship Id="rId34" Type="http://schemas.openxmlformats.org/officeDocument/2006/relationships/image" Target="media/image6.png"/><Relationship Id="rId15" Type="http://schemas.openxmlformats.org/officeDocument/2006/relationships/image" Target="media/image17.png"/><Relationship Id="rId37" Type="http://schemas.openxmlformats.org/officeDocument/2006/relationships/footer" Target="footer3.xml"/><Relationship Id="rId14" Type="http://schemas.openxmlformats.org/officeDocument/2006/relationships/image" Target="media/image4.png"/><Relationship Id="rId36" Type="http://schemas.openxmlformats.org/officeDocument/2006/relationships/header" Target="header2.xml"/><Relationship Id="rId17" Type="http://schemas.openxmlformats.org/officeDocument/2006/relationships/image" Target="media/image18.png"/><Relationship Id="rId16" Type="http://schemas.openxmlformats.org/officeDocument/2006/relationships/image" Target="media/image2.png"/><Relationship Id="rId38" Type="http://schemas.openxmlformats.org/officeDocument/2006/relationships/footer" Target="footer2.xml"/><Relationship Id="rId19" Type="http://schemas.openxmlformats.org/officeDocument/2006/relationships/image" Target="media/image3.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vjZYPOVF6YR0zv6xxas2jUO+TA==">AMUW2mU9YG4yQOC/dau7Y02/GOLjT/7+6U3GKvaw2K8NgP2RwC2cuBrrDIgJ6UHX6sJJFaqWCK6hrA87zbj908lg8qxBoDqxhOZfZ2pR2d90qsRkizjIWqN3+KNmPHGTvkTEYsdDZ29IW4TjCtixueGNWNpeS4jokBwA5EmMPYMmCbM7r8rj1/uxg7BWaSv0ROuSZeuflmvJiqtuKNcB0CVW9JbOnY8/Tg==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2015-06-17T01:17:00Z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