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tdnzvjtvdycc" w:id="0"/>
      <w:bookmarkEnd w:id="0"/>
      <w:r w:rsidDel="00000000" w:rsidR="00000000" w:rsidRPr="00000000">
        <w:rPr>
          <w:rtl w:val="0"/>
        </w:rPr>
        <w:t xml:space="preserve">Uluru IST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fq13rbdr6mmz" w:id="1"/>
      <w:bookmarkEnd w:id="1"/>
      <w:r w:rsidDel="00000000" w:rsidR="00000000" w:rsidRPr="00000000">
        <w:rPr>
          <w:rtl w:val="0"/>
        </w:rPr>
        <w:t xml:space="preserve">Demographic: Tourist information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demographic of Tourists is good because Uluru is one of the most popular tourist destinations in Australia, so a website directing tourists on what to do and information about the destination would help a lot of people out and be very useful to some people.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Uluru is a large rock formation located in Alice Springs, Northern Territory. Nearby features include the town of Mutitjulu and Talinguru Nyakunytjaku.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25241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8158" l="2724" r="7852" t="1406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