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360" w:line="240" w:lineRule="auto"/>
        <w:ind w:left="1440" w:firstLine="0"/>
        <w:rPr>
          <w:rFonts w:ascii="Corbel" w:cs="Corbel" w:eastAsia="Corbel" w:hAnsi="Corbel"/>
          <w:color w:val="000000"/>
          <w:sz w:val="34"/>
          <w:szCs w:val="34"/>
        </w:rPr>
      </w:pPr>
      <w:bookmarkStart w:colFirst="0" w:colLast="0" w:name="_heading=h.5u786v1yy3w" w:id="0"/>
      <w:bookmarkEnd w:id="0"/>
      <w:r w:rsidDel="00000000" w:rsidR="00000000" w:rsidRPr="00000000">
        <w:rPr>
          <w:rFonts w:ascii="Corbel" w:cs="Corbel" w:eastAsia="Corbel" w:hAnsi="Corbel"/>
          <w:color w:val="000000"/>
          <w:sz w:val="34"/>
          <w:szCs w:val="34"/>
          <w:rtl w:val="0"/>
        </w:rPr>
        <w:t xml:space="preserve">QLC7 — Mutation Testing: Mood Logic </w:t>
      </w:r>
    </w:p>
    <w:p w:rsidR="00000000" w:rsidDel="00000000" w:rsidP="00000000" w:rsidRDefault="00000000" w:rsidRPr="00000000" w14:paraId="00000002">
      <w:pPr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80" w:before="28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htb5b7rbivmx" w:id="1"/>
      <w:bookmarkEnd w:id="1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Experience how mutation testing (with PIT and Gradle) can improve your unit tests and help you enforce the contract of your code—using real logic from your actual codebase.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80" w:before="28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ujppm34jgsgb" w:id="2"/>
      <w:bookmarkEnd w:id="2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Scenario (Optional)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Your app has important logic that your team relies on for correct behaviour, whether that’s business rules in a domain class, selection logic in a ViewModel, or an analytics function. You want your tests to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really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catch unintended changes. You’ll use TDD and PIT mutation testing to check if those tests are strong enough, and you’ll choose which class or function to focus on as a group.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80" w:before="280" w:lineRule="auto"/>
        <w:rPr>
          <w:rFonts w:ascii="Corbel" w:cs="Corbel" w:eastAsia="Corbel" w:hAnsi="Corbel"/>
          <w:color w:val="000000"/>
          <w:sz w:val="34"/>
          <w:szCs w:val="34"/>
        </w:rPr>
      </w:pPr>
      <w:bookmarkStart w:colFirst="0" w:colLast="0" w:name="_heading=h.btw1pg6djyl7" w:id="3"/>
      <w:bookmarkEnd w:id="3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Background(What is PIT?):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PIT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(short for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PIT Mutation Testing</w:t>
      </w:r>
      <w:r w:rsidDel="00000000" w:rsidR="00000000" w:rsidRPr="00000000">
        <w:rPr>
          <w:rFonts w:ascii="Corbel" w:cs="Corbel" w:eastAsia="Corbel" w:hAnsi="Corbel"/>
          <w:rtl w:val="0"/>
        </w:rPr>
        <w:t xml:space="preserve">) is a tool that automatically creates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mutants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—small, artificial bugs—in your code.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It then runs your tests to see if those mutants get “caught” (do your tests fail when the code is wrong?).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orbel" w:cs="Corbel" w:eastAsia="Corbel" w:hAnsi="Corbel"/>
          <w:rtl w:val="0"/>
        </w:rPr>
        <w:t xml:space="preserve">Each mutant is a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tiny edit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your code (like changing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==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!=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removing an if-statement, or always returning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true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D">
      <w:pPr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80" w:before="28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fvu60x5sq80" w:id="4"/>
      <w:bookmarkEnd w:id="4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How PIT Works: Step by Step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You write your normal code and tests.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PIT takes your code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and,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one at a time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makes a small change, a “mutation.”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rbel" w:cs="Corbel" w:eastAsia="Corbel" w:hAnsi="Corbel"/>
          <w:rtl w:val="0"/>
        </w:rPr>
        <w:t xml:space="preserve">Example:</w:t>
        <w:br w:type="textWrapping"/>
        <w:t xml:space="preserve"> If your code says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if (a == b)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PIT might change it to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if (a != b)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PIT runs your tests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after each mutation.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rbel" w:cs="Corbel" w:eastAsia="Corbel" w:hAnsi="Corbel"/>
          <w:rtl w:val="0"/>
        </w:rPr>
        <w:t xml:space="preserve">If your tests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fail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: The mutant is “killed.” Good!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rbel" w:cs="Corbel" w:eastAsia="Corbel" w:hAnsi="Corbel"/>
          <w:rtl w:val="0"/>
        </w:rPr>
        <w:t xml:space="preserve">If your tests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still pass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: The mutant “survives.” Your tests did not notice the bug.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PIT reports how many mutants were killed vs. survived.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More “killed” = Stronger tests.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“Surviving” mutants = Tests that missed possible bugs.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80" w:before="280" w:lineRule="auto"/>
        <w:ind w:left="0" w:firstLine="0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fah3acmhrrcr" w:id="5"/>
      <w:bookmarkEnd w:id="5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Prerequisites (Test Setup):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Given occasional setup challenges, two PIT methods are provided: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Plugin Version (Recommended)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In your module-level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build.gradle.kts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add:</w:t>
      </w:r>
    </w:p>
    <w:p w:rsidR="00000000" w:rsidDel="00000000" w:rsidP="00000000" w:rsidRDefault="00000000" w:rsidRPr="00000000" w14:paraId="0000001C">
      <w:pPr>
        <w:ind w:left="0"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1676400"/>
            <wp:effectExtent b="0" l="0" r="0" t="0"/>
            <wp:docPr id="21253007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/>
        <w:ind w:left="720" w:hanging="360"/>
        <w:rPr>
          <w:rFonts w:ascii="Corbel" w:cs="Corbel" w:eastAsia="Corbel" w:hAnsi="Corbel"/>
          <w:u w:val="none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Sync Gradle, then run ./gradlew pitest (FYI, the above line is the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aggregator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for multi-module projects.)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/>
        <w:ind w:left="720" w:hanging="360"/>
        <w:rPr>
          <w:rFonts w:ascii="Corbel" w:cs="Corbel" w:eastAsia="Corbel" w:hAnsi="Corbel"/>
          <w:u w:val="none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For most single-module Android projects, you need: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/>
        <w:ind w:left="1440" w:hanging="360"/>
        <w:rPr>
          <w:rFonts w:ascii="Corbel" w:cs="Corbel" w:eastAsia="Corbel" w:hAnsi="Corbel"/>
          <w:u w:val="none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id("info.solidsoft.pitest") version "1.15.0" - in the same position, I have included several ways due to common import problems.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rFonts w:ascii="Corbel" w:cs="Corbel" w:eastAsia="Corbel" w:hAnsi="Corbel"/>
          <w:u w:val="none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So, if that method didn’t work, try the code below . Make sure to use your IDE to highlight and add the import for the PiTestPluginExtension.  Finally, run your testwith: ./gradlew pitest</w:t>
      </w:r>
    </w:p>
    <w:p w:rsidR="00000000" w:rsidDel="00000000" w:rsidP="00000000" w:rsidRDefault="00000000" w:rsidRPr="00000000" w14:paraId="00000021">
      <w:pPr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285012</wp:posOffset>
            </wp:positionV>
            <wp:extent cx="5486400" cy="2527300"/>
            <wp:effectExtent b="0" l="0" r="0" t="0"/>
            <wp:wrapTopAndBottom distB="114300" distT="114300"/>
            <wp:docPr id="212530070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5ghyiplk48t4" w:id="6"/>
      <w:bookmarkEnd w:id="6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1 — Identify the Core Logic (Red Phase Begins)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Browse your codebase and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select a function or method with meaningful logic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(for example,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MoodSelectorViewModel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Make sure it has or can have plain unit tests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src/test/java/...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Document or copy the logic you chose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 your lab notes or report.</w:t>
        <w:br w:type="textWrapping"/>
      </w:r>
    </w:p>
    <w:p w:rsidR="00000000" w:rsidDel="00000000" w:rsidP="00000000" w:rsidRDefault="00000000" w:rsidRPr="00000000" w14:paraId="00000027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8dcnauyvdnxs" w:id="7"/>
      <w:bookmarkEnd w:id="7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2 — Write an Initial Failing Test (Red)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Write a new unit test that would fail until the target logic is correctly implemented, or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Pick an existing test and comment on its intention.</w:t>
        <w:br w:type="textWrapping"/>
      </w:r>
    </w:p>
    <w:p w:rsidR="00000000" w:rsidDel="00000000" w:rsidP="00000000" w:rsidRDefault="00000000" w:rsidRPr="00000000" w14:paraId="0000002B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7xp1wismiegs" w:id="8"/>
      <w:bookmarkEnd w:id="8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3 — Expand Your Unit Tests (Green)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Write or review tests to cover all the main scenarios for your chosen function (success path, edge cases, nulls, etc).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Aim to increase code coverage, but also logical coverage think about how someone might accidentally break the contract.</w:t>
        <w:br w:type="textWrapping"/>
      </w:r>
    </w:p>
    <w:p w:rsidR="00000000" w:rsidDel="00000000" w:rsidP="00000000" w:rsidRDefault="00000000" w:rsidRPr="00000000" w14:paraId="0000002F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5wu13cma5sgg" w:id="9"/>
      <w:bookmarkEnd w:id="9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4 — Run PIT Mutation Testing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Run mutation testing for your module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0" w:firstLine="0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80" w:before="280" w:line="240" w:lineRule="auto"/>
        <w:ind w:left="720" w:hanging="360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wyb8u52hdch6" w:id="10"/>
      <w:bookmarkEnd w:id="10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5 — Review &amp; Analyse Surviving Mutants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Identify any mutants that survived your tests. Examples might include: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Changing conditions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Fonts w:ascii="Corbel" w:cs="Corbel" w:eastAsia="Corbel" w:hAnsi="Corbel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Removing branches (e.g., always skipping an if/else)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Returning default values regardless of logic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Reflect: Did your tests catch all changes? Any surprises?</w:t>
        <w:br w:type="textWrapping"/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80" w:before="280" w:line="240" w:lineRule="auto"/>
        <w:ind w:left="720" w:hanging="360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b5196qri2zk" w:id="11"/>
      <w:bookmarkEnd w:id="11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6 — Strengthen Your Tests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Improve or add tests to kill any surviving mutants: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Add edge cases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Cover alternative code paths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Try unexpected or invalid inputs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Re-run PIT and repeat until your mutation score is satisfactory.</w:t>
        <w:br w:type="textWrapping"/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0" w:firstLine="0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80" w:before="280" w:line="240" w:lineRule="auto"/>
        <w:ind w:left="720" w:hanging="360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wugbpytzza3" w:id="12"/>
      <w:bookmarkEnd w:id="12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7 — Reflect &amp; Discuss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Which mutants survived, and why?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What contract does your logic guarantee, and did your tests prove it?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How did mutation testing help you find weaknesses in your tests?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Are there scenarios where a surviving mutant is acceptable? Why?</w:t>
        <w:br w:type="textWrapping"/>
      </w:r>
    </w:p>
    <w:p w:rsidR="00000000" w:rsidDel="00000000" w:rsidP="00000000" w:rsidRDefault="00000000" w:rsidRPr="00000000" w14:paraId="00000047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97F43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97F43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O+vbOqIT8cbptlCO/cN3VvZvkg==">CgMxLjAyDWguNXU3ODZ2MXl5M3cyDmguaHRiNWI3cmJpdm14Mg5oLnVqcHBtMzRqZ3NnYjIOaC5idHcxcGc2ZGp5bDcyDWguZnZ1NjB4NXNxODAyDmguZmFoM2FjbWhycmNyMg5oLjVnaHlpcGxrNDh0NDIOaC44ZGNuYXV5dmRueHMyDmguN3hwMXdpc21pZWdzMg5oLjV3dTEzY21hNXNnZzIOaC53eWI4dTUyaGRjaDYyDWguYjUxOTZxcmkyemsyDWgud3VnYnB5dHp6YTM4AHIhMWd2SUhYOTdldTNfS0hYa2txY2xaS0VYckxMXzVrN1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