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color w:val="ff0000"/>
          <w:sz w:val="36"/>
          <w:rtl w:val="0"/>
        </w:rPr>
        <w:t xml:space="preserve">CSU-03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- Realizar Check-In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Seção: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Principal</w:t>
      </w:r>
    </w:p>
    <w:tbl>
      <w:tblPr>
        <w:tblStyle w:val="Table1"/>
        <w:bidiVisual w:val="0"/>
        <w:tblW w:w="934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710"/>
        <w:gridCol w:w="4635"/>
        <w:tblGridChange w:id="0">
          <w:tblGrid>
            <w:gridCol w:w="4710"/>
            <w:gridCol w:w="46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Importância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98 (Risco Alto e Prioridade Alta)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Sumário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O Recepcionista deve realizar ação referente a uma nova hospedagem sendo iniciada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primário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Recepcionista do hotel.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Ator secundário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Pré-Condição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Ter realizado rotina de autenticação no sistema conforme rotina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CSU01 - Autenticar Usuário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Pós-Condição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- Ter nova hospedagem ativa 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 Principal</w:t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Ator seleciona botão Check-In na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Principal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02 PRINCIPAL QUARTOS LIVRES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Ator preenche campo de busca com informação a qual deseja realizar pesquisa e pressiona o botão Consultar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Sistema exibe listagem de clientes resultados da busca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Ator seleciona cliente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(s)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desejado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(s)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na lista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clicando no opção Selecionar.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informa tipo de quarto, número de pessoas e número do quarto no qual será iniciada hospedagem dos clientes selecionados.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Ator pressiona botão Adicionar 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7. Sistema adiciona nova hospedagem na tabela de confirmação Quartos Selecionados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8. Ator verifica informações e pressiona botão Check-In</w:t>
            </w:r>
          </w:p>
        </w:tc>
        <w:tc>
          <w:tcPr/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9. Sistema inicia uma nova hospedagem ativa.</w:t>
            </w:r>
          </w:p>
        </w:tc>
      </w:tr>
      <w:tr>
        <w:trPr>
          <w:trHeight w:val="44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Alternativos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2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Sistema informa que cliente resultante da busca já possui reserva cadastrada no sistema. Ator seleciona opção Sim caso deseje recuperar dados de reserva. Sistema abre nova janela com informações referentes a reserva. Ator seleciona opção Confirmar e sistema retorna para tela de Check-In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05 CHECK-IN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2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Sistema informa que cliente resultante da busca já possui reserva cadastrada no sistema. Ator seleciona opção Não caso não deseje recuperar dados de reserva. Sistema retorna para tela de Check-In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05 CHECK-IN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).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: Ator poderá selecionar opção Editar referente ao cliente selecionado para editar informações do cliente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CSU-05 Manter Pessoa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Seção Editar Cliente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poderá selecionar opção Detalhar referente ao cliente selecionado para detalhar informações do cliente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CSU-05 Manter Pessoa - Seção Detalhar Cliente</w:t>
            </w:r>
          </w:p>
          <w:p w:rsidP="00000000" w:rsidRPr="00000000" w:rsidR="00000000" w:rsidDel="00000000" w:rsidRDefault="00000000">
            <w:pPr>
              <w:numPr>
                <w:ilvl w:val="0"/>
                <w:numId w:val="2"/>
              </w:numPr>
              <w:spacing w:lineRule="auto" w:after="80" w:line="240" w:before="360"/>
              <w:ind w:left="720" w:hanging="359"/>
              <w:contextualSpacing w:val="1"/>
              <w:rPr>
                <w:rFonts w:cs="Times New Roman" w:hAnsi="Times New Roman" w:eastAsia="Times New Roman" w:ascii="Times New Roman"/>
                <w:sz w:val="24"/>
                <w:u w:val="none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4: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Ator poderá selecionar opção Excluir referente ao cliente selecionado para excluir informações do cliente -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Ver CSU-05 Manter Pessoa - Seção Excluir Cliente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Fluxos de Exceção</w:t>
            </w:r>
          </w:p>
        </w:tc>
      </w:tr>
      <w:tr>
        <w:trPr>
          <w:trHeight w:val="4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rFonts w:cs="Times New Roman" w:hAnsi="Times New Roman" w:eastAsia="Times New Roman" w:ascii="Times New Roman"/>
                <w:b w:val="1"/>
                <w:sz w:val="24"/>
              </w:rPr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Linha 9: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Sistema não realiza operação de registrar nova hospegadem ativa no sistema e exibe mensagem “Ocorreu um erro. Por favor, tente novamente” e permanece na tela </w:t>
            </w: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4"/>
                <w:rtl w:val="0"/>
              </w:rPr>
              <w:t xml:space="preserve">Check-In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(ver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color w:val="ff0000"/>
                <w:sz w:val="24"/>
                <w:rtl w:val="0"/>
              </w:rPr>
              <w:t xml:space="preserve">TELA 05 CHECK-IN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CSU-03 - Realizar Check-In.docx</dc:title>
</cp:coreProperties>
</file>