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Please include an explanation of why you would like to study the major(s) you have selected. You may also use this space to indicate your interest in other major(s) in the colleges listed above. (Maximum 150 words)</w:t>
      </w:r>
    </w:p>
    <w:p w:rsidR="00000000" w:rsidDel="00000000" w:rsidP="00000000" w:rsidRDefault="00000000" w:rsidRPr="00000000" w14:paraId="00000002">
      <w:pPr>
        <w:ind w:firstLine="72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sz w:val="26"/>
          <w:szCs w:val="26"/>
          <w:rtl w:val="0"/>
        </w:rPr>
        <w:t xml:space="preserve">I want to major in Finance because I want to be a Financial Analyst and specialize in both Wealth Management and Financial Planning. Essentially, I want to know how to maximize wealth in any given situation with the available resources.To pursue a major in finance has been my passion since I started secondary school. This interest might come from years of conversation at the dining table with my parents. For my siblings, conversations about stock markets, investment products, crypto currencies, and risk management are boring, but not for me. Instead, these conversations I listened to deepened my curiosity about the business world and is what eventually led me to try and find a career in the financial industry.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