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Adiva Nazlina Nahdi - Essay Workshop Draft 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100" w:firstLine="0"/>
        <w:jc w:val="both"/>
        <w:rPr>
          <w:rFonts w:ascii="Arial" w:cs="Arial" w:eastAsia="Arial" w:hAnsi="Arial"/>
          <w:b w:val="0"/>
          <w:i w:val="0"/>
          <w:smallCaps w:val="0"/>
          <w:strike w:val="0"/>
          <w:color w:val="000000"/>
          <w:sz w:val="22"/>
          <w:szCs w:val="22"/>
          <w:u w:val="none"/>
          <w:shd w:fill="auto" w:val="clear"/>
          <w:vertAlign w:val="baseline"/>
        </w:rPr>
      </w:pPr>
      <w:commentRangeStart w:id="0"/>
      <w:commentRangeStart w:i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everyone else when you have an important event tomorrow that you have been anticipating, at night are filled with overwhelming feelings of joy and nervousness. This was exactly how I felt on the eve of my birthday. This year, however, there was something different in the air because this year I was finally happy and had a bunch of different friend groups, I was halfway through junior high, and throughout the year I had no stress or worry every day on my mind during the whole year was just hanging out with my friends and having fun. I knew my birthday that year would be unique because that year was unlike any other.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0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morning of my birthday as expected my friends appeared at my doorstep and they brought McDonald's my favorite meal sausage mc muffin with extra hashbrowns, and iced lychee tea as the drink and the birthday cake. It was a feast and a great breakfast at home with my friends filled with laughter and joy. Amidst the feast, my mom called me and suggested that I should treat my friends to go to lunch at the mall. Eager to continue the celebration, we made our way to the mall and we decided sushi would be the perfect lunchtime treat.</w:t>
      </w:r>
      <w:commentRangeEnd w:id="0"/>
      <w:r w:rsidDel="00000000" w:rsidR="00000000" w:rsidRPr="00000000">
        <w:commentReference w:id="0"/>
      </w:r>
      <w:commentRangeEnd w:id="1"/>
      <w:r w:rsidDel="00000000" w:rsidR="00000000" w:rsidRPr="00000000">
        <w:commentReference w:id="1"/>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commentRangeStart w:i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did I know that this decision would unwittingly set the stage for an unexpected dilemma.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02" w:firstLine="0"/>
        <w:jc w:val="both"/>
        <w:rPr>
          <w:rFonts w:ascii="Arial" w:cs="Arial" w:eastAsia="Arial" w:hAnsi="Arial"/>
          <w:b w:val="0"/>
          <w:i w:val="0"/>
          <w:smallCaps w:val="0"/>
          <w:strike w:val="0"/>
          <w:color w:val="000000"/>
          <w:sz w:val="22"/>
          <w:szCs w:val="22"/>
          <w:u w:val="none"/>
          <w:shd w:fill="auto" w:val="clear"/>
          <w:vertAlign w:val="baseline"/>
        </w:rPr>
      </w:pPr>
      <w:commentRangeStart w:i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my friends started posting pictures and videos of the surprise breakfast and lunch on their Instagram stories, I received a flurry of text messages from another friend from a different group. They questioned why they had not been included in the celebration and expressed their disappointment. In an attempt to meet me, they even ventured to the same mall. However, I was acutely aware of the tension that existed between these two friend groups, and I knew that their presence together would only complicate matters further.</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98" w:firstLine="0"/>
        <w:jc w:val="both"/>
        <w:rPr>
          <w:rFonts w:ascii="Arial" w:cs="Arial" w:eastAsia="Arial" w:hAnsi="Arial"/>
          <w:b w:val="0"/>
          <w:i w:val="0"/>
          <w:smallCaps w:val="0"/>
          <w:strike w:val="0"/>
          <w:color w:val="000000"/>
          <w:sz w:val="22"/>
          <w:szCs w:val="22"/>
          <w:u w:val="none"/>
          <w:shd w:fill="auto" w:val="clear"/>
          <w:vertAlign w:val="baseline"/>
        </w:rPr>
        <w:sectPr>
          <w:pgSz w:h="15840" w:w="12240" w:orient="portrait"/>
          <w:pgMar w:bottom="280" w:top="1360" w:left="1340" w:right="1340" w:header="360" w:footer="360"/>
          <w:pgNumType w:start="1"/>
        </w:sectPr>
      </w:pPr>
      <w:commentRangeStart w:i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Walking around with my friends in the mall became a nerve-wracking experience, as I was constantly on edge, fearing an encounter with the other group. To add to the complexity of the situation, my two closest cousins Sheima and Zerrin, whom I had grown up with, bombarded me with phone calls, alongside my insistent grandmother that wanted to meet me during my so-called special day. Overwhelmed and torn between conflicting obligations, I felt a whirlwind of emotions and was on the verge of tears. </w:t>
      </w:r>
      <w:commentRangeEnd w:id="4"/>
      <w:r w:rsidDel="00000000" w:rsidR="00000000" w:rsidRPr="00000000">
        <w:commentReference w:id="4"/>
      </w:r>
      <w:commentRangeStart w:i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chaos surrounding me, I couldn’t ignore the call from my grandmother. It had been ingrained in me since childhood that when an elder especially a family asks for my presence I have to drop everything and attend to their request. And I taught to myself why do I have to get mad at her? She just wants to meet me and that's what grandmothers do always asking to meet their grandchildren. I then answered the call and my grandmother asked me to go to the big box supermarket on ground level.</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76" w:lineRule="auto"/>
        <w:ind w:left="100" w:right="101"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 into the supermarket, I scanned the aisles, searching for my grandmother's presence. She called me and told me to go to a small café/bakery nestled within the store. As I approached, I noticed my two cousins holding their phones, recording the moment, while holding a cake in their hands. Together, </w:t>
      </w:r>
      <w:commentRangeStart w:i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sang "Happy Birthday" to me</w:t>
      </w:r>
      <w:commentRangeEnd w:id="6"/>
      <w:r w:rsidDel="00000000" w:rsidR="00000000" w:rsidRPr="00000000">
        <w:commentReference w:id="6"/>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an intimate, heartfelt celebration that unfolded amid the gaze of curious onlookers. I blew out the candles on the small simple cake, realizing that it was a last-minute purchase from the supermarket. Yet, the simplicity and authenticity of this gathering filled my heart with immense joy. </w:t>
      </w:r>
      <w:commentRangeStart w:i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I discovered the beauty of genuine connections and found solace in the presence of my family. I realized that I didn't need extravagant surprises or lavish lunches; what truly mattered was the love and sincerity of those closest to me.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98"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 I got from this is that the value of genuine connections and the love of family should not be underestimated. Despite the initial excitement and surprises from different friend groups, the conflicting expectations and tensions created an uneasy and chaotic atmosphere. However, when the day took an unexpected turn and I found myself surrounded by my grandmother and cousins in a simple and intimate celebration, I realized that it was these genuine moments of love and sincerity that truly mattered. </w:t>
      </w:r>
      <w:commentRangeEnd w:id="7"/>
      <w:r w:rsidDel="00000000" w:rsidR="00000000" w:rsidRPr="00000000">
        <w:commentReference w:id="7"/>
      </w:r>
      <w:commentRangeStart w:i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experience taught me to appreciate the simplicity and authenticity of familial bonds and to prioritize meaningful connections over extravagant gestures. </w:t>
      </w:r>
      <w:commentRangeEnd w:id="8"/>
      <w:r w:rsidDel="00000000" w:rsidR="00000000" w:rsidRPr="00000000">
        <w:commentReference w:id="8"/>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served as a reminder that amidst the complexities of friendships and conflicting expectations, the support and presence of family can bring immense joy and contentment.</w:t>
      </w:r>
      <w:r w:rsidDel="00000000" w:rsidR="00000000" w:rsidRPr="00000000">
        <w:rPr>
          <w:rtl w:val="0"/>
        </w:rPr>
      </w:r>
    </w:p>
    <w:sectPr>
      <w:type w:val="nextPage"/>
      <w:pgSz w:h="15840" w:w="12240" w:orient="portrait"/>
      <w:pgMar w:bottom="280" w:top="1360" w:left="1340" w:right="1340" w:header="360" w:footer="36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ela Jansen" w:id="4" w:date="2023-06-27T03:31:18Z">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like the conflict escalation point of your story. Normally, readers would expect something to happen that leads to a resolution. (See next comment)</w:t>
      </w:r>
    </w:p>
  </w:comment>
  <w:comment w:author="Adela Jansen" w:id="3" w:date="2023-06-27T03:35:11Z">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read this sentence, it seemed like the conflict coming up would be between these two friend groups.  Since this is not the case, this paragraph can be simplified too.</w:t>
      </w:r>
    </w:p>
  </w:comment>
  <w:comment w:author="Adela Jansen" w:id="7" w:date="2023-06-27T02:43:26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realization! It looks like the theme of your personal growth moment in this essay is "genuineness that is found in simplicity".</w:t>
      </w:r>
    </w:p>
  </w:comment>
  <w:comment w:author="Adela Jansen" w:id="0" w:date="2023-06-27T03:24:36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paragraphs can definitely be condensed into one! I think you have a good story here, it's just that it's taking too many words for the reader to get to the main point.</w:t>
      </w:r>
    </w:p>
  </w:comment>
  <w:comment w:author="Adela Jansen" w:id="1" w:date="2023-06-28T02:22:00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an interesting or surprising factor in your story that you can discuss in the beginning to hook the reader?</w:t>
      </w:r>
    </w:p>
  </w:comment>
  <w:comment w:author="Adela Jansen" w:id="6" w:date="2023-06-28T02:26:15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Quick tip: This part can be written in a dialogue form to  create a more interesting flow and structure for your essay. Here is an example: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 birthday to you, happy birthday... (italicized)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smiling faces and sweet singing flowed to my ears. My heart instantly warmed up.</w:t>
      </w:r>
    </w:p>
  </w:comment>
  <w:comment w:author="Adela Jansen" w:id="2" w:date="2023-06-27T02:28:42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little transition here! I would prefer to see this earlier in the essay; either by the end of the introduction paragraph or in the beginning of this paragraph.</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won't have to spend too many words on just setting the scene and can have more words to elaborate on the juice of the essay.</w:t>
      </w:r>
    </w:p>
  </w:comment>
  <w:comment w:author="Adela Jansen" w:id="5" w:date="2023-06-27T03:33:48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part is very crucial since it ties in the the height of the conflict to the happy ending you have in the next paragraph. Therefore, it would be best to rewrite this part into 1-2 sentences.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describing your emotions in a way that woudl allow the reader to feel what you felt, instead of explaining too much of the situation.</w:t>
      </w:r>
    </w:p>
  </w:comment>
  <w:comment w:author="Adela Jansen" w:id="8" w:date="2023-06-27T03:00:24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think of how this value/concept can be applied to a field of study you want to pursue in college? Or a potential event/interaction you may have in the future?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quick example: In the future, I want to continue building meaningful connections by not choosing who to network with based on extravagance. I also hope that I can live by this value and prioritize genuineness when involved in campus activities.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