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6134"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t>✅</w:t>
      </w:r>
      <w:r w:rsidRPr="008B4D5B">
        <w:rPr>
          <w:rFonts w:ascii="Arial" w:eastAsia="Times New Roman" w:hAnsi="Arial" w:cs="Arial"/>
          <w:i/>
          <w:iCs/>
          <w:color w:val="000000"/>
        </w:rPr>
        <w:t xml:space="preserve"> </w:t>
      </w:r>
      <w:r w:rsidRPr="008B4D5B">
        <w:rPr>
          <w:rFonts w:ascii="Arial" w:eastAsia="Times New Roman" w:hAnsi="Arial" w:cs="Arial"/>
          <w:b/>
          <w:bCs/>
          <w:color w:val="00ABA4"/>
          <w:sz w:val="26"/>
          <w:szCs w:val="26"/>
          <w:shd w:val="clear" w:color="auto" w:fill="FFFFFF"/>
        </w:rPr>
        <w:t xml:space="preserve">NW - While other parts of your application give us a sense of who you are, we are also excited to hear more about how you see yourself engaging with the larger Northwestern community. In 300 words or less, help us understand how you might engage specific resources, opportunities, and/or communities here. We are curious about what these specifics are, as well as how they may enrich your time at Northwestern and beyond. </w:t>
      </w:r>
      <w:r w:rsidRPr="008B4D5B">
        <w:rPr>
          <w:rFonts w:ascii="Arial" w:eastAsia="Times New Roman" w:hAnsi="Arial" w:cs="Arial"/>
          <w:b/>
          <w:bCs/>
          <w:color w:val="FF0000"/>
          <w:sz w:val="26"/>
          <w:szCs w:val="26"/>
          <w:shd w:val="clear" w:color="auto" w:fill="FFFFFF"/>
        </w:rPr>
        <w:t>(402/300 words)</w:t>
      </w:r>
    </w:p>
    <w:p w14:paraId="62D9B213" w14:textId="77777777" w:rsidR="008B4D5B" w:rsidRPr="008B4D5B" w:rsidRDefault="008B4D5B" w:rsidP="008B4D5B">
      <w:pPr>
        <w:spacing w:after="240"/>
        <w:rPr>
          <w:rFonts w:ascii="Times New Roman" w:eastAsia="Times New Roman" w:hAnsi="Times New Roman" w:cs="Times New Roman"/>
        </w:rPr>
      </w:pPr>
    </w:p>
    <w:p w14:paraId="549166DB" w14:textId="77777777" w:rsidR="008B4D5B" w:rsidRPr="008B4D5B" w:rsidRDefault="008B4D5B" w:rsidP="008B4D5B">
      <w:pPr>
        <w:rPr>
          <w:rFonts w:ascii="Times New Roman" w:eastAsia="Times New Roman" w:hAnsi="Times New Roman" w:cs="Times New Roman"/>
        </w:rPr>
      </w:pPr>
      <w:commentRangeStart w:id="0"/>
      <w:r w:rsidRPr="008B4D5B">
        <w:rPr>
          <w:rFonts w:ascii="Arial" w:eastAsia="Times New Roman" w:hAnsi="Arial" w:cs="Arial"/>
          <w:color w:val="0E101A"/>
          <w:sz w:val="26"/>
          <w:szCs w:val="26"/>
        </w:rPr>
        <w:t>I first understood the capacity of Statistics for technological change upon stumbling on a YouTube video on data-driven decisions in robots.</w:t>
      </w:r>
      <w:r w:rsidRPr="008B4D5B">
        <w:rPr>
          <w:rFonts w:ascii="Arial" w:eastAsia="Times New Roman" w:hAnsi="Arial" w:cs="Arial"/>
          <w:b/>
          <w:bCs/>
          <w:color w:val="0E101A"/>
          <w:sz w:val="26"/>
          <w:szCs w:val="26"/>
        </w:rPr>
        <w:t xml:space="preserve"> </w:t>
      </w:r>
      <w:r w:rsidRPr="008B4D5B">
        <w:rPr>
          <w:rFonts w:ascii="Arial" w:eastAsia="Times New Roman" w:hAnsi="Arial" w:cs="Arial"/>
          <w:color w:val="0E101A"/>
          <w:sz w:val="26"/>
          <w:szCs w:val="26"/>
        </w:rPr>
        <w:t xml:space="preserve">In any scenario, statistical models are used to form decisions on how the robots should interact. Upon studying this further, I realized how much of my daily life was improved by Statistics, from my automated </w:t>
      </w:r>
      <w:proofErr w:type="spellStart"/>
      <w:r w:rsidRPr="008B4D5B">
        <w:rPr>
          <w:rFonts w:ascii="Arial" w:eastAsia="Times New Roman" w:hAnsi="Arial" w:cs="Arial"/>
          <w:color w:val="0E101A"/>
          <w:sz w:val="26"/>
          <w:szCs w:val="26"/>
        </w:rPr>
        <w:t>roomba</w:t>
      </w:r>
      <w:proofErr w:type="spellEnd"/>
      <w:r w:rsidRPr="008B4D5B">
        <w:rPr>
          <w:rFonts w:ascii="Arial" w:eastAsia="Times New Roman" w:hAnsi="Arial" w:cs="Arial"/>
          <w:color w:val="0E101A"/>
          <w:sz w:val="26"/>
          <w:szCs w:val="26"/>
        </w:rPr>
        <w:t xml:space="preserve"> to my email’s spam filter. While I have always been intrigued by the analytical and investigative nature of math, this newfound idea of statistics as a tool for social change and real-world problem solving is ultimately my driving force in choosing this field of study. I hope to pursue this and grow, both as an academic and a community-oriented person, at NU.</w:t>
      </w:r>
      <w:commentRangeEnd w:id="0"/>
      <w:r w:rsidR="00C425C8">
        <w:rPr>
          <w:rStyle w:val="CommentReference"/>
        </w:rPr>
        <w:commentReference w:id="0"/>
      </w:r>
    </w:p>
    <w:p w14:paraId="6923C53C" w14:textId="77777777" w:rsidR="008B4D5B" w:rsidRPr="008B4D5B" w:rsidRDefault="008B4D5B" w:rsidP="008B4D5B">
      <w:pPr>
        <w:rPr>
          <w:rFonts w:ascii="Times New Roman" w:eastAsia="Times New Roman" w:hAnsi="Times New Roman" w:cs="Times New Roman"/>
        </w:rPr>
      </w:pPr>
    </w:p>
    <w:p w14:paraId="1C527B4C" w14:textId="77777777" w:rsidR="008B4D5B" w:rsidRPr="008B4D5B" w:rsidRDefault="008B4D5B" w:rsidP="008B4D5B">
      <w:pPr>
        <w:rPr>
          <w:rFonts w:ascii="Times New Roman" w:eastAsia="Times New Roman" w:hAnsi="Times New Roman" w:cs="Times New Roman"/>
        </w:rPr>
      </w:pPr>
      <w:commentRangeStart w:id="1"/>
      <w:commentRangeStart w:id="2"/>
      <w:r w:rsidRPr="008B4D5B">
        <w:rPr>
          <w:rFonts w:ascii="Arial" w:eastAsia="Times New Roman" w:hAnsi="Arial" w:cs="Arial"/>
          <w:color w:val="0E101A"/>
          <w:sz w:val="26"/>
          <w:szCs w:val="26"/>
        </w:rPr>
        <w:t>At NU, I hope to develop my skills and perspectives by involving myself in the Statistics department’s vast range of research offerings, applying these insights to benefit my community back home. I really enjoyed investigating solutions to employee quits through Statistics, specifically survival models, in my IB Internal Assessment and hope to continue this line of work under the mentorship of Dr Martin Tanner. His creative approach, shown in his paper "Mixtures of proportional hazards regression models", combines two crucial yet mutually exclusive survival models that have different purposes. The multipurpose model he researched on provides me with a rigid evaluative framework to tackle issues back in Indonesia more impactfully, such as earthquakes. </w:t>
      </w:r>
      <w:commentRangeEnd w:id="1"/>
      <w:r w:rsidR="00C425C8">
        <w:rPr>
          <w:rStyle w:val="CommentReference"/>
        </w:rPr>
        <w:commentReference w:id="1"/>
      </w:r>
      <w:commentRangeEnd w:id="2"/>
      <w:r w:rsidR="00C425C8">
        <w:rPr>
          <w:rStyle w:val="CommentReference"/>
        </w:rPr>
        <w:commentReference w:id="2"/>
      </w:r>
    </w:p>
    <w:p w14:paraId="2350C6B0" w14:textId="77777777" w:rsidR="008B4D5B" w:rsidRPr="008B4D5B" w:rsidRDefault="008B4D5B" w:rsidP="008B4D5B">
      <w:pPr>
        <w:rPr>
          <w:rFonts w:ascii="Times New Roman" w:eastAsia="Times New Roman" w:hAnsi="Times New Roman" w:cs="Times New Roman"/>
        </w:rPr>
      </w:pPr>
    </w:p>
    <w:p w14:paraId="6CE30AA1"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NU’s academic offerings, such as Statistics 390-0’s collaborative “data science project” for a real-world stakeholder, enhance my real-world problem-solving within Statistics. This experience is invaluable to my goal of using Statistics to benefit my community, particularly in the field of education. I noticed that many Indonesian public schools haven’t digitalized their learning environments yet, despite plans to do so. As a result, students lack the exposure to utilize available computers as a resource to efficiently gain knowledge. I felt delighted after giving a helping hand in boosting the Indonesian youth’s digital literacy by providing them with the e-library I programmed. Bec</w:t>
      </w:r>
      <w:r w:rsidRPr="008B4D5B">
        <w:rPr>
          <w:rFonts w:ascii="Arial" w:eastAsia="Times New Roman" w:hAnsi="Arial" w:cs="Arial"/>
          <w:color w:val="000000"/>
          <w:sz w:val="26"/>
          <w:szCs w:val="26"/>
        </w:rPr>
        <w:t xml:space="preserve">ause of this, I’d like to continue providing social good through EWB-NU, as they accommodate interdisciplinary problem-solving in projects tailored towards communal problems, including education, at which I am given an opportunity to apply knowledge in Statistics. I </w:t>
      </w:r>
      <w:r w:rsidRPr="008B4D5B">
        <w:rPr>
          <w:rFonts w:ascii="Arial" w:eastAsia="Times New Roman" w:hAnsi="Arial" w:cs="Arial"/>
          <w:color w:val="000000"/>
          <w:sz w:val="26"/>
          <w:szCs w:val="26"/>
        </w:rPr>
        <w:lastRenderedPageBreak/>
        <w:t>can</w:t>
      </w:r>
      <w:r w:rsidRPr="008B4D5B">
        <w:rPr>
          <w:rFonts w:ascii="Arial" w:eastAsia="Times New Roman" w:hAnsi="Arial" w:cs="Arial"/>
          <w:color w:val="0E101A"/>
          <w:sz w:val="26"/>
          <w:szCs w:val="26"/>
        </w:rPr>
        <w:t xml:space="preserve"> see myself walking out of a</w:t>
      </w:r>
      <w:r w:rsidRPr="008B4D5B">
        <w:rPr>
          <w:rFonts w:ascii="Arial" w:eastAsia="Times New Roman" w:hAnsi="Arial" w:cs="Arial"/>
          <w:b/>
          <w:bCs/>
          <w:color w:val="0E101A"/>
          <w:sz w:val="26"/>
          <w:szCs w:val="26"/>
        </w:rPr>
        <w:t xml:space="preserve"> </w:t>
      </w:r>
      <w:r w:rsidRPr="008B4D5B">
        <w:rPr>
          <w:rFonts w:ascii="Arial" w:eastAsia="Times New Roman" w:hAnsi="Arial" w:cs="Arial"/>
          <w:color w:val="0E101A"/>
          <w:sz w:val="26"/>
          <w:szCs w:val="26"/>
        </w:rPr>
        <w:t>meeting with a plethora of knowledge to implement new features to my e-library, as well as new ideas for products that amplify Indonesia’s educational technology. </w:t>
      </w:r>
    </w:p>
    <w:p w14:paraId="5D1BA145" w14:textId="21CEA1FE" w:rsidR="008B4D5B" w:rsidRPr="00DE1930" w:rsidRDefault="008B4D5B" w:rsidP="008B4D5B">
      <w:pPr>
        <w:spacing w:after="240"/>
        <w:rPr>
          <w:rFonts w:ascii="Times New Roman" w:eastAsia="Times New Roman" w:hAnsi="Times New Roman" w:cs="Times New Roman"/>
          <w:i/>
          <w:iCs/>
          <w:highlight w:val="yellow"/>
        </w:rPr>
      </w:pPr>
      <w:r w:rsidRPr="008B4D5B">
        <w:rPr>
          <w:rFonts w:ascii="Times New Roman" w:eastAsia="Times New Roman" w:hAnsi="Times New Roman" w:cs="Times New Roman"/>
        </w:rPr>
        <w:br/>
      </w:r>
      <w:r w:rsidR="00DE1930" w:rsidRPr="00DE1930">
        <w:rPr>
          <w:rFonts w:ascii="Times New Roman" w:eastAsia="Times New Roman" w:hAnsi="Times New Roman" w:cs="Times New Roman"/>
          <w:i/>
          <w:iCs/>
          <w:highlight w:val="yellow"/>
        </w:rPr>
        <w:t xml:space="preserve">Hey </w:t>
      </w:r>
      <w:proofErr w:type="spellStart"/>
      <w:r w:rsidR="00DE1930" w:rsidRPr="00DE1930">
        <w:rPr>
          <w:rFonts w:ascii="Times New Roman" w:eastAsia="Times New Roman" w:hAnsi="Times New Roman" w:cs="Times New Roman"/>
          <w:i/>
          <w:iCs/>
          <w:highlight w:val="yellow"/>
        </w:rPr>
        <w:t>Farrel</w:t>
      </w:r>
      <w:proofErr w:type="spellEnd"/>
      <w:r w:rsidR="00DE1930" w:rsidRPr="00DE1930">
        <w:rPr>
          <w:rFonts w:ascii="Times New Roman" w:eastAsia="Times New Roman" w:hAnsi="Times New Roman" w:cs="Times New Roman"/>
          <w:i/>
          <w:iCs/>
          <w:highlight w:val="yellow"/>
        </w:rPr>
        <w:t>!</w:t>
      </w:r>
    </w:p>
    <w:p w14:paraId="0F294A15" w14:textId="2303BB30" w:rsidR="00DE1930" w:rsidRPr="00DE1930" w:rsidRDefault="00DE1930" w:rsidP="008B4D5B">
      <w:pPr>
        <w:spacing w:after="240"/>
        <w:rPr>
          <w:rFonts w:ascii="Times New Roman" w:eastAsia="Times New Roman" w:hAnsi="Times New Roman" w:cs="Times New Roman"/>
          <w:i/>
          <w:iCs/>
        </w:rPr>
      </w:pPr>
      <w:r w:rsidRPr="00DE1930">
        <w:rPr>
          <w:rFonts w:ascii="Times New Roman" w:eastAsia="Times New Roman" w:hAnsi="Times New Roman" w:cs="Times New Roman"/>
          <w:i/>
          <w:iCs/>
          <w:highlight w:val="yellow"/>
        </w:rPr>
        <w:t xml:space="preserve">I think it’s great that you talk about Indonesia so much here. I’d also add some more connection to the NW communities. Yes, it’s good that you’re looking at “the beyond,” but the prompt also asks specifically about how you’ll contribute to the community. I think that’s the part that would make your </w:t>
      </w:r>
      <w:proofErr w:type="gramStart"/>
      <w:r w:rsidRPr="00DE1930">
        <w:rPr>
          <w:rFonts w:ascii="Times New Roman" w:eastAsia="Times New Roman" w:hAnsi="Times New Roman" w:cs="Times New Roman"/>
          <w:i/>
          <w:iCs/>
          <w:highlight w:val="yellow"/>
        </w:rPr>
        <w:t>socially-conscious</w:t>
      </w:r>
      <w:proofErr w:type="gramEnd"/>
      <w:r w:rsidRPr="00DE1930">
        <w:rPr>
          <w:rFonts w:ascii="Times New Roman" w:eastAsia="Times New Roman" w:hAnsi="Times New Roman" w:cs="Times New Roman"/>
          <w:i/>
          <w:iCs/>
          <w:highlight w:val="yellow"/>
        </w:rPr>
        <w:t>, sacrificial heart shine brighter through this essay.</w:t>
      </w:r>
      <w:r w:rsidRPr="00DE1930">
        <w:rPr>
          <w:rFonts w:ascii="Times New Roman" w:eastAsia="Times New Roman" w:hAnsi="Times New Roman" w:cs="Times New Roman"/>
          <w:i/>
          <w:iCs/>
        </w:rPr>
        <w:t xml:space="preserve"> </w:t>
      </w:r>
    </w:p>
    <w:p w14:paraId="6284A302" w14:textId="77777777" w:rsidR="00DE1930" w:rsidRPr="008B4D5B" w:rsidRDefault="00DE1930" w:rsidP="008B4D5B">
      <w:pPr>
        <w:spacing w:after="240"/>
        <w:rPr>
          <w:rFonts w:ascii="Times New Roman" w:eastAsia="Times New Roman" w:hAnsi="Times New Roman" w:cs="Times New Roman"/>
        </w:rPr>
      </w:pPr>
    </w:p>
    <w:p w14:paraId="0806CBBB"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t>✅</w:t>
      </w:r>
      <w:r w:rsidRPr="008B4D5B">
        <w:rPr>
          <w:rFonts w:ascii="Arial" w:eastAsia="Times New Roman" w:hAnsi="Arial" w:cs="Arial"/>
          <w:color w:val="00ABA4"/>
          <w:shd w:val="clear" w:color="auto" w:fill="FFFFFF"/>
        </w:rPr>
        <w:t xml:space="preserve"> </w:t>
      </w:r>
      <w:r w:rsidRPr="008B4D5B">
        <w:rPr>
          <w:rFonts w:ascii="Arial" w:eastAsia="Times New Roman" w:hAnsi="Arial" w:cs="Arial"/>
          <w:b/>
          <w:bCs/>
          <w:color w:val="00ABA4"/>
          <w:sz w:val="26"/>
          <w:szCs w:val="26"/>
        </w:rPr>
        <w:t xml:space="preserve">GT - Why do you want to study your chosen major specifically at Georgia Tech? </w:t>
      </w:r>
      <w:r w:rsidRPr="008B4D5B">
        <w:rPr>
          <w:rFonts w:ascii="Arial" w:eastAsia="Times New Roman" w:hAnsi="Arial" w:cs="Arial"/>
          <w:b/>
          <w:bCs/>
          <w:color w:val="FF0000"/>
          <w:sz w:val="26"/>
          <w:szCs w:val="26"/>
        </w:rPr>
        <w:t>(318/300 words)</w:t>
      </w:r>
    </w:p>
    <w:p w14:paraId="07C27B7C" w14:textId="77777777" w:rsidR="008B4D5B" w:rsidRPr="008B4D5B" w:rsidRDefault="008B4D5B" w:rsidP="008B4D5B">
      <w:pPr>
        <w:rPr>
          <w:rFonts w:ascii="Times New Roman" w:eastAsia="Times New Roman" w:hAnsi="Times New Roman" w:cs="Times New Roman"/>
        </w:rPr>
      </w:pPr>
    </w:p>
    <w:p w14:paraId="4B080083" w14:textId="77777777" w:rsidR="008B4D5B" w:rsidRPr="008B4D5B" w:rsidRDefault="008B4D5B" w:rsidP="008B4D5B">
      <w:pPr>
        <w:rPr>
          <w:rFonts w:ascii="Times New Roman" w:eastAsia="Times New Roman" w:hAnsi="Times New Roman" w:cs="Times New Roman"/>
        </w:rPr>
      </w:pPr>
      <w:commentRangeStart w:id="3"/>
      <w:r w:rsidRPr="008B4D5B">
        <w:rPr>
          <w:rFonts w:ascii="Arial" w:eastAsia="Times New Roman" w:hAnsi="Arial" w:cs="Arial"/>
          <w:color w:val="0E101A"/>
          <w:sz w:val="26"/>
          <w:szCs w:val="26"/>
        </w:rPr>
        <w:t xml:space="preserve">I first understood the capacity of Statistics for technological change upon stumbling on a YouTube video on data-driven decisions in robots. Upon studying this further, I realized how much of my daily life was improved by Statistics, from my automated </w:t>
      </w:r>
      <w:proofErr w:type="spellStart"/>
      <w:r w:rsidRPr="008B4D5B">
        <w:rPr>
          <w:rFonts w:ascii="Arial" w:eastAsia="Times New Roman" w:hAnsi="Arial" w:cs="Arial"/>
          <w:color w:val="0E101A"/>
          <w:sz w:val="26"/>
          <w:szCs w:val="26"/>
        </w:rPr>
        <w:t>roomba</w:t>
      </w:r>
      <w:proofErr w:type="spellEnd"/>
      <w:r w:rsidRPr="008B4D5B">
        <w:rPr>
          <w:rFonts w:ascii="Arial" w:eastAsia="Times New Roman" w:hAnsi="Arial" w:cs="Arial"/>
          <w:color w:val="0E101A"/>
          <w:sz w:val="26"/>
          <w:szCs w:val="26"/>
        </w:rPr>
        <w:t xml:space="preserve"> to my email’s spam filter. This newfound idea of Statistics as a tool for social change and real-world problem solving is ultimately my driving force in choosing this field of study. Thus, </w:t>
      </w:r>
      <w:r w:rsidRPr="008B4D5B">
        <w:rPr>
          <w:rFonts w:ascii="Arial" w:eastAsia="Times New Roman" w:hAnsi="Arial" w:cs="Arial"/>
          <w:color w:val="222222"/>
          <w:sz w:val="26"/>
          <w:szCs w:val="26"/>
        </w:rPr>
        <w:t xml:space="preserve">pursuing Mathematics with a Probability and Statistics concentration at </w:t>
      </w:r>
      <w:proofErr w:type="spellStart"/>
      <w:r w:rsidRPr="008B4D5B">
        <w:rPr>
          <w:rFonts w:ascii="Arial" w:eastAsia="Times New Roman" w:hAnsi="Arial" w:cs="Arial"/>
          <w:color w:val="222222"/>
          <w:sz w:val="26"/>
          <w:szCs w:val="26"/>
        </w:rPr>
        <w:t>GATech</w:t>
      </w:r>
      <w:proofErr w:type="spellEnd"/>
      <w:r w:rsidRPr="008B4D5B">
        <w:rPr>
          <w:rFonts w:ascii="Arial" w:eastAsia="Times New Roman" w:hAnsi="Arial" w:cs="Arial"/>
          <w:color w:val="222222"/>
          <w:sz w:val="26"/>
          <w:szCs w:val="26"/>
        </w:rPr>
        <w:t xml:space="preserve"> will facilitate my academics and goal to help communities I belong to, in Indonesia and beyond.</w:t>
      </w:r>
      <w:commentRangeEnd w:id="3"/>
      <w:r w:rsidR="007E31AD">
        <w:rPr>
          <w:rStyle w:val="CommentReference"/>
        </w:rPr>
        <w:commentReference w:id="3"/>
      </w:r>
    </w:p>
    <w:p w14:paraId="0D0891D6" w14:textId="77777777" w:rsidR="008B4D5B" w:rsidRPr="008B4D5B" w:rsidRDefault="008B4D5B" w:rsidP="008B4D5B">
      <w:pPr>
        <w:rPr>
          <w:rFonts w:ascii="Times New Roman" w:eastAsia="Times New Roman" w:hAnsi="Times New Roman" w:cs="Times New Roman"/>
        </w:rPr>
      </w:pPr>
    </w:p>
    <w:p w14:paraId="1CCF75F8"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 xml:space="preserve">I hope to develop my skills and perspectives by involving myself in </w:t>
      </w:r>
      <w:proofErr w:type="spellStart"/>
      <w:r w:rsidRPr="008B4D5B">
        <w:rPr>
          <w:rFonts w:ascii="Arial" w:eastAsia="Times New Roman" w:hAnsi="Arial" w:cs="Arial"/>
          <w:color w:val="222222"/>
          <w:sz w:val="26"/>
          <w:szCs w:val="26"/>
        </w:rPr>
        <w:t>GATech’s</w:t>
      </w:r>
      <w:proofErr w:type="spellEnd"/>
      <w:r w:rsidRPr="008B4D5B">
        <w:rPr>
          <w:rFonts w:ascii="Arial" w:eastAsia="Times New Roman" w:hAnsi="Arial" w:cs="Arial"/>
          <w:color w:val="0E101A"/>
          <w:sz w:val="26"/>
          <w:szCs w:val="26"/>
        </w:rPr>
        <w:t xml:space="preserve"> </w:t>
      </w:r>
      <w:commentRangeStart w:id="4"/>
      <w:r w:rsidRPr="008B4D5B">
        <w:rPr>
          <w:rFonts w:ascii="Arial" w:eastAsia="Times New Roman" w:hAnsi="Arial" w:cs="Arial"/>
          <w:color w:val="0E101A"/>
          <w:sz w:val="26"/>
          <w:szCs w:val="26"/>
        </w:rPr>
        <w:t>vast range of research offerings</w:t>
      </w:r>
      <w:commentRangeEnd w:id="4"/>
      <w:r w:rsidR="007E31AD">
        <w:rPr>
          <w:rStyle w:val="CommentReference"/>
        </w:rPr>
        <w:commentReference w:id="4"/>
      </w:r>
      <w:r w:rsidRPr="008B4D5B">
        <w:rPr>
          <w:rFonts w:ascii="Arial" w:eastAsia="Times New Roman" w:hAnsi="Arial" w:cs="Arial"/>
          <w:color w:val="0E101A"/>
          <w:sz w:val="26"/>
          <w:szCs w:val="26"/>
        </w:rPr>
        <w:t xml:space="preserve">, applying these insights to benefit my community back home. I really enjoyed investigating solutions to </w:t>
      </w:r>
      <w:commentRangeStart w:id="5"/>
      <w:r w:rsidRPr="008B4D5B">
        <w:rPr>
          <w:rFonts w:ascii="Arial" w:eastAsia="Times New Roman" w:hAnsi="Arial" w:cs="Arial"/>
          <w:color w:val="0E101A"/>
          <w:sz w:val="26"/>
          <w:szCs w:val="26"/>
        </w:rPr>
        <w:t xml:space="preserve">employee quits </w:t>
      </w:r>
      <w:commentRangeEnd w:id="5"/>
      <w:r w:rsidR="007E31AD">
        <w:rPr>
          <w:rStyle w:val="CommentReference"/>
        </w:rPr>
        <w:commentReference w:id="5"/>
      </w:r>
      <w:r w:rsidRPr="008B4D5B">
        <w:rPr>
          <w:rFonts w:ascii="Arial" w:eastAsia="Times New Roman" w:hAnsi="Arial" w:cs="Arial"/>
          <w:color w:val="0E101A"/>
          <w:sz w:val="26"/>
          <w:szCs w:val="26"/>
        </w:rPr>
        <w:t xml:space="preserve">through Statistics, specifically survival models, in my IB Internal Assessment and </w:t>
      </w:r>
      <w:commentRangeStart w:id="6"/>
      <w:r w:rsidRPr="008B4D5B">
        <w:rPr>
          <w:rFonts w:ascii="Arial" w:eastAsia="Times New Roman" w:hAnsi="Arial" w:cs="Arial"/>
          <w:color w:val="0E101A"/>
          <w:sz w:val="26"/>
          <w:szCs w:val="26"/>
        </w:rPr>
        <w:t>hope to continue this line of work under the mentorship of Dr Jye-</w:t>
      </w:r>
      <w:proofErr w:type="spellStart"/>
      <w:r w:rsidRPr="008B4D5B">
        <w:rPr>
          <w:rFonts w:ascii="Arial" w:eastAsia="Times New Roman" w:hAnsi="Arial" w:cs="Arial"/>
          <w:color w:val="0E101A"/>
          <w:sz w:val="26"/>
          <w:szCs w:val="26"/>
        </w:rPr>
        <w:t>Chyi</w:t>
      </w:r>
      <w:proofErr w:type="spellEnd"/>
      <w:r w:rsidRPr="008B4D5B">
        <w:rPr>
          <w:rFonts w:ascii="Arial" w:eastAsia="Times New Roman" w:hAnsi="Arial" w:cs="Arial"/>
          <w:color w:val="0E101A"/>
          <w:sz w:val="26"/>
          <w:szCs w:val="26"/>
        </w:rPr>
        <w:t xml:space="preserve"> Lu whose work constructed a creative approach to survival analysis that takes into consideration random hazards. This gives me a suitable framework to tackle earthquakes back in Indonesia more impactfully.</w:t>
      </w:r>
      <w:commentRangeEnd w:id="6"/>
      <w:r w:rsidR="007E31AD">
        <w:rPr>
          <w:rStyle w:val="CommentReference"/>
        </w:rPr>
        <w:commentReference w:id="6"/>
      </w:r>
    </w:p>
    <w:p w14:paraId="5DED598C" w14:textId="77777777" w:rsidR="008B4D5B" w:rsidRPr="008B4D5B" w:rsidRDefault="008B4D5B" w:rsidP="008B4D5B">
      <w:pPr>
        <w:rPr>
          <w:rFonts w:ascii="Times New Roman" w:eastAsia="Times New Roman" w:hAnsi="Times New Roman" w:cs="Times New Roman"/>
        </w:rPr>
      </w:pPr>
    </w:p>
    <w:p w14:paraId="7591415F" w14:textId="77777777" w:rsidR="008B4D5B" w:rsidRPr="008B4D5B" w:rsidRDefault="008B4D5B" w:rsidP="008B4D5B">
      <w:pPr>
        <w:rPr>
          <w:rFonts w:ascii="Times New Roman" w:eastAsia="Times New Roman" w:hAnsi="Times New Roman" w:cs="Times New Roman"/>
        </w:rPr>
      </w:pPr>
      <w:proofErr w:type="spellStart"/>
      <w:r w:rsidRPr="008B4D5B">
        <w:rPr>
          <w:rFonts w:ascii="Arial" w:eastAsia="Times New Roman" w:hAnsi="Arial" w:cs="Arial"/>
          <w:color w:val="000000"/>
          <w:sz w:val="26"/>
          <w:szCs w:val="26"/>
        </w:rPr>
        <w:t>GATech’s</w:t>
      </w:r>
      <w:proofErr w:type="spellEnd"/>
      <w:r w:rsidRPr="008B4D5B">
        <w:rPr>
          <w:rFonts w:ascii="Arial" w:eastAsia="Times New Roman" w:hAnsi="Arial" w:cs="Arial"/>
          <w:color w:val="000000"/>
          <w:sz w:val="26"/>
          <w:szCs w:val="26"/>
        </w:rPr>
        <w:t xml:space="preserve"> academic offerings, such as the application of theoretical Machine-Learning concepts in CS 4641’s projects, will enhance my real-world problem-solving within applied Statistics.</w:t>
      </w:r>
      <w:r w:rsidRPr="008B4D5B">
        <w:rPr>
          <w:rFonts w:ascii="Arial" w:eastAsia="Times New Roman" w:hAnsi="Arial" w:cs="Arial"/>
          <w:b/>
          <w:bCs/>
          <w:color w:val="000000"/>
          <w:sz w:val="26"/>
          <w:szCs w:val="26"/>
        </w:rPr>
        <w:t xml:space="preserve"> </w:t>
      </w:r>
      <w:r w:rsidRPr="008B4D5B">
        <w:rPr>
          <w:rFonts w:ascii="Arial" w:eastAsia="Times New Roman" w:hAnsi="Arial" w:cs="Arial"/>
          <w:color w:val="000000"/>
          <w:sz w:val="26"/>
          <w:szCs w:val="26"/>
        </w:rPr>
        <w:t>This experience is invaluable to my goal of using Statistics to benefit my com</w:t>
      </w:r>
      <w:r w:rsidRPr="008B4D5B">
        <w:rPr>
          <w:rFonts w:ascii="Arial" w:eastAsia="Times New Roman" w:hAnsi="Arial" w:cs="Arial"/>
          <w:color w:val="0E101A"/>
          <w:sz w:val="26"/>
          <w:szCs w:val="26"/>
        </w:rPr>
        <w:t xml:space="preserve">munity, particularly in the field of education. I noticed that many Indonesian public schools haven’t digitalized their learning environments yet. As a result, students lack the exposure to utilize available computers as a resource to efficiently gain knowledge. I felt delighted after giving a helping hand in boosting the Indonesian youth’s digital literacy by providing them with the e-library I programmed. Because of this, </w:t>
      </w:r>
      <w:commentRangeStart w:id="7"/>
      <w:r w:rsidRPr="008B4D5B">
        <w:rPr>
          <w:rFonts w:ascii="Arial" w:eastAsia="Times New Roman" w:hAnsi="Arial" w:cs="Arial"/>
          <w:color w:val="0E101A"/>
          <w:sz w:val="26"/>
          <w:szCs w:val="26"/>
        </w:rPr>
        <w:t xml:space="preserve">I’d like to join your Bits for Good organization which encourages “students to drive social impact” – I can </w:t>
      </w:r>
      <w:r w:rsidRPr="008B4D5B">
        <w:rPr>
          <w:rFonts w:ascii="Arial" w:eastAsia="Times New Roman" w:hAnsi="Arial" w:cs="Arial"/>
          <w:color w:val="0E101A"/>
          <w:sz w:val="26"/>
          <w:szCs w:val="26"/>
        </w:rPr>
        <w:lastRenderedPageBreak/>
        <w:t>apply Statistics to projects of nonprofits, including ones that involve educational technology. </w:t>
      </w:r>
      <w:commentRangeEnd w:id="7"/>
      <w:r w:rsidR="00746AE9">
        <w:rPr>
          <w:rStyle w:val="CommentReference"/>
        </w:rPr>
        <w:commentReference w:id="7"/>
      </w:r>
    </w:p>
    <w:p w14:paraId="6085E0D5" w14:textId="6FBEC026" w:rsidR="008B4D5B" w:rsidRPr="00DE1930" w:rsidRDefault="008B4D5B" w:rsidP="008B4D5B">
      <w:pPr>
        <w:spacing w:after="240"/>
        <w:rPr>
          <w:rFonts w:ascii="Times New Roman" w:eastAsia="Times New Roman" w:hAnsi="Times New Roman" w:cs="Times New Roman"/>
          <w:i/>
          <w:iCs/>
          <w:highlight w:val="yellow"/>
        </w:rPr>
      </w:pPr>
      <w:r w:rsidRPr="008B4D5B">
        <w:rPr>
          <w:rFonts w:ascii="Times New Roman" w:eastAsia="Times New Roman" w:hAnsi="Times New Roman" w:cs="Times New Roman"/>
        </w:rPr>
        <w:br/>
      </w:r>
      <w:r w:rsidRPr="008B4D5B">
        <w:rPr>
          <w:rFonts w:ascii="Times New Roman" w:eastAsia="Times New Roman" w:hAnsi="Times New Roman" w:cs="Times New Roman"/>
        </w:rPr>
        <w:br/>
      </w:r>
      <w:r w:rsidRPr="008B4D5B">
        <w:rPr>
          <w:rFonts w:ascii="Times New Roman" w:eastAsia="Times New Roman" w:hAnsi="Times New Roman" w:cs="Times New Roman"/>
        </w:rPr>
        <w:br/>
      </w:r>
      <w:r w:rsidR="00DE1930" w:rsidRPr="00DE1930">
        <w:rPr>
          <w:rFonts w:ascii="Times New Roman" w:eastAsia="Times New Roman" w:hAnsi="Times New Roman" w:cs="Times New Roman"/>
          <w:i/>
          <w:iCs/>
          <w:highlight w:val="yellow"/>
        </w:rPr>
        <w:t xml:space="preserve">Hey </w:t>
      </w:r>
      <w:proofErr w:type="spellStart"/>
      <w:r w:rsidR="00DE1930" w:rsidRPr="00DE1930">
        <w:rPr>
          <w:rFonts w:ascii="Times New Roman" w:eastAsia="Times New Roman" w:hAnsi="Times New Roman" w:cs="Times New Roman"/>
          <w:i/>
          <w:iCs/>
          <w:highlight w:val="yellow"/>
        </w:rPr>
        <w:t>Farrel</w:t>
      </w:r>
      <w:proofErr w:type="spellEnd"/>
      <w:r w:rsidR="00DE1930" w:rsidRPr="00DE1930">
        <w:rPr>
          <w:rFonts w:ascii="Times New Roman" w:eastAsia="Times New Roman" w:hAnsi="Times New Roman" w:cs="Times New Roman"/>
          <w:i/>
          <w:iCs/>
          <w:highlight w:val="yellow"/>
        </w:rPr>
        <w:t xml:space="preserve">! </w:t>
      </w:r>
    </w:p>
    <w:p w14:paraId="03DE74C9" w14:textId="1ADCC50D" w:rsidR="00DE1930" w:rsidRPr="00DE1930" w:rsidRDefault="00DE1930" w:rsidP="008B4D5B">
      <w:pPr>
        <w:spacing w:after="240"/>
        <w:rPr>
          <w:rFonts w:ascii="Times New Roman" w:eastAsia="Times New Roman" w:hAnsi="Times New Roman" w:cs="Times New Roman"/>
          <w:i/>
          <w:iCs/>
          <w:highlight w:val="yellow"/>
        </w:rPr>
      </w:pPr>
      <w:r w:rsidRPr="00DE1930">
        <w:rPr>
          <w:rFonts w:ascii="Times New Roman" w:eastAsia="Times New Roman" w:hAnsi="Times New Roman" w:cs="Times New Roman"/>
          <w:i/>
          <w:iCs/>
          <w:highlight w:val="yellow"/>
        </w:rPr>
        <w:t xml:space="preserve">This is </w:t>
      </w:r>
      <w:proofErr w:type="spellStart"/>
      <w:r w:rsidRPr="00DE1930">
        <w:rPr>
          <w:rFonts w:ascii="Times New Roman" w:eastAsia="Times New Roman" w:hAnsi="Times New Roman" w:cs="Times New Roman"/>
          <w:i/>
          <w:iCs/>
          <w:highlight w:val="yellow"/>
        </w:rPr>
        <w:t>veeeery</w:t>
      </w:r>
      <w:proofErr w:type="spellEnd"/>
      <w:r w:rsidRPr="00DE1930">
        <w:rPr>
          <w:rFonts w:ascii="Times New Roman" w:eastAsia="Times New Roman" w:hAnsi="Times New Roman" w:cs="Times New Roman"/>
          <w:i/>
          <w:iCs/>
          <w:highlight w:val="yellow"/>
        </w:rPr>
        <w:t xml:space="preserve"> close to being done. Good job! </w:t>
      </w:r>
    </w:p>
    <w:p w14:paraId="22804FC7" w14:textId="5170AF45" w:rsidR="00DE1930" w:rsidRPr="00DE1930" w:rsidRDefault="00DE1930" w:rsidP="008B4D5B">
      <w:pPr>
        <w:spacing w:after="240"/>
        <w:rPr>
          <w:rFonts w:ascii="Times New Roman" w:eastAsia="Times New Roman" w:hAnsi="Times New Roman" w:cs="Times New Roman"/>
          <w:i/>
          <w:iCs/>
        </w:rPr>
      </w:pPr>
      <w:r w:rsidRPr="00DE1930">
        <w:rPr>
          <w:rFonts w:ascii="Times New Roman" w:eastAsia="Times New Roman" w:hAnsi="Times New Roman" w:cs="Times New Roman"/>
          <w:i/>
          <w:iCs/>
          <w:highlight w:val="yellow"/>
        </w:rPr>
        <w:t xml:space="preserve">Would love to see a bit more uniqueness about how you’d fit into </w:t>
      </w:r>
      <w:proofErr w:type="spellStart"/>
      <w:r w:rsidRPr="00DE1930">
        <w:rPr>
          <w:rFonts w:ascii="Times New Roman" w:eastAsia="Times New Roman" w:hAnsi="Times New Roman" w:cs="Times New Roman"/>
          <w:i/>
          <w:iCs/>
          <w:highlight w:val="yellow"/>
        </w:rPr>
        <w:t>GTech</w:t>
      </w:r>
      <w:proofErr w:type="spellEnd"/>
      <w:r w:rsidRPr="00DE1930">
        <w:rPr>
          <w:rFonts w:ascii="Times New Roman" w:eastAsia="Times New Roman" w:hAnsi="Times New Roman" w:cs="Times New Roman"/>
          <w:i/>
          <w:iCs/>
          <w:highlight w:val="yellow"/>
        </w:rPr>
        <w:t>, and that’s it!</w:t>
      </w:r>
      <w:r w:rsidRPr="00DE1930">
        <w:rPr>
          <w:rFonts w:ascii="Times New Roman" w:eastAsia="Times New Roman" w:hAnsi="Times New Roman" w:cs="Times New Roman"/>
          <w:i/>
          <w:iCs/>
        </w:rPr>
        <w:t xml:space="preserve"> </w:t>
      </w:r>
    </w:p>
    <w:p w14:paraId="748EAFB1" w14:textId="20F702E1" w:rsidR="00DE1930" w:rsidRDefault="00DE1930" w:rsidP="008B4D5B">
      <w:pPr>
        <w:spacing w:after="240"/>
        <w:rPr>
          <w:rFonts w:ascii="Times New Roman" w:eastAsia="Times New Roman" w:hAnsi="Times New Roman" w:cs="Times New Roman"/>
        </w:rPr>
      </w:pPr>
    </w:p>
    <w:p w14:paraId="3F3622AB" w14:textId="77777777" w:rsidR="00DE1930" w:rsidRPr="008B4D5B" w:rsidRDefault="00DE1930" w:rsidP="008B4D5B">
      <w:pPr>
        <w:spacing w:after="240"/>
        <w:rPr>
          <w:rFonts w:ascii="Times New Roman" w:eastAsia="Times New Roman" w:hAnsi="Times New Roman" w:cs="Times New Roman"/>
        </w:rPr>
      </w:pPr>
    </w:p>
    <w:p w14:paraId="0B0F2705"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t>✅</w:t>
      </w:r>
      <w:r w:rsidRPr="008B4D5B">
        <w:rPr>
          <w:rFonts w:ascii="Arial" w:eastAsia="Times New Roman" w:hAnsi="Arial" w:cs="Arial"/>
          <w:i/>
          <w:iCs/>
          <w:color w:val="000000"/>
        </w:rPr>
        <w:t xml:space="preserve"> </w:t>
      </w:r>
      <w:r w:rsidRPr="008B4D5B">
        <w:rPr>
          <w:rFonts w:ascii="Arial" w:eastAsia="Times New Roman" w:hAnsi="Arial" w:cs="Arial"/>
          <w:b/>
          <w:bCs/>
          <w:color w:val="00ABA4"/>
          <w:sz w:val="26"/>
          <w:szCs w:val="26"/>
        </w:rPr>
        <w:t xml:space="preserve">UVA </w:t>
      </w:r>
      <w:proofErr w:type="gramStart"/>
      <w:r w:rsidRPr="008B4D5B">
        <w:rPr>
          <w:rFonts w:ascii="Arial" w:eastAsia="Times New Roman" w:hAnsi="Arial" w:cs="Arial"/>
          <w:b/>
          <w:bCs/>
          <w:color w:val="00ABA4"/>
          <w:sz w:val="26"/>
          <w:szCs w:val="26"/>
        </w:rPr>
        <w:t>-  College</w:t>
      </w:r>
      <w:proofErr w:type="gramEnd"/>
      <w:r w:rsidRPr="008B4D5B">
        <w:rPr>
          <w:rFonts w:ascii="Arial" w:eastAsia="Times New Roman" w:hAnsi="Arial" w:cs="Arial"/>
          <w:b/>
          <w:bCs/>
          <w:color w:val="00ABA4"/>
          <w:sz w:val="26"/>
          <w:szCs w:val="26"/>
        </w:rPr>
        <w:t xml:space="preserve"> of Arts &amp; Sciences: If you could create a college course that all UVA students would take, what would it be about and why?</w:t>
      </w:r>
      <w:r w:rsidRPr="008B4D5B">
        <w:rPr>
          <w:rFonts w:ascii="Arial" w:eastAsia="Times New Roman" w:hAnsi="Arial" w:cs="Arial"/>
          <w:b/>
          <w:bCs/>
          <w:color w:val="38761D"/>
          <w:sz w:val="26"/>
          <w:szCs w:val="26"/>
        </w:rPr>
        <w:t xml:space="preserve"> (100/100 words)</w:t>
      </w:r>
    </w:p>
    <w:p w14:paraId="5F58A3E9" w14:textId="77777777" w:rsidR="008B4D5B" w:rsidRPr="008B4D5B" w:rsidRDefault="008B4D5B" w:rsidP="008B4D5B">
      <w:pPr>
        <w:rPr>
          <w:rFonts w:ascii="Times New Roman" w:eastAsia="Times New Roman" w:hAnsi="Times New Roman" w:cs="Times New Roman"/>
        </w:rPr>
      </w:pPr>
    </w:p>
    <w:p w14:paraId="66950B37"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00000"/>
          <w:sz w:val="26"/>
          <w:szCs w:val="26"/>
        </w:rPr>
        <w:t>“Identifying Misleading Statistics”.</w:t>
      </w:r>
    </w:p>
    <w:p w14:paraId="7EDC3A8F" w14:textId="77777777" w:rsidR="008B4D5B" w:rsidRPr="008B4D5B" w:rsidRDefault="008B4D5B" w:rsidP="008B4D5B">
      <w:pPr>
        <w:rPr>
          <w:rFonts w:ascii="Times New Roman" w:eastAsia="Times New Roman" w:hAnsi="Times New Roman" w:cs="Times New Roman"/>
        </w:rPr>
      </w:pPr>
    </w:p>
    <w:p w14:paraId="61BF6A45"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00000"/>
          <w:sz w:val="26"/>
          <w:szCs w:val="26"/>
        </w:rPr>
        <w:t xml:space="preserve"> For a long time, I knew statistics can conceal truths, but only after understanding the specific ways they do so did I realize I had been deceived by percentages and graphs in infographics and advertisements. With statistics’ increasing prevalence </w:t>
      </w:r>
      <w:commentRangeStart w:id="8"/>
      <w:r w:rsidRPr="008B4D5B">
        <w:rPr>
          <w:rFonts w:ascii="Arial" w:eastAsia="Times New Roman" w:hAnsi="Arial" w:cs="Arial"/>
          <w:color w:val="000000"/>
          <w:sz w:val="26"/>
          <w:szCs w:val="26"/>
        </w:rPr>
        <w:t>within all sorts of information</w:t>
      </w:r>
      <w:commentRangeEnd w:id="8"/>
      <w:r w:rsidR="00746AE9">
        <w:rPr>
          <w:rStyle w:val="CommentReference"/>
        </w:rPr>
        <w:commentReference w:id="8"/>
      </w:r>
      <w:r w:rsidRPr="008B4D5B">
        <w:rPr>
          <w:rFonts w:ascii="Arial" w:eastAsia="Times New Roman" w:hAnsi="Arial" w:cs="Arial"/>
          <w:color w:val="000000"/>
          <w:sz w:val="26"/>
          <w:szCs w:val="26"/>
        </w:rPr>
        <w:t xml:space="preserve">, UVA students are likely to encounter statistics within their pursuits of personal ambitions. </w:t>
      </w:r>
      <w:commentRangeStart w:id="9"/>
      <w:commentRangeStart w:id="10"/>
      <w:r w:rsidRPr="008B4D5B">
        <w:rPr>
          <w:rFonts w:ascii="Arial" w:eastAsia="Times New Roman" w:hAnsi="Arial" w:cs="Arial"/>
          <w:color w:val="000000"/>
          <w:sz w:val="26"/>
          <w:szCs w:val="26"/>
        </w:rPr>
        <w:t xml:space="preserve">With this course, all UVA students can </w:t>
      </w:r>
      <w:proofErr w:type="gramStart"/>
      <w:r w:rsidRPr="008B4D5B">
        <w:rPr>
          <w:rFonts w:ascii="Arial" w:eastAsia="Times New Roman" w:hAnsi="Arial" w:cs="Arial"/>
          <w:color w:val="000000"/>
          <w:sz w:val="26"/>
          <w:szCs w:val="26"/>
        </w:rPr>
        <w:t>successfully avoid</w:t>
      </w:r>
      <w:proofErr w:type="gramEnd"/>
      <w:r w:rsidRPr="008B4D5B">
        <w:rPr>
          <w:rFonts w:ascii="Arial" w:eastAsia="Times New Roman" w:hAnsi="Arial" w:cs="Arial"/>
          <w:color w:val="000000"/>
          <w:sz w:val="26"/>
          <w:szCs w:val="26"/>
        </w:rPr>
        <w:t xml:space="preserve"> misleading statistics, and instead seek for genuine ones which support their ambitions. </w:t>
      </w:r>
      <w:commentRangeEnd w:id="9"/>
      <w:r w:rsidR="00746AE9">
        <w:rPr>
          <w:rStyle w:val="CommentReference"/>
        </w:rPr>
        <w:commentReference w:id="9"/>
      </w:r>
      <w:commentRangeEnd w:id="10"/>
      <w:r w:rsidR="00DE1930">
        <w:rPr>
          <w:rStyle w:val="CommentReference"/>
        </w:rPr>
        <w:commentReference w:id="10"/>
      </w:r>
      <w:r w:rsidRPr="008B4D5B">
        <w:rPr>
          <w:rFonts w:ascii="Arial" w:eastAsia="Times New Roman" w:hAnsi="Arial" w:cs="Arial"/>
          <w:color w:val="000000"/>
          <w:sz w:val="26"/>
          <w:szCs w:val="26"/>
        </w:rPr>
        <w:t>This also heightens our critical thinking</w:t>
      </w:r>
      <w:commentRangeStart w:id="11"/>
      <w:r w:rsidRPr="008B4D5B">
        <w:rPr>
          <w:rFonts w:ascii="Arial" w:eastAsia="Times New Roman" w:hAnsi="Arial" w:cs="Arial"/>
          <w:color w:val="000000"/>
          <w:sz w:val="26"/>
          <w:szCs w:val="26"/>
        </w:rPr>
        <w:t>; I learned not to accept statements immediately, despite how convincing it may seem.</w:t>
      </w:r>
      <w:commentRangeEnd w:id="11"/>
      <w:r w:rsidR="00746AE9">
        <w:rPr>
          <w:rStyle w:val="CommentReference"/>
        </w:rPr>
        <w:commentReference w:id="11"/>
      </w:r>
    </w:p>
    <w:p w14:paraId="075CCFAF" w14:textId="77777777" w:rsidR="008B4D5B" w:rsidRPr="008B4D5B" w:rsidRDefault="008B4D5B" w:rsidP="008B4D5B">
      <w:pPr>
        <w:rPr>
          <w:rFonts w:ascii="Times New Roman" w:eastAsia="Times New Roman" w:hAnsi="Times New Roman" w:cs="Times New Roman"/>
        </w:rPr>
      </w:pPr>
    </w:p>
    <w:p w14:paraId="5661B04D" w14:textId="0D6B9D89" w:rsidR="008B4D5B" w:rsidRPr="00DE1930" w:rsidRDefault="00DE1930">
      <w:pPr>
        <w:rPr>
          <w:i/>
          <w:iCs/>
          <w:highlight w:val="yellow"/>
        </w:rPr>
      </w:pPr>
      <w:r w:rsidRPr="00DE1930">
        <w:rPr>
          <w:i/>
          <w:iCs/>
          <w:highlight w:val="yellow"/>
        </w:rPr>
        <w:t xml:space="preserve">Hey </w:t>
      </w:r>
      <w:proofErr w:type="spellStart"/>
      <w:r w:rsidRPr="00DE1930">
        <w:rPr>
          <w:i/>
          <w:iCs/>
          <w:highlight w:val="yellow"/>
        </w:rPr>
        <w:t>Farrel</w:t>
      </w:r>
      <w:proofErr w:type="spellEnd"/>
      <w:r w:rsidRPr="00DE1930">
        <w:rPr>
          <w:i/>
          <w:iCs/>
          <w:highlight w:val="yellow"/>
        </w:rPr>
        <w:t xml:space="preserve">! </w:t>
      </w:r>
    </w:p>
    <w:p w14:paraId="74874391" w14:textId="61B1F63B" w:rsidR="00DE1930" w:rsidRPr="00DE1930" w:rsidRDefault="00DE1930">
      <w:pPr>
        <w:rPr>
          <w:i/>
          <w:iCs/>
        </w:rPr>
      </w:pPr>
      <w:r w:rsidRPr="00DE1930">
        <w:rPr>
          <w:i/>
          <w:iCs/>
          <w:highlight w:val="yellow"/>
        </w:rPr>
        <w:t>I’m a little concerned about this prompt. Doesn’t this class already exist in one form or another through critical thinking / epistemology / statistics classes? What’s so unique about this class of yours?</w:t>
      </w:r>
      <w:r w:rsidRPr="00DE1930">
        <w:rPr>
          <w:i/>
          <w:iCs/>
        </w:rPr>
        <w:t xml:space="preserve"> </w:t>
      </w:r>
    </w:p>
    <w:sectPr w:rsidR="00DE1930" w:rsidRPr="00DE19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29T09:54:00Z" w:initials="MOU">
    <w:p w14:paraId="073EC693" w14:textId="77777777" w:rsidR="00C425C8" w:rsidRDefault="00C425C8" w:rsidP="00EA0163">
      <w:r>
        <w:rPr>
          <w:rStyle w:val="CommentReference"/>
        </w:rPr>
        <w:annotationRef/>
      </w:r>
      <w:r>
        <w:rPr>
          <w:sz w:val="20"/>
          <w:szCs w:val="20"/>
        </w:rPr>
        <w:t xml:space="preserve">While this paragraph describes your interest in statistics, the essay prompt wants to know more about </w:t>
      </w:r>
      <w:r>
        <w:rPr>
          <w:i/>
          <w:iCs/>
          <w:sz w:val="20"/>
          <w:szCs w:val="20"/>
        </w:rPr>
        <w:t xml:space="preserve">you </w:t>
      </w:r>
      <w:r>
        <w:rPr>
          <w:sz w:val="20"/>
          <w:szCs w:val="20"/>
        </w:rPr>
        <w:t xml:space="preserve">and you plan on being active in the NW community. </w:t>
      </w:r>
    </w:p>
  </w:comment>
  <w:comment w:id="1" w:author="Microsoft Office User" w:date="2022-09-29T09:57:00Z" w:initials="MOU">
    <w:p w14:paraId="38315CB0" w14:textId="77777777" w:rsidR="00C425C8" w:rsidRDefault="00C425C8" w:rsidP="00301579">
      <w:r>
        <w:rPr>
          <w:rStyle w:val="CommentReference"/>
        </w:rPr>
        <w:annotationRef/>
      </w:r>
      <w:r>
        <w:rPr>
          <w:sz w:val="20"/>
          <w:szCs w:val="20"/>
        </w:rPr>
        <w:t>I do like the first sentence in this paragraph, and suggest you add it with clubs or student organizations that interest you in NW. The rest of the paragraph describes your intellectual interest, which is not what the essay prompt is about.</w:t>
      </w:r>
    </w:p>
  </w:comment>
  <w:comment w:id="2" w:author="Microsoft Office User" w:date="2022-09-29T09:59:00Z" w:initials="MOU">
    <w:p w14:paraId="29CBAD5D" w14:textId="77777777" w:rsidR="00C425C8" w:rsidRDefault="00C425C8" w:rsidP="00873361">
      <w:r>
        <w:rPr>
          <w:rStyle w:val="CommentReference"/>
        </w:rPr>
        <w:annotationRef/>
      </w:r>
      <w:r>
        <w:rPr>
          <w:sz w:val="20"/>
          <w:szCs w:val="20"/>
        </w:rPr>
        <w:t>You can include a summarized version of wanting to work with Dr Tanner in the next paragraph.</w:t>
      </w:r>
    </w:p>
  </w:comment>
  <w:comment w:id="3" w:author="Microsoft Office User" w:date="2022-09-29T10:39:00Z" w:initials="MOU">
    <w:p w14:paraId="7AE0E226" w14:textId="77777777" w:rsidR="00A26766" w:rsidRDefault="007E31AD" w:rsidP="00AF5A38">
      <w:pPr>
        <w:pStyle w:val="CommentText"/>
      </w:pPr>
      <w:r>
        <w:rPr>
          <w:rStyle w:val="CommentReference"/>
        </w:rPr>
        <w:annotationRef/>
      </w:r>
      <w:r w:rsidR="00A26766">
        <w:t>I like the introductory paragraph, but I would say more about GT’s program</w:t>
      </w:r>
    </w:p>
  </w:comment>
  <w:comment w:id="4" w:author="Microsoft Office User" w:date="2022-09-29T10:38:00Z" w:initials="MOU">
    <w:p w14:paraId="12C03D9F" w14:textId="0A92E835" w:rsidR="007E31AD" w:rsidRDefault="007E31AD" w:rsidP="007B02BE">
      <w:r>
        <w:rPr>
          <w:rStyle w:val="CommentReference"/>
        </w:rPr>
        <w:annotationRef/>
      </w:r>
      <w:r>
        <w:rPr>
          <w:sz w:val="20"/>
          <w:szCs w:val="20"/>
        </w:rPr>
        <w:t>Can you elaborate on this?</w:t>
      </w:r>
    </w:p>
  </w:comment>
  <w:comment w:id="5" w:author="Microsoft Office User" w:date="2022-09-29T10:40:00Z" w:initials="MOU">
    <w:p w14:paraId="470EEE01" w14:textId="77777777" w:rsidR="007E31AD" w:rsidRDefault="007E31AD" w:rsidP="00501B93">
      <w:r>
        <w:rPr>
          <w:rStyle w:val="CommentReference"/>
        </w:rPr>
        <w:annotationRef/>
      </w:r>
      <w:r>
        <w:rPr>
          <w:sz w:val="20"/>
          <w:szCs w:val="20"/>
        </w:rPr>
        <w:t xml:space="preserve">I am not sure if I know what this is. </w:t>
      </w:r>
    </w:p>
  </w:comment>
  <w:comment w:id="6" w:author="Microsoft Office User" w:date="2022-09-29T10:41:00Z" w:initials="MOU">
    <w:p w14:paraId="7356F861" w14:textId="77777777" w:rsidR="007E31AD" w:rsidRDefault="007E31AD" w:rsidP="008912AD">
      <w:r>
        <w:rPr>
          <w:rStyle w:val="CommentReference"/>
        </w:rPr>
        <w:annotationRef/>
      </w:r>
      <w:r>
        <w:rPr>
          <w:sz w:val="20"/>
          <w:szCs w:val="20"/>
        </w:rPr>
        <w:t>Very good correlation between the faculty and your research interest and a good reason for you to choose GT</w:t>
      </w:r>
    </w:p>
  </w:comment>
  <w:comment w:id="7" w:author="Microsoft Office User" w:date="2022-09-29T10:42:00Z" w:initials="MOU">
    <w:p w14:paraId="3F2685FC" w14:textId="77777777" w:rsidR="00746AE9" w:rsidRDefault="00746AE9" w:rsidP="00C257BB">
      <w:r>
        <w:rPr>
          <w:rStyle w:val="CommentReference"/>
        </w:rPr>
        <w:annotationRef/>
      </w:r>
      <w:r>
        <w:rPr>
          <w:sz w:val="20"/>
          <w:szCs w:val="20"/>
        </w:rPr>
        <w:t>Good insert about GT’s organization(s).</w:t>
      </w:r>
    </w:p>
  </w:comment>
  <w:comment w:id="8" w:author="Microsoft Office User" w:date="2022-09-29T10:44:00Z" w:initials="MOU">
    <w:p w14:paraId="5312B2F5" w14:textId="77777777" w:rsidR="00746AE9" w:rsidRDefault="00746AE9" w:rsidP="00B0228C">
      <w:r>
        <w:rPr>
          <w:rStyle w:val="CommentReference"/>
        </w:rPr>
        <w:annotationRef/>
      </w:r>
      <w:r>
        <w:rPr>
          <w:sz w:val="20"/>
          <w:szCs w:val="20"/>
        </w:rPr>
        <w:t>I would be more specific with what you mean by “all sorts of information.”</w:t>
      </w:r>
    </w:p>
  </w:comment>
  <w:comment w:id="9" w:author="Microsoft Office User" w:date="2022-09-29T10:45:00Z" w:initials="MOU">
    <w:p w14:paraId="25FD7F9B" w14:textId="77777777" w:rsidR="00746AE9" w:rsidRDefault="00746AE9" w:rsidP="0084557A">
      <w:r>
        <w:rPr>
          <w:rStyle w:val="CommentReference"/>
        </w:rPr>
        <w:annotationRef/>
      </w:r>
      <w:r>
        <w:rPr>
          <w:sz w:val="20"/>
          <w:szCs w:val="20"/>
        </w:rPr>
        <w:t xml:space="preserve">This sentence is quite vague. I would shorten it and be more specific on how they can utilize statistics to be more successful in their fields. </w:t>
      </w:r>
    </w:p>
  </w:comment>
  <w:comment w:id="10" w:author="Paul Edison" w:date="2022-09-30T17:27:00Z" w:initials="PE">
    <w:p w14:paraId="6B00B8AA" w14:textId="77777777" w:rsidR="00DE1930" w:rsidRDefault="00DE1930" w:rsidP="008820B9">
      <w:pPr>
        <w:pStyle w:val="CommentText"/>
      </w:pPr>
      <w:r>
        <w:rPr>
          <w:rStyle w:val="CommentReference"/>
        </w:rPr>
        <w:annotationRef/>
      </w:r>
      <w:r>
        <w:t xml:space="preserve">Also, maybe don't make a promise so broad there's no way of keeping it. Making sure all UVA students will avoid misleading statistics is too out there. What are some specific ways that can help you get there? Detail those instead. </w:t>
      </w:r>
    </w:p>
  </w:comment>
  <w:comment w:id="11" w:author="Microsoft Office User" w:date="2022-09-29T10:46:00Z" w:initials="MOU">
    <w:p w14:paraId="79EDAE5B" w14:textId="776B4AD3" w:rsidR="00746AE9" w:rsidRDefault="00746AE9" w:rsidP="009E534D">
      <w:r>
        <w:rPr>
          <w:rStyle w:val="CommentReference"/>
        </w:rPr>
        <w:annotationRef/>
      </w:r>
      <w:r>
        <w:rPr>
          <w:sz w:val="20"/>
          <w:szCs w:val="20"/>
        </w:rPr>
        <w:t>Do you mean yourself or the students who will take your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EC693" w15:done="0"/>
  <w15:commentEx w15:paraId="38315CB0" w15:done="0"/>
  <w15:commentEx w15:paraId="29CBAD5D" w15:paraIdParent="38315CB0" w15:done="0"/>
  <w15:commentEx w15:paraId="7AE0E226" w15:done="0"/>
  <w15:commentEx w15:paraId="12C03D9F" w15:done="0"/>
  <w15:commentEx w15:paraId="470EEE01" w15:done="0"/>
  <w15:commentEx w15:paraId="7356F861" w15:done="0"/>
  <w15:commentEx w15:paraId="3F2685FC" w15:done="0"/>
  <w15:commentEx w15:paraId="5312B2F5" w15:done="0"/>
  <w15:commentEx w15:paraId="25FD7F9B" w15:done="0"/>
  <w15:commentEx w15:paraId="6B00B8AA" w15:paraIdParent="25FD7F9B" w15:done="0"/>
  <w15:commentEx w15:paraId="79EDA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FE9C5" w16cex:dateUtc="2022-09-29T13:54:00Z"/>
  <w16cex:commentExtensible w16cex:durableId="26DFEA7A" w16cex:dateUtc="2022-09-29T13:57:00Z"/>
  <w16cex:commentExtensible w16cex:durableId="26DFEAE5" w16cex:dateUtc="2022-09-29T13:59:00Z"/>
  <w16cex:commentExtensible w16cex:durableId="26DFF46F" w16cex:dateUtc="2022-09-29T14:39:00Z"/>
  <w16cex:commentExtensible w16cex:durableId="26DFF41D" w16cex:dateUtc="2022-09-29T14:38:00Z"/>
  <w16cex:commentExtensible w16cex:durableId="26DFF4A9" w16cex:dateUtc="2022-09-29T14:40:00Z"/>
  <w16cex:commentExtensible w16cex:durableId="26DFF4E6" w16cex:dateUtc="2022-09-29T14:41:00Z"/>
  <w16cex:commentExtensible w16cex:durableId="26DFF51B" w16cex:dateUtc="2022-09-29T14:42:00Z"/>
  <w16cex:commentExtensible w16cex:durableId="26DFF582" w16cex:dateUtc="2022-09-29T14:44:00Z"/>
  <w16cex:commentExtensible w16cex:durableId="26DFF5D0" w16cex:dateUtc="2022-09-29T14:45:00Z"/>
  <w16cex:commentExtensible w16cex:durableId="26E1A587" w16cex:dateUtc="2022-09-30T10:27:00Z"/>
  <w16cex:commentExtensible w16cex:durableId="26DFF5F1" w16cex:dateUtc="2022-09-29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EC693" w16cid:durableId="26DFE9C5"/>
  <w16cid:commentId w16cid:paraId="38315CB0" w16cid:durableId="26DFEA7A"/>
  <w16cid:commentId w16cid:paraId="29CBAD5D" w16cid:durableId="26DFEAE5"/>
  <w16cid:commentId w16cid:paraId="7AE0E226" w16cid:durableId="26DFF46F"/>
  <w16cid:commentId w16cid:paraId="12C03D9F" w16cid:durableId="26DFF41D"/>
  <w16cid:commentId w16cid:paraId="470EEE01" w16cid:durableId="26DFF4A9"/>
  <w16cid:commentId w16cid:paraId="7356F861" w16cid:durableId="26DFF4E6"/>
  <w16cid:commentId w16cid:paraId="3F2685FC" w16cid:durableId="26DFF51B"/>
  <w16cid:commentId w16cid:paraId="5312B2F5" w16cid:durableId="26DFF582"/>
  <w16cid:commentId w16cid:paraId="25FD7F9B" w16cid:durableId="26DFF5D0"/>
  <w16cid:commentId w16cid:paraId="6B00B8AA" w16cid:durableId="26E1A587"/>
  <w16cid:commentId w16cid:paraId="79EDAE5B" w16cid:durableId="26DFF5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5B"/>
    <w:rsid w:val="00746AE9"/>
    <w:rsid w:val="007E31AD"/>
    <w:rsid w:val="008B4D5B"/>
    <w:rsid w:val="00A26766"/>
    <w:rsid w:val="00C425C8"/>
    <w:rsid w:val="00DE1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424B"/>
  <w15:chartTrackingRefBased/>
  <w15:docId w15:val="{8E68ACC5-AE2E-F245-8304-5AFD46CD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D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D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4D5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425C8"/>
    <w:rPr>
      <w:sz w:val="16"/>
      <w:szCs w:val="16"/>
    </w:rPr>
  </w:style>
  <w:style w:type="paragraph" w:styleId="CommentText">
    <w:name w:val="annotation text"/>
    <w:basedOn w:val="Normal"/>
    <w:link w:val="CommentTextChar"/>
    <w:uiPriority w:val="99"/>
    <w:unhideWhenUsed/>
    <w:rsid w:val="00C425C8"/>
    <w:rPr>
      <w:sz w:val="20"/>
      <w:szCs w:val="20"/>
    </w:rPr>
  </w:style>
  <w:style w:type="character" w:customStyle="1" w:styleId="CommentTextChar">
    <w:name w:val="Comment Text Char"/>
    <w:basedOn w:val="DefaultParagraphFont"/>
    <w:link w:val="CommentText"/>
    <w:uiPriority w:val="99"/>
    <w:rsid w:val="00C425C8"/>
    <w:rPr>
      <w:sz w:val="20"/>
      <w:szCs w:val="20"/>
    </w:rPr>
  </w:style>
  <w:style w:type="paragraph" w:styleId="CommentSubject">
    <w:name w:val="annotation subject"/>
    <w:basedOn w:val="CommentText"/>
    <w:next w:val="CommentText"/>
    <w:link w:val="CommentSubjectChar"/>
    <w:uiPriority w:val="99"/>
    <w:semiHidden/>
    <w:unhideWhenUsed/>
    <w:rsid w:val="00C425C8"/>
    <w:rPr>
      <w:b/>
      <w:bCs/>
    </w:rPr>
  </w:style>
  <w:style w:type="character" w:customStyle="1" w:styleId="CommentSubjectChar">
    <w:name w:val="Comment Subject Char"/>
    <w:basedOn w:val="CommentTextChar"/>
    <w:link w:val="CommentSubject"/>
    <w:uiPriority w:val="99"/>
    <w:semiHidden/>
    <w:rsid w:val="00C425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2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Paul Edison</cp:lastModifiedBy>
  <cp:revision>3</cp:revision>
  <dcterms:created xsi:type="dcterms:W3CDTF">2022-09-24T12:47:00Z</dcterms:created>
  <dcterms:modified xsi:type="dcterms:W3CDTF">2022-09-30T10:32:00Z</dcterms:modified>
</cp:coreProperties>
</file>