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A470" w14:textId="77777777" w:rsidR="00212CBB" w:rsidRPr="00212CBB" w:rsidRDefault="00212CBB" w:rsidP="00212CBB">
      <w:pPr>
        <w:shd w:val="clear" w:color="auto" w:fill="FFFFFF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Some students have a background, identity, interest, or talent that is so meaningful they believe their application would be incomplete without it. If this sounds like you, then please share your story.</w:t>
      </w:r>
    </w:p>
    <w:p w14:paraId="2E12FBF2" w14:textId="77777777" w:rsid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0595EEE3" w14:textId="77777777" w:rsidR="009B3E02" w:rsidRDefault="009B3E02" w:rsidP="00212CBB">
      <w:pPr>
        <w:ind w:firstLine="72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2A3C7B11" w14:textId="0D1BFBC2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Beep! The aroma of freshly microwaved pastry diffused across the kitchen. I felt my stomach growling through hunger, begging to be fed. I had only two scones from the day before, both which I heated and placed on the dining table. I left them unattended while I searched for eating utensils and jam. </w:t>
      </w:r>
    </w:p>
    <w:p w14:paraId="6D4A14B6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Upon returning to the table, I was stunned to see one of my scones half eaten. How can that be? </w:t>
      </w:r>
    </w:p>
    <w:p w14:paraId="4E098CA4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There was no person in sight, and only one scone remaining. I was enraged.</w:t>
      </w:r>
    </w:p>
    <w:p w14:paraId="5F65599A" w14:textId="77777777" w:rsidR="00212CBB" w:rsidRPr="00212CBB" w:rsidRDefault="00212CBB" w:rsidP="00212CBB">
      <w:pPr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ab/>
        <w:t>I knew it was not my parents, nor my sister, as I would have heard their distinct footsteps. I turned towards the three cats surrounding the table, all appearing equally as guilty: Lynx, Cleopatra, and Hazelnut. They had a history of repeated offenses of drinking water in mugs, taking bites of fallen crackers on the floor, or sniffing human meals on the table.</w:t>
      </w:r>
    </w:p>
    <w:p w14:paraId="4E2B439C" w14:textId="77777777" w:rsidR="00212CBB" w:rsidRPr="00212CBB" w:rsidRDefault="00212CBB" w:rsidP="00212CBB">
      <w:pPr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ab/>
        <w:t>Luckily, I had all the time in the world. Left with no food and too much boredom, I decided to investigate. </w:t>
      </w:r>
    </w:p>
    <w:p w14:paraId="6CCD8944" w14:textId="77777777" w:rsidR="00212CBB" w:rsidRPr="00212CBB" w:rsidRDefault="00212CBB" w:rsidP="00212CBB">
      <w:pPr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ab/>
        <w:t xml:space="preserve">I supposed the most obvious approach was to examine traces of scone crumbs, a seemingly </w:t>
      </w:r>
      <w:proofErr w:type="spellStart"/>
      <w:r w:rsidRPr="00212CBB">
        <w:rPr>
          <w:rFonts w:ascii="Times New Roman" w:eastAsia="Times New Roman" w:hAnsi="Times New Roman" w:cs="Times New Roman"/>
          <w:color w:val="000000"/>
        </w:rPr>
        <w:t>foolproof</w:t>
      </w:r>
      <w:proofErr w:type="spellEnd"/>
      <w:r w:rsidRPr="00212CBB">
        <w:rPr>
          <w:rFonts w:ascii="Times New Roman" w:eastAsia="Times New Roman" w:hAnsi="Times New Roman" w:cs="Times New Roman"/>
          <w:color w:val="000000"/>
        </w:rPr>
        <w:t xml:space="preserve"> method for suspects who are unlikely to cover their tracks. </w:t>
      </w:r>
    </w:p>
    <w:p w14:paraId="2417EE7D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 xml:space="preserve">I began with Lynx. Despite being a </w:t>
      </w:r>
      <w:proofErr w:type="spellStart"/>
      <w:r w:rsidRPr="00212CBB">
        <w:rPr>
          <w:rFonts w:ascii="Times New Roman" w:eastAsia="Times New Roman" w:hAnsi="Times New Roman" w:cs="Times New Roman"/>
          <w:color w:val="000000"/>
        </w:rPr>
        <w:t>gray</w:t>
      </w:r>
      <w:proofErr w:type="spellEnd"/>
      <w:r w:rsidRPr="00212CBB">
        <w:rPr>
          <w:rFonts w:ascii="Times New Roman" w:eastAsia="Times New Roman" w:hAnsi="Times New Roman" w:cs="Times New Roman"/>
          <w:color w:val="000000"/>
        </w:rPr>
        <w:t xml:space="preserve"> tabby, his entire chest is white. The more I stared, the more it resembled an apron, as if it were a sign from the universe telling me he </w:t>
      </w:r>
      <w:r w:rsidRPr="00212CBB">
        <w:rPr>
          <w:rFonts w:ascii="Times New Roman" w:eastAsia="Times New Roman" w:hAnsi="Times New Roman" w:cs="Times New Roman"/>
          <w:i/>
          <w:iCs/>
          <w:color w:val="000000"/>
        </w:rPr>
        <w:t>was</w:t>
      </w:r>
      <w:r w:rsidRPr="00212CBB">
        <w:rPr>
          <w:rFonts w:ascii="Times New Roman" w:eastAsia="Times New Roman" w:hAnsi="Times New Roman" w:cs="Times New Roman"/>
          <w:color w:val="000000"/>
        </w:rPr>
        <w:t xml:space="preserve"> the perpetrator. Though, with light strokes across his dense fur, there was nothing. </w:t>
      </w:r>
    </w:p>
    <w:p w14:paraId="452503C2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I moved on with Cleopatra. I realized crumbs could easily camouflage under her ginger coat. Knowing her eating habits of using her paws, I thoroughly brushed over it. But again, nothing. </w:t>
      </w:r>
    </w:p>
    <w:p w14:paraId="380DF4DB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The same thing occurred with Hazelnut, even though I was interrupted due to her inability to sit still.</w:t>
      </w:r>
    </w:p>
    <w:p w14:paraId="0A774510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I figured however, I could not clear any of their names so easily. </w:t>
      </w:r>
    </w:p>
    <w:p w14:paraId="1CA11F93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I looked up at the clock, which now showed minutes past 11. Strangely, I ignored it. I knew I would not sleep well that night until I found whoever ate my scone. </w:t>
      </w:r>
    </w:p>
    <w:p w14:paraId="6C451D0C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I carefully observed their every move. In an attempt to lure them, I shook the food container—a surely familiar sound. Lynx began to reach for the food bowl. Interesting, I thought. He is hungry! This could prove his innocence. </w:t>
      </w:r>
    </w:p>
    <w:p w14:paraId="32783C9D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Meanwhile, Cleopatra and Hazelnut’s lack of interest in Lynx’s meal tells me that their stomachs had just been filled. Could it possibly be my scone? </w:t>
      </w:r>
    </w:p>
    <w:p w14:paraId="49BA1233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As an elimination method, I decided to use my sense of smell. I expected a hint of pastry-like scent from either of them. Instead, they were both a combination of mint and fish from their perfume and kibble. </w:t>
      </w:r>
    </w:p>
    <w:p w14:paraId="02590D17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I sat back down on the chair, consuming a then-cold, untouched piece of scone. Its texture was perfectly soft. The butter taste was quite prominent and blended nicely with the jam filling. </w:t>
      </w:r>
    </w:p>
    <w:p w14:paraId="2D57E7AD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A minute or two of silence passed before I heard gagging from across the table. It was Cleopatra, who vomited the contents of her stomach. What a way to ruin my appetite. </w:t>
      </w:r>
    </w:p>
    <w:p w14:paraId="205F93CB" w14:textId="77777777" w:rsidR="00212CBB" w:rsidRPr="00212CBB" w:rsidRDefault="00212CBB" w:rsidP="00212CBB">
      <w:pPr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ab/>
        <w:t>I took a last bite, nonetheless, which unexpectedly became my point of realization. I said out loud, “THE SCONE HAS DAIRY!”.</w:t>
      </w:r>
    </w:p>
    <w:p w14:paraId="0DB5A937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lastRenderedPageBreak/>
        <w:t>Between my experience working with a nutritionist, and extensive research in lactose digestion, I understood Cleopatra’s poor ability to digest lactose in dairy, a key ingredient in the buttery scone. The absence of lactase in her system meant she had to expel the food, leaving a mess in my recently mopped floors.  </w:t>
      </w:r>
    </w:p>
    <w:p w14:paraId="0D296DFD" w14:textId="77777777" w:rsidR="00212CBB" w:rsidRPr="00212CBB" w:rsidRDefault="00212CBB" w:rsidP="00212CBB">
      <w:pPr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ab/>
        <w:t>Her round, yellow eyes glared as she looked at me with a stare that spoke of guilt. As punishment, she was locked in her cage the rest of the night, away from her friends—now proven innocent.</w:t>
      </w:r>
    </w:p>
    <w:p w14:paraId="096D2F92" w14:textId="77777777" w:rsidR="00212CBB" w:rsidRPr="00212CBB" w:rsidRDefault="00212CBB" w:rsidP="00212CB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12CBB">
        <w:rPr>
          <w:rFonts w:ascii="Times New Roman" w:eastAsia="Times New Roman" w:hAnsi="Times New Roman" w:cs="Times New Roman"/>
          <w:color w:val="000000"/>
        </w:rPr>
        <w:t>Most importantly, I learned my lesson. From that moment on, I developed a preventative caution for the fear of cleaning up after more vomit. No food on the table has since been left uncovered. </w:t>
      </w:r>
    </w:p>
    <w:p w14:paraId="3CC6B168" w14:textId="77777777" w:rsidR="00212CBB" w:rsidRPr="00212CBB" w:rsidRDefault="00212CBB" w:rsidP="00212CBB">
      <w:pPr>
        <w:spacing w:after="240"/>
        <w:rPr>
          <w:rFonts w:ascii="Times New Roman" w:eastAsia="Times New Roman" w:hAnsi="Times New Roman" w:cs="Times New Roman"/>
        </w:rPr>
      </w:pPr>
    </w:p>
    <w:p w14:paraId="2D90B38E" w14:textId="77777777" w:rsidR="00212CBB" w:rsidRPr="00212CBB" w:rsidRDefault="00212CBB" w:rsidP="00212CBB">
      <w:pPr>
        <w:rPr>
          <w:rFonts w:ascii="Times New Roman" w:eastAsia="Times New Roman" w:hAnsi="Times New Roman" w:cs="Times New Roman"/>
        </w:rPr>
      </w:pPr>
    </w:p>
    <w:p w14:paraId="37D98156" w14:textId="77777777" w:rsidR="00327C66" w:rsidRDefault="00327C66"/>
    <w:sectPr w:rsidR="00327C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BB"/>
    <w:rsid w:val="00185506"/>
    <w:rsid w:val="00212CBB"/>
    <w:rsid w:val="00327C66"/>
    <w:rsid w:val="0062459E"/>
    <w:rsid w:val="009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D16E1"/>
  <w15:chartTrackingRefBased/>
  <w15:docId w15:val="{6F438C3E-AA8D-F241-B384-D2E83B32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C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1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2022-12-15T07:10:00Z</dcterms:created>
  <dcterms:modified xsi:type="dcterms:W3CDTF">2022-12-15T07:10:00Z</dcterms:modified>
</cp:coreProperties>
</file>