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center"/>
      </w:pPr>
      <w:r>
        <w:rPr>
          <w:rFonts w:ascii="Arial" w:cs="Arial" w:eastAsia="Arial" w:hAnsi="Arial"/>
          <w:b/>
          <w:bCs/>
          <w:color w:val="2E7D6B"/>
          <w:sz w:val="40"/>
          <w:szCs w:val="40"/>
          <w:rtl/>
        </w:rPr>
        <w:t xml:space="preserve">دليل تحديث ونشر مشروع EduBridge</w:t>
      </w:r>
    </w:p>
    <w:p>
      <w:pPr>
        <w:bidi/>
        <w:spacing w:after="30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2"/>
          <w:szCs w:val="22"/>
          <w:rtl/>
        </w:rPr>
        <w:t xml:space="preserve">جسر تعليمي — تعلم بلا حدود .. فرص متساوية للجميع</w:t>
      </w:r>
    </w:p>
    <w:p>
      <w:pPr>
        <w:bidi/>
        <w:spacing w:after="2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هذا الدليل يشرح ماذا تفعل بعد أي تعديل على المشروع، حسب مكان التعديل. القاعدة الذهبية: أي تغيير يُحفظ أولاً في GitHub، ثم تُحدَّث الجهة المتأثرة فقط.</w:t>
      </w: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أولاً: حفظ أي تغيير في GitHub (دائماً)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من مجلد المشروع على جهازك نفّذ الأوامر التالية: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D:\Projects\Taqat\EduBridge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git add -A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git commit -m "وصف قصير للتغيير"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git push origin main</w:t>
      </w:r>
    </w:p>
    <w:p>
      <w:pPr>
        <w:bidi/>
        <w:spacing w:after="2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ملاحظة: أول مرة تدفع سيفتح Git نافذة متصفح لتسجيل الدخول إلى GitHub مرة واحدة فقط، ثم يحفظ الجلسة.</w:t>
      </w: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ثانياً: عدّلت على الموقع (edubridge-web)؟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الخطوة الأولى — ابنِ النسخة الإنتاجية على جهازك: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D:\Projects\Taqat\EduBridge\edubridge-web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$env:VITE_API_URL = "/api"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npm run build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الخطوة الثانية — ارفع الناتج إلى الخادم (سيطلب كلمة مرور SSH):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scp -r dist edubridge@ssh-edubridge.alwaysdata.net:~/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الخطوة الثالثة — على جلسة SSH انسخ الملفات لمجلد الموقع: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~/EduBridge/edubridge-api-laravel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cp -r ~/dist/assets public/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cp ~/dist/icon.png public/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cp ~/dist/index.html public/app.html</w:t>
      </w:r>
    </w:p>
    <w:p>
      <w:pPr>
        <w:bidi/>
        <w:spacing w:after="2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ثم حدّث الصفحة في المتصفح بالضغط على Ctrl+Shift+R لتجاوز الكاش.</w:t>
      </w: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ثالثاً: عدّلت على الواجهة الخلفية (edubridge-api-laravel)؟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الخادم يسحب الكود من GitHub مباشرة. على جلسة SSH: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~/EduBridge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git pull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edubridge-api-laravel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php artisan config:clear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وإن أضفت مكتبة جديدة في composer.json نفّذ أيضاً: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composer install --no-dev</w:t>
      </w: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رابعاً: عدّلت على تطبيق الأندرويد (edubridge-app)؟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ابنِ نسخة جديدة من التطبيق: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D:\Projects\Taqat\EduBridge\edubridge-app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flutter build apk --debug --target-platform android-arm64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ثم ثبّت الملف الناتج على الجوال بإحدى طريقتين: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بالكابل مع تفعيل تصحيح USB: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adb install -r build\app\outputs\flutter-apk\app-debug.apk</w:t>
      </w:r>
    </w:p>
    <w:p>
      <w:pPr>
        <w:pStyle w:val="ListParagraph"/>
        <w:numPr>
          <w:ilvl w:val="0"/>
          <w:numId w:val="2"/>
        </w:numPr>
        <w:bidi/>
        <w:spacing w:after="2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أو انسخ ملف app-debug.apk إلى الجوال وثبّته بالضغط عليه.</w:t>
      </w: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خامساً: عدّلت على قاعدة البيانات (جدول أو عمود جديد)؟</w:t>
      </w:r>
    </w:p>
    <w:p>
      <w:p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نفّذ نفس أوامر SQL في مكانين: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محلياً على قاعدة التطوير في جهازك.</w:t>
      </w:r>
    </w:p>
    <w:p>
      <w:pPr>
        <w:pStyle w:val="ListParagraph"/>
        <w:numPr>
          <w:ilvl w:val="0"/>
          <w:numId w:val="2"/>
        </w:numPr>
        <w:bidi/>
        <w:spacing w:after="2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على قاعدة الاستضافة: من لوحة alwaysdata افتح phpPgAdmin ثم نافذة SQL، وألغِ تحديد خيار Paginate results قبل التنفيذ.</w:t>
      </w: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جدول مرجعي سريع</w:t>
      </w:r>
    </w:p>
    <w:tbl>
      <w:tblPr>
        <w:bidiVisual/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shd w:fill="D9E8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أين التغيير؟</w:t>
            </w:r>
          </w:p>
        </w:tc>
        <w:tc>
          <w:tcPr>
            <w:tcW w:type="dxa" w:w="6000"/>
            <w:shd w:fill="D9E8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  <w:rtl/>
              </w:rPr>
              <w:t xml:space="preserve">ماذا تفعل بعد الدفع إلى GitHub؟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الموقع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بناء محلي ثم رفع بالأمر scp ثم نسخ الملفات على الخادم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الواجهة الخلفية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تنفيذ git pull على الخادم ثم مسح الإعدادات المؤقتة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التطبيق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بناء APK جديد ثم تثبيته على الجوال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قاعدة البيانات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تنفيذ نفس SQL محلياً وعلى قاعدة الاستضافة</w:t>
            </w:r>
          </w:p>
        </w:tc>
      </w:tr>
    </w:tbl>
    <w:p>
      <w:pPr>
        <w:spacing w:after="200"/>
      </w:pP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معلومات مرجعية</w:t>
      </w:r>
    </w:p>
    <w:p>
      <w:pPr>
        <w:bidi/>
        <w:spacing w:after="12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الموقع المنشور: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https://edubridge.alwaysdata.net</w:t>
      </w:r>
    </w:p>
    <w:p>
      <w:pPr>
        <w:bidi/>
        <w:spacing w:after="12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المستودع: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https://github.com/MohammedEmad333/EduBridge</w:t>
      </w:r>
    </w:p>
    <w:p>
      <w:pPr>
        <w:bidi/>
        <w:spacing w:after="12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الدخول للخادم عبر SSH: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ssh edubridge@ssh-edubridge.alwaysdata.net</w:t>
      </w:r>
    </w:p>
    <w:p>
      <w:pPr>
        <w:bidi/>
        <w:spacing w:after="12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تشغيل البيئة المحلية كاملة (قاعدة ثم خادم ثم موقع):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.pgtool\bin\pg_ctl.exe -D .pgdata -o "-p 5432" start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edubridge-api-laravel; php artisan serve --host=0.0.0.0 --port=3000</w:t>
      </w:r>
    </w:p>
    <w:p>
      <w:pPr>
        <w:shd w:fill="F2F2F2" w:val="clear"/>
        <w:spacing w:after="40"/>
        <w:ind w:left="200" w:right="2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cd edubridge-web; npm run dev</w:t>
      </w:r>
    </w:p>
    <w:p>
      <w:pPr>
        <w:bidi/>
        <w:spacing w:after="12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الحسابات التجريبية — كلمة المرور للجميع: password123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معلّم: teacher@edu.com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مختص: specialist@edu.com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ولي أمر: parent@edu.com</w:t>
      </w:r>
    </w:p>
    <w:p>
      <w:pPr>
        <w:pStyle w:val="ListParagraph"/>
        <w:numPr>
          <w:ilvl w:val="0"/>
          <w:numId w:val="2"/>
        </w:numPr>
        <w:bidi/>
        <w:spacing w:after="20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أدمن: admin@edu.com</w:t>
      </w:r>
    </w:p>
    <w:p>
      <w:pPr>
        <w:pStyle w:val="Heading1"/>
        <w:bidi/>
        <w:spacing w:after="140" w:before="280"/>
      </w:pPr>
      <w:r>
        <w:rPr>
          <w:rFonts w:ascii="Arial" w:cs="Arial" w:eastAsia="Arial" w:hAnsi="Arial"/>
          <w:b/>
          <w:bCs/>
          <w:color w:val="2E7D6B"/>
          <w:sz w:val="32"/>
          <w:szCs w:val="32"/>
          <w:rtl/>
        </w:rPr>
        <w:t xml:space="preserve">تنبيهات مهمة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لا ترفع ملفات .env إلى GitHub أبداً — فيها الأسرار، وهي مستثناة تلقائياً.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لا ترفع مجلدات node_modules أو vendor أو .pgdata إلى الاستضافة — المساحة محدودة بمئة ميغابايت.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أي توكن GitHub يظهر في محادثة أو ملف يجب إبطاله فوراً من إعدادات GitHub.</w:t>
      </w:r>
    </w:p>
    <w:p>
      <w:pPr>
        <w:pStyle w:val="ListParagraph"/>
        <w:numPr>
          <w:ilvl w:val="0"/>
          <w:numId w:val="2"/>
        </w:numPr>
        <w:bidi/>
        <w:spacing w:after="120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عند تعديل مسارات الواجهة الخلفية حافظ على نفس أشكال الاستجابات، لأن التطبيق والموقع يعتمدان عليها.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2026-07-30T12:43:08.208Z</dcterms:created>
  <dcterms:modified xsi:type="dcterms:W3CDTF">2026-07-30T12:43:08.214Z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