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224C2" w14:textId="77777777" w:rsidR="002E5C1F" w:rsidRDefault="00000000">
      <w:pPr>
        <w:spacing w:before="2600"/>
        <w:jc w:val="center"/>
      </w:pPr>
      <w:proofErr w:type="spellStart"/>
      <w:r>
        <w:rPr>
          <w:b/>
          <w:bCs/>
          <w:color w:val="2E7D6B"/>
          <w:sz w:val="72"/>
          <w:szCs w:val="72"/>
        </w:rPr>
        <w:t>EduBridge</w:t>
      </w:r>
      <w:proofErr w:type="spellEnd"/>
    </w:p>
    <w:p w14:paraId="7DC9143E" w14:textId="77777777" w:rsidR="002E5C1F" w:rsidRDefault="00000000">
      <w:pPr>
        <w:bidi/>
        <w:spacing w:after="200"/>
        <w:jc w:val="center"/>
      </w:pPr>
      <w:r>
        <w:rPr>
          <w:sz w:val="32"/>
          <w:szCs w:val="32"/>
          <w:rtl/>
        </w:rPr>
        <w:t>جسر تعليمي لأطفال ذوي الاحتياجات الخاصة</w:t>
      </w:r>
    </w:p>
    <w:p w14:paraId="261A92B3" w14:textId="77777777" w:rsidR="002E5C1F" w:rsidRDefault="00000000">
      <w:pPr>
        <w:bidi/>
        <w:spacing w:before="600" w:after="120"/>
        <w:jc w:val="center"/>
      </w:pPr>
      <w:r>
        <w:rPr>
          <w:b/>
          <w:bCs/>
          <w:sz w:val="30"/>
          <w:szCs w:val="30"/>
          <w:rtl/>
        </w:rPr>
        <w:t>وثيقة مواصفات متطلبات البرمجيات</w:t>
      </w:r>
    </w:p>
    <w:p w14:paraId="647AA063" w14:textId="77777777" w:rsidR="002E5C1F" w:rsidRDefault="00000000">
      <w:pPr>
        <w:jc w:val="center"/>
      </w:pPr>
      <w:r>
        <w:rPr>
          <w:color w:val="666666"/>
          <w:sz w:val="24"/>
          <w:szCs w:val="24"/>
        </w:rPr>
        <w:t>Software Requirements Specification (SRS)</w:t>
      </w:r>
    </w:p>
    <w:p w14:paraId="4F67DB1E" w14:textId="77777777" w:rsidR="002E5C1F" w:rsidRDefault="00000000">
      <w:pPr>
        <w:bidi/>
        <w:spacing w:before="1400"/>
        <w:jc w:val="center"/>
      </w:pPr>
      <w:r>
        <w:rPr>
          <w:sz w:val="24"/>
          <w:szCs w:val="24"/>
          <w:rtl/>
        </w:rPr>
        <w:t>مشروع التدريب الميداني</w:t>
      </w:r>
    </w:p>
    <w:p w14:paraId="5E4DEFFA" w14:textId="77777777" w:rsidR="002E5C1F" w:rsidRDefault="00000000">
      <w:pPr>
        <w:bidi/>
        <w:spacing w:before="200"/>
        <w:jc w:val="center"/>
      </w:pPr>
      <w:r>
        <w:rPr>
          <w:color w:val="666666"/>
          <w:rtl/>
        </w:rPr>
        <w:t>الإصدار 1.0</w:t>
      </w:r>
    </w:p>
    <w:p w14:paraId="6EFC411B" w14:textId="77777777" w:rsidR="002E5C1F" w:rsidRDefault="00000000">
      <w:r>
        <w:br w:type="page"/>
      </w:r>
    </w:p>
    <w:p w14:paraId="5E5A893D" w14:textId="77777777" w:rsidR="002E5C1F" w:rsidRDefault="00000000">
      <w:pPr>
        <w:pStyle w:val="Heading1"/>
        <w:bidi/>
        <w:spacing w:before="240" w:after="120"/>
        <w:jc w:val="right"/>
      </w:pPr>
      <w:r>
        <w:rPr>
          <w:b/>
          <w:bCs/>
          <w:color w:val="2E7D6B"/>
          <w:rtl/>
        </w:rPr>
        <w:lastRenderedPageBreak/>
        <w:t>المحتويات</w:t>
      </w:r>
    </w:p>
    <w:sdt>
      <w:sdtPr>
        <w:alias w:val="جدول المحتويات"/>
        <w:id w:val="-1324198242"/>
      </w:sdtPr>
      <w:sdtContent>
        <w:p w14:paraId="524FE0AC" w14:textId="77777777" w:rsidR="002E5C1F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5D6AF575" w14:textId="77777777" w:rsidR="002E5C1F" w:rsidRDefault="00000000">
          <w:r>
            <w:fldChar w:fldCharType="end"/>
          </w:r>
        </w:p>
      </w:sdtContent>
    </w:sdt>
    <w:p w14:paraId="6B577493" w14:textId="77777777" w:rsidR="002E5C1F" w:rsidRDefault="00000000">
      <w:r>
        <w:br w:type="page"/>
      </w:r>
    </w:p>
    <w:p w14:paraId="15201AE6" w14:textId="77777777" w:rsidR="002E5C1F" w:rsidRDefault="00000000">
      <w:pPr>
        <w:pStyle w:val="Heading1"/>
        <w:bidi/>
        <w:spacing w:before="240" w:after="120"/>
        <w:jc w:val="right"/>
      </w:pPr>
      <w:r>
        <w:rPr>
          <w:b/>
          <w:bCs/>
          <w:color w:val="2E7D6B"/>
          <w:rtl/>
        </w:rPr>
        <w:lastRenderedPageBreak/>
        <w:t>1. المقدمة</w:t>
      </w:r>
    </w:p>
    <w:p w14:paraId="0BB4A7D3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1.1 الغرض</w:t>
      </w:r>
    </w:p>
    <w:p w14:paraId="2C96FAF5" w14:textId="77777777" w:rsidR="002E5C1F" w:rsidRDefault="00000000">
      <w:pPr>
        <w:bidi/>
        <w:spacing w:after="120" w:line="300" w:lineRule="auto"/>
        <w:jc w:val="right"/>
      </w:pPr>
      <w:r>
        <w:rPr>
          <w:rtl/>
        </w:rPr>
        <w:t xml:space="preserve">تحدّد هذه الوثيقة متطلبات نظام </w:t>
      </w:r>
      <w:proofErr w:type="spellStart"/>
      <w:r>
        <w:rPr>
          <w:rtl/>
        </w:rPr>
        <w:t>EduBridge</w:t>
      </w:r>
      <w:proofErr w:type="spellEnd"/>
      <w:r>
        <w:rPr>
          <w:rtl/>
        </w:rPr>
        <w:t>؛ وهو منصّة تعليمية (تطبيق موبايل وواجهة برمجية) تهدف إلى تقديم محتوى تعليمي مناسب لأطفال ذوي الاحتياجات الخاصة، وتمكين المعلّمين والمختصّين وأولياء الأمور من متابعة تقدّم كل طفل وفق نوع إعاقته.</w:t>
      </w:r>
    </w:p>
    <w:p w14:paraId="37265069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1.2 نطاق المشروع</w:t>
      </w:r>
    </w:p>
    <w:p w14:paraId="53E7A9F4" w14:textId="77777777" w:rsidR="002E5C1F" w:rsidRDefault="00000000">
      <w:pPr>
        <w:bidi/>
        <w:spacing w:after="120" w:line="300" w:lineRule="auto"/>
        <w:jc w:val="right"/>
      </w:pPr>
      <w:r>
        <w:rPr>
          <w:rtl/>
        </w:rPr>
        <w:t>يوفّر النظام إدارة للمستخدمين بأدوار مختلفة، وتصنيفاً للأطفال حسب نوع الإعاقة، وربطاً للدروس بالنوع المناسب، ومتابعةً لتقدّم كل طفل. يركّز النظام على إمكانية الوصول (</w:t>
      </w:r>
      <w:proofErr w:type="spellStart"/>
      <w:r>
        <w:rPr>
          <w:rtl/>
        </w:rPr>
        <w:t>Accessibility</w:t>
      </w:r>
      <w:proofErr w:type="spellEnd"/>
      <w:r>
        <w:rPr>
          <w:rtl/>
        </w:rPr>
        <w:t>) لتناسب واجهته الفئة المستهدفة. يشمل المشروع الحالي التطبيق والواجهة الخلفية وقاعدة البيانات، مع إمكانية إضافة واجهة ويب لاحقاً.</w:t>
      </w:r>
    </w:p>
    <w:p w14:paraId="796FDF5C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1.3 التعريفات والمصطلحات</w:t>
      </w:r>
    </w:p>
    <w:p w14:paraId="53D8D7F0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SRS: وثيقة مواصفات متطلبات البرمجيات.</w:t>
      </w:r>
    </w:p>
    <w:p w14:paraId="40E0F46B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API: واجهة برمجة التطبيقات التي يتواصل عبرها التطبيق مع الخادم.</w:t>
      </w:r>
    </w:p>
    <w:p w14:paraId="110D8BBC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JWT: رمز مصادقة يُستخدم للتحقق من هوية المستخدم بعد تسجيل الدخول.</w:t>
      </w:r>
    </w:p>
    <w:p w14:paraId="4FB65D20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RTL: اتجاه الكتابة من اليمين إلى اليسار.</w:t>
      </w:r>
    </w:p>
    <w:p w14:paraId="221F6673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proofErr w:type="spellStart"/>
      <w:r>
        <w:rPr>
          <w:rtl/>
        </w:rPr>
        <w:t>Accessibility</w:t>
      </w:r>
      <w:proofErr w:type="spellEnd"/>
      <w:r>
        <w:rPr>
          <w:rtl/>
        </w:rPr>
        <w:t>: إمكانية الوصول — تصميم يراعي احتياجات المستخدمين ذوي القدرات المختلفة.</w:t>
      </w:r>
    </w:p>
    <w:p w14:paraId="29AA0ABE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1.4 نظرة عامة على الوثيقة</w:t>
      </w:r>
    </w:p>
    <w:p w14:paraId="7B6AE101" w14:textId="77777777" w:rsidR="002E5C1F" w:rsidRDefault="00000000">
      <w:pPr>
        <w:bidi/>
        <w:spacing w:after="120" w:line="300" w:lineRule="auto"/>
        <w:jc w:val="right"/>
      </w:pPr>
      <w:r>
        <w:rPr>
          <w:rtl/>
        </w:rPr>
        <w:t>يتناول القسم الثاني الوصف العام للنظام وفئات مستخدميه وبيئة تشغيله وقيوده. ويعرض القسم الثالث المتطلبات الوظيفية مفصّلة. ويحدّد القسم الرابع المتطلبات غير الوظيفية. ويصف القسم الخامس متطلبات الواجهات الخارجية.</w:t>
      </w:r>
    </w:p>
    <w:p w14:paraId="4E46D63A" w14:textId="77777777" w:rsidR="002E5C1F" w:rsidRDefault="00000000">
      <w:r>
        <w:br w:type="page"/>
      </w:r>
    </w:p>
    <w:p w14:paraId="0E955A72" w14:textId="77777777" w:rsidR="002E5C1F" w:rsidRDefault="00000000">
      <w:pPr>
        <w:pStyle w:val="Heading1"/>
        <w:bidi/>
        <w:spacing w:before="240" w:after="120"/>
        <w:jc w:val="right"/>
      </w:pPr>
      <w:r>
        <w:rPr>
          <w:b/>
          <w:bCs/>
          <w:color w:val="2E7D6B"/>
          <w:rtl/>
        </w:rPr>
        <w:lastRenderedPageBreak/>
        <w:t>2. الوصف العام</w:t>
      </w:r>
    </w:p>
    <w:p w14:paraId="3F129B3B" w14:textId="2362DFC1" w:rsidR="002E5C1F" w:rsidRDefault="002E5C1F" w:rsidP="00916BE1">
      <w:pPr>
        <w:pStyle w:val="Heading2"/>
        <w:bidi/>
        <w:spacing w:before="240" w:after="120"/>
        <w:jc w:val="right"/>
      </w:pPr>
    </w:p>
    <w:p w14:paraId="47D9FF99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2.2 وظائف المنتج</w:t>
      </w:r>
    </w:p>
    <w:p w14:paraId="112F7045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تسجيل الدخول وإدارة الحسابات بأدوار متعددة.</w:t>
      </w:r>
    </w:p>
    <w:p w14:paraId="63F2B8D1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إدارة ملفات الأطفال وتصنيفهم حسب نوع الإعاقة.</w:t>
      </w:r>
    </w:p>
    <w:p w14:paraId="71A91B24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إنشاء الدروس وربطها بنوع الإعاقة المناسب.</w:t>
      </w:r>
    </w:p>
    <w:p w14:paraId="7F831F86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عرض الدروس المناسبة لكل طفل تلقائياً.</w:t>
      </w:r>
    </w:p>
    <w:p w14:paraId="645D43CD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تسجيل تقدّم الطفل في الدروس وعرض ملخّص متابعته.</w:t>
      </w:r>
    </w:p>
    <w:p w14:paraId="68FEED81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ربط الأطفال بأولياء أمورهم وبالمؤسسات الداعمة.</w:t>
      </w:r>
    </w:p>
    <w:p w14:paraId="16EA6C7F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2.3 فئات المستخدمين</w:t>
      </w:r>
    </w:p>
    <w:p w14:paraId="3A50F690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ولي الأمر (</w:t>
      </w:r>
      <w:proofErr w:type="spellStart"/>
      <w:r>
        <w:rPr>
          <w:rtl/>
        </w:rPr>
        <w:t>Parent</w:t>
      </w:r>
      <w:proofErr w:type="spellEnd"/>
      <w:r>
        <w:rPr>
          <w:rtl/>
        </w:rPr>
        <w:t>): يتابع تقدّم أطفاله ويطّلع على دروسهم.</w:t>
      </w:r>
    </w:p>
    <w:p w14:paraId="4F0FD584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المعلّم (</w:t>
      </w:r>
      <w:proofErr w:type="spellStart"/>
      <w:r>
        <w:rPr>
          <w:rtl/>
        </w:rPr>
        <w:t>Teacher</w:t>
      </w:r>
      <w:proofErr w:type="spellEnd"/>
      <w:r>
        <w:rPr>
          <w:rtl/>
        </w:rPr>
        <w:t>): يضيف الأطفال والدروس ويتابع التقدّم.</w:t>
      </w:r>
    </w:p>
    <w:p w14:paraId="2D7F15AD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المختصّ (</w:t>
      </w:r>
      <w:proofErr w:type="spellStart"/>
      <w:r>
        <w:rPr>
          <w:rtl/>
        </w:rPr>
        <w:t>Specialist</w:t>
      </w:r>
      <w:proofErr w:type="spellEnd"/>
      <w:r>
        <w:rPr>
          <w:rtl/>
        </w:rPr>
        <w:t>): يتابع الأطفال ويسجّل الملاحظات والجلسات.</w:t>
      </w:r>
    </w:p>
    <w:p w14:paraId="7F6F56D3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المشرف (</w:t>
      </w:r>
      <w:proofErr w:type="spellStart"/>
      <w:r>
        <w:rPr>
          <w:rtl/>
        </w:rPr>
        <w:t>Admin</w:t>
      </w:r>
      <w:proofErr w:type="spellEnd"/>
      <w:r>
        <w:rPr>
          <w:rtl/>
        </w:rPr>
        <w:t>): يدير النظام والمستخدمين بشكل كامل.</w:t>
      </w:r>
    </w:p>
    <w:p w14:paraId="20F61F17" w14:textId="2A5CE833" w:rsidR="002E5C1F" w:rsidRDefault="002E5C1F" w:rsidP="00916BE1">
      <w:pPr>
        <w:pStyle w:val="Heading2"/>
        <w:bidi/>
        <w:spacing w:before="240" w:after="120"/>
        <w:jc w:val="center"/>
      </w:pPr>
    </w:p>
    <w:p w14:paraId="1D136D41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2.5 القيود</w:t>
      </w:r>
    </w:p>
    <w:p w14:paraId="0D531D6D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الواجهة باللغة العربية وباتجاه RTL.</w:t>
      </w:r>
    </w:p>
    <w:p w14:paraId="489C84A9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تخزين كلمات المرور مشفّرة فقط (</w:t>
      </w:r>
      <w:proofErr w:type="spellStart"/>
      <w:r>
        <w:rPr>
          <w:rtl/>
        </w:rPr>
        <w:t>bcrypt</w:t>
      </w:r>
      <w:proofErr w:type="spellEnd"/>
      <w:r>
        <w:rPr>
          <w:rtl/>
        </w:rPr>
        <w:t>).</w:t>
      </w:r>
    </w:p>
    <w:p w14:paraId="379A2BB9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التحكّم بالصلاحيات حسب دور المستخدم.</w:t>
      </w:r>
    </w:p>
    <w:p w14:paraId="308C3A5D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مراعاة معايير إمكانية الوصول في كل الشاشات.</w:t>
      </w:r>
    </w:p>
    <w:p w14:paraId="0EA7D9AE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2.6 الافتراضات والاعتماديات</w:t>
      </w:r>
    </w:p>
    <w:p w14:paraId="58569E28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توفّر خادم يعمل عليه النظام وقاعدة البيانات.</w:t>
      </w:r>
    </w:p>
    <w:p w14:paraId="0DFE5C58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امتلاك المستخدم لجهاز ذكي متصل بالإنترنت.</w:t>
      </w:r>
    </w:p>
    <w:p w14:paraId="72296073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إدخال المحتوى التعليمي من قبل معلّم أو مختصّ.</w:t>
      </w:r>
    </w:p>
    <w:p w14:paraId="38661CBB" w14:textId="77777777" w:rsidR="002E5C1F" w:rsidRDefault="00000000">
      <w:r>
        <w:br w:type="page"/>
      </w:r>
    </w:p>
    <w:p w14:paraId="4068FCA3" w14:textId="77777777" w:rsidR="002E5C1F" w:rsidRDefault="00000000">
      <w:pPr>
        <w:pStyle w:val="Heading1"/>
        <w:bidi/>
        <w:spacing w:before="240" w:after="120"/>
        <w:jc w:val="right"/>
      </w:pPr>
      <w:r>
        <w:rPr>
          <w:b/>
          <w:bCs/>
          <w:color w:val="2E7D6B"/>
          <w:rtl/>
        </w:rPr>
        <w:lastRenderedPageBreak/>
        <w:t>3. المتطلبات الوظيفية</w:t>
      </w:r>
    </w:p>
    <w:p w14:paraId="16B0D6BA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3.1 المصادقة وإدارة الحسابات</w:t>
      </w:r>
    </w:p>
    <w:tbl>
      <w:tblPr>
        <w:bidiVisual/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300"/>
        <w:gridCol w:w="1500"/>
      </w:tblGrid>
      <w:tr w:rsidR="002E5C1F" w14:paraId="49247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7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6B6C" w14:textId="77777777" w:rsidR="002E5C1F" w:rsidRDefault="00000000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المعرّف</w:t>
            </w:r>
          </w:p>
        </w:tc>
        <w:tc>
          <w:tcPr>
            <w:tcW w:w="6300" w:type="dxa"/>
            <w:shd w:val="clear" w:color="auto" w:fill="2E7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7DD83" w14:textId="77777777" w:rsidR="002E5C1F" w:rsidRDefault="00000000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المتطلب</w:t>
            </w:r>
          </w:p>
        </w:tc>
        <w:tc>
          <w:tcPr>
            <w:tcW w:w="1500" w:type="dxa"/>
            <w:shd w:val="clear" w:color="auto" w:fill="2E7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9A4D0" w14:textId="77777777" w:rsidR="002E5C1F" w:rsidRDefault="00000000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الأولوية</w:t>
            </w:r>
          </w:p>
        </w:tc>
      </w:tr>
      <w:tr w:rsidR="002E5C1F" w14:paraId="20F94C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6F62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CC2E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يمكّن النظام المستخدم من إنشاء حساب بتحديد دوره.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E8C9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عالية</w:t>
            </w:r>
          </w:p>
        </w:tc>
      </w:tr>
      <w:tr w:rsidR="002E5C1F" w14:paraId="7B2C55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B5AE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98C5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يمكّن النظام المستخدم من تسجيل الدخول بالإيميل وكلمة المرور.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9F1F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عالية</w:t>
            </w:r>
          </w:p>
        </w:tc>
      </w:tr>
      <w:tr w:rsidR="002E5C1F" w14:paraId="437A05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D057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FR-3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9576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يصدر النظام رمز مصادقة (JWT) عند نجاح الدخول.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B373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عالية</w:t>
            </w:r>
          </w:p>
        </w:tc>
      </w:tr>
      <w:tr w:rsidR="002E5C1F" w14:paraId="1F07CE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912A5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D1863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يمنع النظام الوصول للمسارات المحمية دون رمز صالح.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5CA4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عالية</w:t>
            </w:r>
          </w:p>
        </w:tc>
      </w:tr>
    </w:tbl>
    <w:p w14:paraId="099481E9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3.2 إدارة الأطفال</w:t>
      </w:r>
    </w:p>
    <w:tbl>
      <w:tblPr>
        <w:bidiVisual/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300"/>
        <w:gridCol w:w="1500"/>
      </w:tblGrid>
      <w:tr w:rsidR="002E5C1F" w14:paraId="244BB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7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846A" w14:textId="77777777" w:rsidR="002E5C1F" w:rsidRDefault="00000000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المعرّف</w:t>
            </w:r>
          </w:p>
        </w:tc>
        <w:tc>
          <w:tcPr>
            <w:tcW w:w="6300" w:type="dxa"/>
            <w:shd w:val="clear" w:color="auto" w:fill="2E7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95E5" w14:textId="77777777" w:rsidR="002E5C1F" w:rsidRDefault="00000000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المتطلب</w:t>
            </w:r>
          </w:p>
        </w:tc>
        <w:tc>
          <w:tcPr>
            <w:tcW w:w="1500" w:type="dxa"/>
            <w:shd w:val="clear" w:color="auto" w:fill="2E7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65A8" w14:textId="77777777" w:rsidR="002E5C1F" w:rsidRDefault="00000000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الأولوية</w:t>
            </w:r>
          </w:p>
        </w:tc>
      </w:tr>
      <w:tr w:rsidR="002E5C1F" w14:paraId="5B9971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7DA3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FR-5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86FD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يمكّن النظام المعلّم/المختصّ/المشرف من إضافة طفل.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A1A2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عالية</w:t>
            </w:r>
          </w:p>
        </w:tc>
      </w:tr>
      <w:tr w:rsidR="002E5C1F" w14:paraId="3EE4F3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AC80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FR-6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79B3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يعرض النظام لولي الأمر أطفاله فقط.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A1A4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عالية</w:t>
            </w:r>
          </w:p>
        </w:tc>
      </w:tr>
      <w:tr w:rsidR="002E5C1F" w14:paraId="5453EE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4C81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FR-7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E455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يعرض النظام للمعلّم والمختصّ والمشرف جميع الأطفال.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40E9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متوسطة</w:t>
            </w:r>
          </w:p>
        </w:tc>
      </w:tr>
      <w:tr w:rsidR="002E5C1F" w14:paraId="2B650B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605B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FR-8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400C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يتيح النظام ربط الطفل بولي أمره وبمؤسسة داعمة.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0704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متوسطة</w:t>
            </w:r>
          </w:p>
        </w:tc>
      </w:tr>
      <w:tr w:rsidR="002E5C1F" w14:paraId="42CDD6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FDE5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FR-9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354C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يصنّف النظام كل طفل حسب نوع إعاقته.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8F27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عالية</w:t>
            </w:r>
          </w:p>
        </w:tc>
      </w:tr>
    </w:tbl>
    <w:p w14:paraId="6DAEF9DB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3.3 إدارة الدروس</w:t>
      </w:r>
    </w:p>
    <w:tbl>
      <w:tblPr>
        <w:bidiVisual/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300"/>
        <w:gridCol w:w="1500"/>
      </w:tblGrid>
      <w:tr w:rsidR="002E5C1F" w14:paraId="235BEB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7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48EE" w14:textId="77777777" w:rsidR="002E5C1F" w:rsidRDefault="00000000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المعرّف</w:t>
            </w:r>
          </w:p>
        </w:tc>
        <w:tc>
          <w:tcPr>
            <w:tcW w:w="6300" w:type="dxa"/>
            <w:shd w:val="clear" w:color="auto" w:fill="2E7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ED4C3" w14:textId="77777777" w:rsidR="002E5C1F" w:rsidRDefault="00000000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المتطلب</w:t>
            </w:r>
          </w:p>
        </w:tc>
        <w:tc>
          <w:tcPr>
            <w:tcW w:w="1500" w:type="dxa"/>
            <w:shd w:val="clear" w:color="auto" w:fill="2E7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11E2" w14:textId="77777777" w:rsidR="002E5C1F" w:rsidRDefault="00000000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الأولوية</w:t>
            </w:r>
          </w:p>
        </w:tc>
      </w:tr>
      <w:tr w:rsidR="002E5C1F" w14:paraId="4C3D02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587E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FR-10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9006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يمكّن النظام المعلّم/المشرف من إضافة درس.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FD23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عالية</w:t>
            </w:r>
          </w:p>
        </w:tc>
      </w:tr>
      <w:tr w:rsidR="002E5C1F" w14:paraId="60E899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955A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FR-11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809A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يربط النظام كل درس بنوع الإعاقة المناسب له.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64CC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عالية</w:t>
            </w:r>
          </w:p>
        </w:tc>
      </w:tr>
      <w:tr w:rsidR="002E5C1F" w14:paraId="40A0D7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A81CF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FR-12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2D033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يعرض النظام الدروس المناسبة لكل طفل تلقائياً حسب إعاقته.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DA85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عالية</w:t>
            </w:r>
          </w:p>
        </w:tc>
      </w:tr>
      <w:tr w:rsidR="002E5C1F" w14:paraId="1F5797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FE56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FR-13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A3297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يتيح النظام فلترة الدروس حسب نوع الإعاقة.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7C61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متوسطة</w:t>
            </w:r>
          </w:p>
        </w:tc>
      </w:tr>
      <w:tr w:rsidR="002E5C1F" w14:paraId="4D5749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BD74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FR-14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F5FE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يدعم الدرس ربط وسائط (صورة/فيديو/صوت).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C5A6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منخفضة</w:t>
            </w:r>
          </w:p>
        </w:tc>
      </w:tr>
    </w:tbl>
    <w:p w14:paraId="28B9BE50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3.4 متابعة التقدّم</w:t>
      </w:r>
    </w:p>
    <w:tbl>
      <w:tblPr>
        <w:bidiVisual/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300"/>
        <w:gridCol w:w="1500"/>
      </w:tblGrid>
      <w:tr w:rsidR="002E5C1F" w14:paraId="3BBA20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7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D5C8" w14:textId="77777777" w:rsidR="002E5C1F" w:rsidRDefault="00000000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المعرّف</w:t>
            </w:r>
          </w:p>
        </w:tc>
        <w:tc>
          <w:tcPr>
            <w:tcW w:w="6300" w:type="dxa"/>
            <w:shd w:val="clear" w:color="auto" w:fill="2E7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447DF" w14:textId="77777777" w:rsidR="002E5C1F" w:rsidRDefault="00000000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المتطلب</w:t>
            </w:r>
          </w:p>
        </w:tc>
        <w:tc>
          <w:tcPr>
            <w:tcW w:w="1500" w:type="dxa"/>
            <w:shd w:val="clear" w:color="auto" w:fill="2E7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63DB5" w14:textId="77777777" w:rsidR="002E5C1F" w:rsidRDefault="00000000"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الأولوية</w:t>
            </w:r>
          </w:p>
        </w:tc>
      </w:tr>
      <w:tr w:rsidR="002E5C1F" w14:paraId="072463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F5FE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FR-15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00D8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يسجّل النظام حالة تقدّم الطفل في الدرس ونتيجته.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23C7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عالية</w:t>
            </w:r>
          </w:p>
        </w:tc>
      </w:tr>
      <w:tr w:rsidR="002E5C1F" w14:paraId="79D37D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BFDD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FR-16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3596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يعرض النظام تفاصيل تقدّم الطفل عبر الدروس.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8D17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عالية</w:t>
            </w:r>
          </w:p>
        </w:tc>
      </w:tr>
      <w:tr w:rsidR="002E5C1F" w14:paraId="7DEE4A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D0DA4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FR-17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1808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يعرض النظام ملخّصاً لتقدّم الطفل (مكتمل/جارٍ/متبقٍّ + متوسّط النتيجة).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C15F" w14:textId="77777777" w:rsidR="002E5C1F" w:rsidRDefault="00000000"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>متوسطة</w:t>
            </w:r>
          </w:p>
        </w:tc>
      </w:tr>
    </w:tbl>
    <w:p w14:paraId="39BB6CC2" w14:textId="77777777" w:rsidR="002E5C1F" w:rsidRDefault="00000000">
      <w:r>
        <w:br w:type="page"/>
      </w:r>
    </w:p>
    <w:p w14:paraId="66483234" w14:textId="77777777" w:rsidR="002E5C1F" w:rsidRDefault="00000000">
      <w:pPr>
        <w:pStyle w:val="Heading1"/>
        <w:bidi/>
        <w:spacing w:before="240" w:after="120"/>
        <w:jc w:val="right"/>
      </w:pPr>
      <w:r>
        <w:rPr>
          <w:b/>
          <w:bCs/>
          <w:color w:val="2E7D6B"/>
          <w:rtl/>
        </w:rPr>
        <w:lastRenderedPageBreak/>
        <w:t>4. المتطلبات غير الوظيفية</w:t>
      </w:r>
    </w:p>
    <w:p w14:paraId="7ABAEC06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4.1 إمكانية الوصول (</w:t>
      </w:r>
      <w:proofErr w:type="spellStart"/>
      <w:r>
        <w:rPr>
          <w:b/>
          <w:bCs/>
          <w:color w:val="2E7D6B"/>
          <w:rtl/>
        </w:rPr>
        <w:t>Accessibility</w:t>
      </w:r>
      <w:proofErr w:type="spellEnd"/>
      <w:r>
        <w:rPr>
          <w:b/>
          <w:bCs/>
          <w:color w:val="2E7D6B"/>
          <w:rtl/>
        </w:rPr>
        <w:t>)</w:t>
      </w:r>
    </w:p>
    <w:p w14:paraId="6FFD9B09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أزرار كبيرة (ارتفاع لا يقل عن 56 بكسل) وسهلة اللمس.</w:t>
      </w:r>
    </w:p>
    <w:p w14:paraId="6F31A805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خطوط واضحة وأحجام قابلة للقراءة.</w:t>
      </w:r>
    </w:p>
    <w:p w14:paraId="5F07BC7A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تباين لوني مريح بين النص والخلفية.</w:t>
      </w:r>
    </w:p>
    <w:p w14:paraId="46D68D7B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إمكانية قراءة محتوى الدرس صوتياً (</w:t>
      </w:r>
      <w:proofErr w:type="spellStart"/>
      <w:r>
        <w:rPr>
          <w:rtl/>
        </w:rPr>
        <w:t>Text-to-Speech</w:t>
      </w:r>
      <w:proofErr w:type="spellEnd"/>
      <w:r>
        <w:rPr>
          <w:rtl/>
        </w:rPr>
        <w:t>) مستقبلاً.</w:t>
      </w:r>
    </w:p>
    <w:p w14:paraId="2FFE7682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4.2 الأمان</w:t>
      </w:r>
    </w:p>
    <w:p w14:paraId="5015365D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 xml:space="preserve">تخزين كلمات المرور مشفّرة باستخدام </w:t>
      </w:r>
      <w:proofErr w:type="spellStart"/>
      <w:r>
        <w:rPr>
          <w:rtl/>
        </w:rPr>
        <w:t>bcrypt</w:t>
      </w:r>
      <w:proofErr w:type="spellEnd"/>
      <w:r>
        <w:rPr>
          <w:rtl/>
        </w:rPr>
        <w:t>.</w:t>
      </w:r>
    </w:p>
    <w:p w14:paraId="58D35F28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استخدام رموز JWT لحماية المسارات.</w:t>
      </w:r>
    </w:p>
    <w:p w14:paraId="3FF66569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توحيد رسالة الخطأ عند فشل الدخول لعدم كشف السبب.</w:t>
      </w:r>
    </w:p>
    <w:p w14:paraId="6A9D4BDA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التحقّق من الصلاحيات حسب الدور قبل تنفيذ العمليات الحسّاسة.</w:t>
      </w:r>
    </w:p>
    <w:p w14:paraId="2F73DAD0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4.3 الأداء</w:t>
      </w:r>
    </w:p>
    <w:p w14:paraId="0A9E37A1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زمن استجابة الواجهة البرمجية للطلبات الاعتيادية أقل من ثانيتين.</w:t>
      </w:r>
    </w:p>
    <w:p w14:paraId="72C8DBB3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استخدام فهارس على الأعمدة كثيرة الاستعلام لتحسين الأداء.</w:t>
      </w:r>
    </w:p>
    <w:p w14:paraId="1EA1556B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4.4 قابلية الاستخدام والموثوقية</w:t>
      </w:r>
    </w:p>
    <w:p w14:paraId="2E56B939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واجهة عربية بسيطة ومتّسقة باتجاه RTL.</w:t>
      </w:r>
    </w:p>
    <w:p w14:paraId="500C80E5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معالجة حالات التحميل والخطأ والقوائم الفارغة في كل شاشة.</w:t>
      </w:r>
    </w:p>
    <w:p w14:paraId="0AB9AC15" w14:textId="77777777" w:rsidR="002E5C1F" w:rsidRDefault="00000000">
      <w:pPr>
        <w:pStyle w:val="ListParagraph"/>
        <w:numPr>
          <w:ilvl w:val="0"/>
          <w:numId w:val="1"/>
        </w:numPr>
        <w:bidi/>
        <w:spacing w:after="80" w:line="300" w:lineRule="auto"/>
        <w:jc w:val="right"/>
      </w:pPr>
      <w:r>
        <w:rPr>
          <w:rtl/>
        </w:rPr>
        <w:t>رسائل خطأ واضحة للمستخدم.</w:t>
      </w:r>
    </w:p>
    <w:p w14:paraId="100B61C5" w14:textId="77777777" w:rsidR="002E5C1F" w:rsidRDefault="00000000">
      <w:r>
        <w:br w:type="page"/>
      </w:r>
    </w:p>
    <w:p w14:paraId="1FB288A0" w14:textId="77777777" w:rsidR="002E5C1F" w:rsidRDefault="00000000">
      <w:pPr>
        <w:pStyle w:val="Heading1"/>
        <w:bidi/>
        <w:spacing w:before="240" w:after="120"/>
        <w:jc w:val="right"/>
      </w:pPr>
      <w:r>
        <w:rPr>
          <w:b/>
          <w:bCs/>
          <w:color w:val="2E7D6B"/>
          <w:rtl/>
        </w:rPr>
        <w:lastRenderedPageBreak/>
        <w:t>5. متطلبات الواجهات الخارجية</w:t>
      </w:r>
    </w:p>
    <w:p w14:paraId="1F303599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5.1 واجهة المستخدم</w:t>
      </w:r>
    </w:p>
    <w:p w14:paraId="1784EF66" w14:textId="77777777" w:rsidR="002E5C1F" w:rsidRDefault="00000000">
      <w:pPr>
        <w:bidi/>
        <w:spacing w:after="120" w:line="300" w:lineRule="auto"/>
        <w:jc w:val="right"/>
      </w:pPr>
      <w:r>
        <w:rPr>
          <w:rtl/>
        </w:rPr>
        <w:t>تطبيق موبايل بواجهة عربية RTL، يتضمّن شاشات: تسجيل الدخول، الرئيسية، قائمة الأطفال، دروس الطفل، ومتابعة التقدّم. تلتزم الواجهة بمعايير إمكانية الوصول المذكورة.</w:t>
      </w:r>
    </w:p>
    <w:p w14:paraId="61E0D419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5.2 واجهة البرمجة (API)</w:t>
      </w:r>
    </w:p>
    <w:p w14:paraId="0935BE31" w14:textId="77777777" w:rsidR="002E5C1F" w:rsidRDefault="00000000">
      <w:pPr>
        <w:bidi/>
        <w:spacing w:after="120" w:line="300" w:lineRule="auto"/>
        <w:jc w:val="right"/>
      </w:pPr>
      <w:r>
        <w:rPr>
          <w:rtl/>
        </w:rPr>
        <w:t>واجهة برمجية بنمط REST تتبادل البيانات بصيغة JSON، وتتطلّب رمز مصادقة في ترويسة الطلب للمسارات المحمية. تشمل مسارات: المصادقة، الأطفال، الدروس، والتقدّم.</w:t>
      </w:r>
    </w:p>
    <w:p w14:paraId="6DCE21FC" w14:textId="77777777" w:rsidR="002E5C1F" w:rsidRDefault="00000000">
      <w:pPr>
        <w:pStyle w:val="Heading2"/>
        <w:bidi/>
        <w:spacing w:before="240" w:after="120"/>
        <w:jc w:val="right"/>
      </w:pPr>
      <w:r>
        <w:rPr>
          <w:b/>
          <w:bCs/>
          <w:color w:val="2E7D6B"/>
          <w:rtl/>
        </w:rPr>
        <w:t>5.3 واجهة قاعدة البيانات</w:t>
      </w:r>
    </w:p>
    <w:p w14:paraId="17FAA5A1" w14:textId="77777777" w:rsidR="002E5C1F" w:rsidRDefault="00000000">
      <w:pPr>
        <w:bidi/>
        <w:spacing w:after="120" w:line="300" w:lineRule="auto"/>
        <w:jc w:val="right"/>
      </w:pPr>
      <w:r>
        <w:rPr>
          <w:rtl/>
        </w:rPr>
        <w:t>قاعدة بيانات علائقية (</w:t>
      </w:r>
      <w:proofErr w:type="spellStart"/>
      <w:r>
        <w:rPr>
          <w:rtl/>
        </w:rPr>
        <w:t>PostgreSQL</w:t>
      </w:r>
      <w:proofErr w:type="spellEnd"/>
      <w:r>
        <w:rPr>
          <w:rtl/>
        </w:rPr>
        <w:t>) تضم جداول: المستخدمين، الأطفال، أنواع الإعاقة، المؤسسات، الدروس، الوسائط، التقدّم، الجلسات، الملاحظات، والإشعارات، مع العلاقات ومفاتيح الربط الموضّحة في مخطّط قاعدة البيانات (ERD).</w:t>
      </w:r>
    </w:p>
    <w:sectPr w:rsidR="002E5C1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F3CB6"/>
    <w:multiLevelType w:val="hybridMultilevel"/>
    <w:tmpl w:val="AADA1942"/>
    <w:lvl w:ilvl="0" w:tplc="7876C2AE">
      <w:start w:val="1"/>
      <w:numFmt w:val="bullet"/>
      <w:lvlText w:val="●"/>
      <w:lvlJc w:val="left"/>
      <w:pPr>
        <w:ind w:left="720" w:hanging="360"/>
      </w:pPr>
    </w:lvl>
    <w:lvl w:ilvl="1" w:tplc="1B32D616">
      <w:start w:val="1"/>
      <w:numFmt w:val="bullet"/>
      <w:lvlText w:val="○"/>
      <w:lvlJc w:val="left"/>
      <w:pPr>
        <w:ind w:left="1440" w:hanging="360"/>
      </w:pPr>
    </w:lvl>
    <w:lvl w:ilvl="2" w:tplc="9892C996">
      <w:start w:val="1"/>
      <w:numFmt w:val="bullet"/>
      <w:lvlText w:val="■"/>
      <w:lvlJc w:val="left"/>
      <w:pPr>
        <w:ind w:left="2160" w:hanging="360"/>
      </w:pPr>
    </w:lvl>
    <w:lvl w:ilvl="3" w:tplc="F5C07B0C">
      <w:start w:val="1"/>
      <w:numFmt w:val="bullet"/>
      <w:lvlText w:val="●"/>
      <w:lvlJc w:val="left"/>
      <w:pPr>
        <w:ind w:left="2880" w:hanging="360"/>
      </w:pPr>
    </w:lvl>
    <w:lvl w:ilvl="4" w:tplc="D9C4D9DA">
      <w:start w:val="1"/>
      <w:numFmt w:val="bullet"/>
      <w:lvlText w:val="○"/>
      <w:lvlJc w:val="left"/>
      <w:pPr>
        <w:ind w:left="3600" w:hanging="360"/>
      </w:pPr>
    </w:lvl>
    <w:lvl w:ilvl="5" w:tplc="FEB0304A">
      <w:start w:val="1"/>
      <w:numFmt w:val="bullet"/>
      <w:lvlText w:val="■"/>
      <w:lvlJc w:val="left"/>
      <w:pPr>
        <w:ind w:left="4320" w:hanging="360"/>
      </w:pPr>
    </w:lvl>
    <w:lvl w:ilvl="6" w:tplc="EE7A8396">
      <w:start w:val="1"/>
      <w:numFmt w:val="bullet"/>
      <w:lvlText w:val="●"/>
      <w:lvlJc w:val="left"/>
      <w:pPr>
        <w:ind w:left="5040" w:hanging="360"/>
      </w:pPr>
    </w:lvl>
    <w:lvl w:ilvl="7" w:tplc="A490C0D2">
      <w:start w:val="1"/>
      <w:numFmt w:val="bullet"/>
      <w:lvlText w:val="●"/>
      <w:lvlJc w:val="left"/>
      <w:pPr>
        <w:ind w:left="5760" w:hanging="360"/>
      </w:pPr>
    </w:lvl>
    <w:lvl w:ilvl="8" w:tplc="E5AA4D9E">
      <w:start w:val="1"/>
      <w:numFmt w:val="bullet"/>
      <w:lvlText w:val="●"/>
      <w:lvlJc w:val="left"/>
      <w:pPr>
        <w:ind w:left="6480" w:hanging="360"/>
      </w:pPr>
    </w:lvl>
  </w:abstractNum>
  <w:num w:numId="1" w16cid:durableId="21829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C1F"/>
    <w:rsid w:val="002E5C1F"/>
    <w:rsid w:val="006B4BDE"/>
    <w:rsid w:val="00916BE1"/>
    <w:rsid w:val="00FB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B013"/>
  <w15:docId w15:val="{80B168FD-A27B-4414-A35A-51192A21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EduBridge SRS</dc:title>
  <dc:creator>EduBridge Team</dc:creator>
  <cp:lastModifiedBy>Mohammed Elrefy</cp:lastModifiedBy>
  <cp:revision>4</cp:revision>
  <dcterms:created xsi:type="dcterms:W3CDTF">2026-07-21T12:43:00Z</dcterms:created>
  <dcterms:modified xsi:type="dcterms:W3CDTF">2026-07-21T12:43:00Z</dcterms:modified>
</cp:coreProperties>
</file>