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8A268" w14:textId="77777777" w:rsidR="00041AB3" w:rsidRPr="00E446A8" w:rsidRDefault="00041AB3" w:rsidP="00041AB3">
      <w:pPr>
        <w:rPr>
          <w:b/>
          <w:sz w:val="24"/>
          <w:szCs w:val="24"/>
        </w:rPr>
      </w:pPr>
      <w:r w:rsidRPr="00E446A8">
        <w:rPr>
          <w:b/>
          <w:noProof/>
          <w:sz w:val="24"/>
          <w:szCs w:val="24"/>
          <w:lang w:eastAsia="en-PH"/>
        </w:rPr>
        <w:drawing>
          <wp:anchor distT="0" distB="0" distL="114300" distR="114300" simplePos="0" relativeHeight="251659264" behindDoc="1" locked="0" layoutInCell="1" allowOverlap="1" wp14:anchorId="4AD448CF" wp14:editId="587FE453">
            <wp:simplePos x="0" y="0"/>
            <wp:positionH relativeFrom="column">
              <wp:posOffset>0</wp:posOffset>
            </wp:positionH>
            <wp:positionV relativeFrom="paragraph">
              <wp:posOffset>285750</wp:posOffset>
            </wp:positionV>
            <wp:extent cx="2486025" cy="2795270"/>
            <wp:effectExtent l="0" t="0" r="9525" b="5080"/>
            <wp:wrapTight wrapText="bothSides">
              <wp:wrapPolygon edited="0">
                <wp:start x="0" y="0"/>
                <wp:lineTo x="0" y="21492"/>
                <wp:lineTo x="21517" y="21492"/>
                <wp:lineTo x="21517" y="0"/>
                <wp:lineTo x="0" y="0"/>
              </wp:wrapPolygon>
            </wp:wrapTight>
            <wp:docPr id="1" name="Picture 1" descr="A person in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white shir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86025" cy="279527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Panel</w:t>
      </w:r>
      <w:r w:rsidRPr="00E446A8">
        <w:rPr>
          <w:b/>
          <w:sz w:val="24"/>
          <w:szCs w:val="24"/>
        </w:rPr>
        <w:t xml:space="preserve"> Evaluator</w:t>
      </w:r>
      <w:r>
        <w:rPr>
          <w:b/>
          <w:sz w:val="24"/>
          <w:szCs w:val="24"/>
        </w:rPr>
        <w:t xml:space="preserve"> 1</w:t>
      </w:r>
    </w:p>
    <w:p w14:paraId="10DB164C" w14:textId="77777777" w:rsidR="00041AB3" w:rsidRDefault="00041AB3" w:rsidP="00041AB3">
      <w:pPr>
        <w:jc w:val="both"/>
      </w:pPr>
      <w:r w:rsidRPr="00E446A8">
        <w:rPr>
          <w:b/>
        </w:rPr>
        <w:t>Dr. JULIUS G. GARCIA, LPT</w:t>
      </w:r>
      <w:r>
        <w:t xml:space="preserve"> is a Full Professor at the Technological University of Philippines - Manila where he also served as the Research Coordinator at the College of Industrial Technology. </w:t>
      </w:r>
    </w:p>
    <w:p w14:paraId="3FF32306" w14:textId="77777777" w:rsidR="00041AB3" w:rsidRDefault="00041AB3" w:rsidP="00041AB3">
      <w:pPr>
        <w:jc w:val="both"/>
      </w:pPr>
      <w:r>
        <w:t xml:space="preserve">He received his professional education diploma at the University of Santo Tomas through PBED, Metrobank Foundation, and Australian Embassy scholarship. He finished Bachelor of Science in Information Technology at National College of Science and Technology and his </w:t>
      </w:r>
      <w:proofErr w:type="gramStart"/>
      <w:r>
        <w:t>Masters of Information Technology</w:t>
      </w:r>
      <w:proofErr w:type="gramEnd"/>
      <w:r>
        <w:t xml:space="preserve"> at the Technological University of the Philippines both through an institutional scholarship program. He received his Doctor of Information Technology at the University of the East through the CHED K to 12 Scholarship program. </w:t>
      </w:r>
    </w:p>
    <w:p w14:paraId="6D93669B" w14:textId="77777777" w:rsidR="00041AB3" w:rsidRDefault="00041AB3" w:rsidP="00041AB3">
      <w:pPr>
        <w:jc w:val="both"/>
      </w:pPr>
      <w:r>
        <w:t>He has been invited as a plenary and session speaker and served as a chairman and panelist in several international research conferences in the Philippines, Indonesia, Taiwan, Vietnam, South Korea and Japan to name a few. He published several research articles through an international research collaboration abroad.  Currently, he is the Co-Chair of the Publication Committee of the World Learning Lab in Kyoto, Japan.  He is also the Editor-in-Chief of the International Journal in Information Technology in Governance, Education and Business in Malang, Indonesia.</w:t>
      </w:r>
    </w:p>
    <w:p w14:paraId="34834015" w14:textId="77777777" w:rsidR="00CC3435" w:rsidRDefault="00CC3435"/>
    <w:sectPr w:rsidR="00CC3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B3"/>
    <w:rsid w:val="00041AB3"/>
    <w:rsid w:val="002E5E87"/>
    <w:rsid w:val="008376B0"/>
    <w:rsid w:val="00CC3435"/>
    <w:rsid w:val="00FB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CB96"/>
  <w15:chartTrackingRefBased/>
  <w15:docId w15:val="{1CE31344-FA04-4C8C-A559-7D5E8262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AB3"/>
    <w:pPr>
      <w:spacing w:line="259" w:lineRule="auto"/>
    </w:pPr>
    <w:rPr>
      <w:kern w:val="0"/>
      <w:sz w:val="22"/>
      <w:szCs w:val="22"/>
      <w:lang w:val="en-PH"/>
      <w14:ligatures w14:val="none"/>
    </w:rPr>
  </w:style>
  <w:style w:type="paragraph" w:styleId="Heading1">
    <w:name w:val="heading 1"/>
    <w:basedOn w:val="Normal"/>
    <w:next w:val="Normal"/>
    <w:link w:val="Heading1Char"/>
    <w:uiPriority w:val="9"/>
    <w:qFormat/>
    <w:rsid w:val="00041AB3"/>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41AB3"/>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41AB3"/>
    <w:pPr>
      <w:keepNext/>
      <w:keepLines/>
      <w:spacing w:before="160" w:after="80" w:line="278" w:lineRule="auto"/>
      <w:outlineLvl w:val="2"/>
    </w:pPr>
    <w:rPr>
      <w:rFonts w:eastAsiaTheme="majorEastAsia" w:cstheme="majorBidi"/>
      <w:color w:val="2E74B5"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41AB3"/>
    <w:pPr>
      <w:keepNext/>
      <w:keepLines/>
      <w:spacing w:before="80" w:after="40" w:line="278" w:lineRule="auto"/>
      <w:outlineLvl w:val="3"/>
    </w:pPr>
    <w:rPr>
      <w:rFonts w:eastAsiaTheme="majorEastAsia" w:cstheme="majorBidi"/>
      <w:i/>
      <w:iCs/>
      <w:color w:val="2E74B5"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041AB3"/>
    <w:pPr>
      <w:keepNext/>
      <w:keepLines/>
      <w:spacing w:before="80" w:after="40" w:line="278" w:lineRule="auto"/>
      <w:outlineLvl w:val="4"/>
    </w:pPr>
    <w:rPr>
      <w:rFonts w:eastAsiaTheme="majorEastAsia" w:cstheme="majorBidi"/>
      <w:color w:val="2E74B5"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041AB3"/>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041AB3"/>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041AB3"/>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041AB3"/>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AB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41AB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41AB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41AB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41AB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41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AB3"/>
    <w:rPr>
      <w:rFonts w:eastAsiaTheme="majorEastAsia" w:cstheme="majorBidi"/>
      <w:color w:val="272727" w:themeColor="text1" w:themeTint="D8"/>
    </w:rPr>
  </w:style>
  <w:style w:type="paragraph" w:styleId="Title">
    <w:name w:val="Title"/>
    <w:basedOn w:val="Normal"/>
    <w:next w:val="Normal"/>
    <w:link w:val="TitleChar"/>
    <w:uiPriority w:val="10"/>
    <w:qFormat/>
    <w:rsid w:val="00041AB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41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AB3"/>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41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AB3"/>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041AB3"/>
    <w:rPr>
      <w:i/>
      <w:iCs/>
      <w:color w:val="404040" w:themeColor="text1" w:themeTint="BF"/>
    </w:rPr>
  </w:style>
  <w:style w:type="paragraph" w:styleId="ListParagraph">
    <w:name w:val="List Paragraph"/>
    <w:basedOn w:val="Normal"/>
    <w:uiPriority w:val="34"/>
    <w:qFormat/>
    <w:rsid w:val="00041AB3"/>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041AB3"/>
    <w:rPr>
      <w:i/>
      <w:iCs/>
      <w:color w:val="2E74B5" w:themeColor="accent1" w:themeShade="BF"/>
    </w:rPr>
  </w:style>
  <w:style w:type="paragraph" w:styleId="IntenseQuote">
    <w:name w:val="Intense Quote"/>
    <w:basedOn w:val="Normal"/>
    <w:next w:val="Normal"/>
    <w:link w:val="IntenseQuoteChar"/>
    <w:uiPriority w:val="30"/>
    <w:qFormat/>
    <w:rsid w:val="00041AB3"/>
    <w:pPr>
      <w:pBdr>
        <w:top w:val="single" w:sz="4" w:space="10" w:color="2E74B5" w:themeColor="accent1" w:themeShade="BF"/>
        <w:bottom w:val="single" w:sz="4" w:space="10" w:color="2E74B5" w:themeColor="accent1" w:themeShade="BF"/>
      </w:pBdr>
      <w:spacing w:before="360" w:after="360" w:line="278" w:lineRule="auto"/>
      <w:ind w:left="864" w:right="864"/>
      <w:jc w:val="center"/>
    </w:pPr>
    <w:rPr>
      <w:i/>
      <w:iCs/>
      <w:color w:val="2E74B5"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041AB3"/>
    <w:rPr>
      <w:i/>
      <w:iCs/>
      <w:color w:val="2E74B5" w:themeColor="accent1" w:themeShade="BF"/>
    </w:rPr>
  </w:style>
  <w:style w:type="character" w:styleId="IntenseReference">
    <w:name w:val="Intense Reference"/>
    <w:basedOn w:val="DefaultParagraphFont"/>
    <w:uiPriority w:val="32"/>
    <w:qFormat/>
    <w:rsid w:val="00041AB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57F101F551CE4C85C3461AA081BC17" ma:contentTypeVersion="16" ma:contentTypeDescription="Create a new document." ma:contentTypeScope="" ma:versionID="d36c8dea610c7bce54af1aa8e52ce2ac">
  <xsd:schema xmlns:xsd="http://www.w3.org/2001/XMLSchema" xmlns:xs="http://www.w3.org/2001/XMLSchema" xmlns:p="http://schemas.microsoft.com/office/2006/metadata/properties" xmlns:ns2="fa833491-47ca-4c6c-b3cc-d3f4c7e3bbb3" xmlns:ns3="48752209-3751-45e1-96ac-cda98d6fd7b4" targetNamespace="http://schemas.microsoft.com/office/2006/metadata/properties" ma:root="true" ma:fieldsID="f30f6e929b3ecfe308c17be81476c211" ns2:_="" ns3:_="">
    <xsd:import namespace="fa833491-47ca-4c6c-b3cc-d3f4c7e3bbb3"/>
    <xsd:import namespace="48752209-3751-45e1-96ac-cda98d6fd7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33491-47ca-4c6c-b3cc-d3f4c7e3bb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2da984-ee11-4564-966a-81a42342c95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752209-3751-45e1-96ac-cda98d6fd7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3aaed0e-8333-4f63-b044-07cac9a6e5aa}" ma:internalName="TaxCatchAll" ma:showField="CatchAllData" ma:web="48752209-3751-45e1-96ac-cda98d6fd7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8752209-3751-45e1-96ac-cda98d6fd7b4" xsi:nil="true"/>
    <lcf76f155ced4ddcb4097134ff3c332f xmlns="fa833491-47ca-4c6c-b3cc-d3f4c7e3bbb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990D6-43DA-4A85-A9E9-11AF64E1C3CF}"/>
</file>

<file path=customXml/itemProps2.xml><?xml version="1.0" encoding="utf-8"?>
<ds:datastoreItem xmlns:ds="http://schemas.openxmlformats.org/officeDocument/2006/customXml" ds:itemID="{C5D0970D-F693-40F0-A77E-16A8FB2E6644}"/>
</file>

<file path=customXml/itemProps3.xml><?xml version="1.0" encoding="utf-8"?>
<ds:datastoreItem xmlns:ds="http://schemas.openxmlformats.org/officeDocument/2006/customXml" ds:itemID="{793C1F69-C8A2-48E2-BA96-B2ED8CF22ADF}"/>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Paola Pocaan</dc:creator>
  <cp:keywords/>
  <dc:description/>
  <cp:lastModifiedBy>Alyssa Paola Pocaan</cp:lastModifiedBy>
  <cp:revision>1</cp:revision>
  <dcterms:created xsi:type="dcterms:W3CDTF">2025-06-13T09:25:00Z</dcterms:created>
  <dcterms:modified xsi:type="dcterms:W3CDTF">2025-06-13T09:25:00Z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0x010100D557F101F551CE4C85C3461AA081BC17</vt:lpwstr>
  </property>
</Properties>
</file>