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Documento de Definição de Requisitos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Muda São Leo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Responsáveis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 Matheus Alves, Bruno Garcia, Eduardo Fukui, Arthur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Reclame SL tem como fundamento a criação de um sistema inovador que procura favorecer a comunidade local de São Leopoldo, Rio Grande do Sul. O sistema consiste na criação de um site capaz de mostrar problemas públicos, irregularidades na pavimentação, iluminação pública danificadas, acúmulos de lixos excessivos nas ruas, fios e cabos soltos, obstrução no sistema de drenagem, acessibilidade comprometida (calçadas irregulares ou com obstáculos). O projeto colabora na organização de um sistema elaborado, em que utiliza os usuários da comunidade para popularizar o software, e aplica estas informações para auxiliar a agilidade das manutenções da cidade de São Leopoldo, assim evitando um desperdício de recursos e tempo dos trabalhadores, potencializando a identificação de problemas públicos. Desta forma colaborando com a melhora da região local, assim indiretamente cooperando com a satisfação e reduzindo as taxas de diversidade na comunidade.</w:t>
      </w:r>
    </w:p>
    <w:p w:rsidR="00000000" w:rsidDel="00000000" w:rsidP="00000000" w:rsidRDefault="00000000" w:rsidRPr="00000000" w14:paraId="00000008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Descrição do Propósito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do site Reclama SL é permitir que a comunidade local registre e relate problemas públicos por meio de fotos ou vídeos. Após o envio, essas informações serão verificadas e posteriormente compartilhadas na plataforma, garantindo que a Prefeitura de São Leopoldo tenha acesso rápido e direto aos relatos, facilitando a identificação e a resolução das questões apresentadas.</w:t>
      </w:r>
    </w:p>
    <w:p w:rsidR="00000000" w:rsidDel="00000000" w:rsidP="00000000" w:rsidRDefault="00000000" w:rsidRPr="00000000" w14:paraId="0000000B">
      <w:pPr>
        <w:spacing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Requisitos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8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Tomando por base o contexto do sistema, foram identificados os seguintes requisitos de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Negócio:</w:t>
      </w:r>
    </w:p>
    <w:tbl>
      <w:tblPr>
        <w:tblStyle w:val="Table1"/>
        <w:tblW w:w="8955.0" w:type="dxa"/>
        <w:jc w:val="left"/>
        <w:tblInd w:w="-160.0" w:type="dxa"/>
        <w:tblLayout w:type="fixed"/>
        <w:tblLook w:val="0000"/>
      </w:tblPr>
      <w:tblGrid>
        <w:gridCol w:w="1620"/>
        <w:gridCol w:w="1665"/>
        <w:gridCol w:w="1335"/>
        <w:gridCol w:w="4335"/>
        <w:tblGridChange w:id="0">
          <w:tblGrid>
            <w:gridCol w:w="1620"/>
            <w:gridCol w:w="1665"/>
            <w:gridCol w:w="1335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cadastro/login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RF4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Cadastro de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RF1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de Validação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RF8</w:t>
            </w:r>
          </w:p>
        </w:tc>
      </w:tr>
      <w:tr>
        <w:trPr>
          <w:cantSplit w:val="0"/>
          <w:trHeight w:val="698.056640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Banco de dados de cadastro de usuário.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inicial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37109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Status do registro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RF3 e RF8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interativa com mapa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 de relatos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RF9, RNF2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Relatos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Armazenar informações do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Armazenar informações dos relatos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RF8, RNF2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Relatório deve conter no mínimo 1 foto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 todas as telas do Sistema deve existir um botão de ajuda.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 sistema terá 4 tipos de categorias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RNF4, RNF5, RNF6, RNF7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Categoria 1: Irregularidades na pavimentação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Categoria 2: Iluminação pública danificada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Categoria 3: Fios e cabos soltos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Categoria 4: Obstrução no sistema de drenagem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será executado em página web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9uMFohsHFY5ZUyhj4GSQw40yw==">CgMxLjA4AHIhMWdzM0VISG9NRFllSDZSemllTTI1bEM3clBFN1ZMTDNP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