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6021A" w14:textId="77777777" w:rsidR="007F3A33" w:rsidRDefault="007F3A33" w:rsidP="007F3A33">
      <w:pPr>
        <w:pStyle w:val="Ttulo"/>
        <w:jc w:val="center"/>
        <w:rPr>
          <w:rFonts w:ascii="Arial" w:hAnsi="Arial" w:cs="Arial"/>
          <w:b/>
          <w:bCs/>
        </w:rPr>
      </w:pPr>
    </w:p>
    <w:p w14:paraId="39A2DC7F" w14:textId="77777777" w:rsidR="007F3A33" w:rsidRDefault="007F3A33" w:rsidP="007F3A33">
      <w:pPr>
        <w:pStyle w:val="Ttulo"/>
        <w:jc w:val="center"/>
        <w:rPr>
          <w:rFonts w:ascii="Arial" w:hAnsi="Arial" w:cs="Arial"/>
          <w:b/>
          <w:bCs/>
        </w:rPr>
      </w:pPr>
    </w:p>
    <w:p w14:paraId="4EF9C9B6" w14:textId="77777777" w:rsidR="007F3A33" w:rsidRDefault="007F3A33" w:rsidP="007F3A33">
      <w:pPr>
        <w:pStyle w:val="Ttulo"/>
        <w:jc w:val="center"/>
        <w:rPr>
          <w:rFonts w:ascii="Arial" w:hAnsi="Arial" w:cs="Arial"/>
          <w:b/>
          <w:bCs/>
        </w:rPr>
      </w:pPr>
    </w:p>
    <w:p w14:paraId="5CB548C7" w14:textId="77777777" w:rsidR="007F3A33" w:rsidRDefault="007F3A33" w:rsidP="007F3A33">
      <w:pPr>
        <w:pStyle w:val="Ttul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Primer </w:t>
      </w:r>
      <w:r w:rsidR="007146EF" w:rsidRPr="007F3A33">
        <w:rPr>
          <w:rFonts w:ascii="Arial" w:hAnsi="Arial" w:cs="Arial"/>
          <w:b/>
          <w:bCs/>
        </w:rPr>
        <w:t>Proyecto</w:t>
      </w:r>
      <w:r>
        <w:rPr>
          <w:rFonts w:ascii="Arial" w:hAnsi="Arial" w:cs="Arial"/>
          <w:b/>
          <w:bCs/>
        </w:rPr>
        <w:t xml:space="preserve"> Práctico. </w:t>
      </w:r>
    </w:p>
    <w:p w14:paraId="4E1131C7" w14:textId="04AF8606" w:rsidR="007F3A33" w:rsidRDefault="007F3A33" w:rsidP="007F3A33">
      <w:pPr>
        <w:pStyle w:val="Ttul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1ª Evaluación</w:t>
      </w:r>
      <w:r w:rsidR="007146EF" w:rsidRPr="007F3A33">
        <w:rPr>
          <w:rFonts w:ascii="Arial" w:hAnsi="Arial" w:cs="Arial"/>
          <w:b/>
          <w:bCs/>
        </w:rPr>
        <w:t xml:space="preserve">: </w:t>
      </w:r>
    </w:p>
    <w:p w14:paraId="100643E4" w14:textId="460BCF01" w:rsidR="007146EF" w:rsidRPr="007F3A33" w:rsidRDefault="007146EF" w:rsidP="007F3A33">
      <w:pPr>
        <w:pStyle w:val="Ttulo"/>
        <w:jc w:val="center"/>
        <w:rPr>
          <w:rFonts w:ascii="Arial" w:hAnsi="Arial" w:cs="Arial"/>
          <w:b/>
          <w:bCs/>
        </w:rPr>
      </w:pPr>
      <w:r w:rsidRPr="007F3A33">
        <w:rPr>
          <w:rFonts w:ascii="Arial" w:hAnsi="Arial" w:cs="Arial"/>
          <w:b/>
          <w:bCs/>
        </w:rPr>
        <w:t>Construcción de una Calculadora Interactiva Básica</w:t>
      </w:r>
    </w:p>
    <w:p w14:paraId="2A890C24" w14:textId="77777777" w:rsidR="007F3A33" w:rsidRDefault="007F3A33">
      <w:pPr>
        <w:rPr>
          <w:rFonts w:ascii="Arial" w:eastAsiaTheme="majorEastAsia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</w:rPr>
        <w:br w:type="page"/>
      </w:r>
    </w:p>
    <w:p w14:paraId="01D0A5CB" w14:textId="77777777" w:rsidR="007F3A33" w:rsidRDefault="007F3A3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ÍNDICE.</w:t>
      </w:r>
    </w:p>
    <w:p w14:paraId="4C311DE4" w14:textId="1A409DA3" w:rsidR="00C056FB" w:rsidRDefault="007F3A33">
      <w:pPr>
        <w:pStyle w:val="TDC1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es-ES"/>
        </w:rPr>
      </w:pPr>
      <w:r>
        <w:rPr>
          <w:rFonts w:ascii="Arial" w:hAnsi="Arial" w:cs="Arial"/>
          <w:b/>
          <w:bCs/>
        </w:rPr>
        <w:fldChar w:fldCharType="begin"/>
      </w:r>
      <w:r>
        <w:rPr>
          <w:rFonts w:ascii="Arial" w:hAnsi="Arial" w:cs="Arial"/>
          <w:b/>
          <w:bCs/>
        </w:rPr>
        <w:instrText xml:space="preserve"> TOC \o "1-3" \h \z \u </w:instrText>
      </w:r>
      <w:r>
        <w:rPr>
          <w:rFonts w:ascii="Arial" w:hAnsi="Arial" w:cs="Arial"/>
          <w:b/>
          <w:bCs/>
        </w:rPr>
        <w:fldChar w:fldCharType="separate"/>
      </w:r>
      <w:hyperlink w:anchor="_Toc180088270" w:history="1">
        <w:r w:rsidR="00C056FB" w:rsidRPr="00CE2F6F">
          <w:rPr>
            <w:rStyle w:val="Hipervnculo"/>
            <w:rFonts w:ascii="Arial" w:hAnsi="Arial" w:cs="Arial"/>
            <w:b/>
            <w:bCs/>
            <w:noProof/>
          </w:rPr>
          <w:t>Descripción General:</w:t>
        </w:r>
        <w:r w:rsidR="00C056FB">
          <w:rPr>
            <w:noProof/>
            <w:webHidden/>
          </w:rPr>
          <w:tab/>
        </w:r>
        <w:r w:rsidR="00C056FB">
          <w:rPr>
            <w:noProof/>
            <w:webHidden/>
          </w:rPr>
          <w:fldChar w:fldCharType="begin"/>
        </w:r>
        <w:r w:rsidR="00C056FB">
          <w:rPr>
            <w:noProof/>
            <w:webHidden/>
          </w:rPr>
          <w:instrText xml:space="preserve"> PAGEREF _Toc180088270 \h </w:instrText>
        </w:r>
        <w:r w:rsidR="00C056FB">
          <w:rPr>
            <w:noProof/>
            <w:webHidden/>
          </w:rPr>
        </w:r>
        <w:r w:rsidR="00C056FB">
          <w:rPr>
            <w:noProof/>
            <w:webHidden/>
          </w:rPr>
          <w:fldChar w:fldCharType="separate"/>
        </w:r>
        <w:r w:rsidR="00C056FB">
          <w:rPr>
            <w:noProof/>
            <w:webHidden/>
          </w:rPr>
          <w:t>3</w:t>
        </w:r>
        <w:r w:rsidR="00C056FB">
          <w:rPr>
            <w:noProof/>
            <w:webHidden/>
          </w:rPr>
          <w:fldChar w:fldCharType="end"/>
        </w:r>
      </w:hyperlink>
    </w:p>
    <w:p w14:paraId="13548FC5" w14:textId="68D074B3" w:rsidR="00C056FB" w:rsidRDefault="00C056FB">
      <w:pPr>
        <w:pStyle w:val="TDC1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0088271" w:history="1">
        <w:r w:rsidRPr="00CE2F6F">
          <w:rPr>
            <w:rStyle w:val="Hipervnculo"/>
            <w:rFonts w:ascii="Arial" w:hAnsi="Arial" w:cs="Arial"/>
            <w:b/>
            <w:bCs/>
            <w:noProof/>
          </w:rPr>
          <w:t>Especificación de Requisitos.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_Toc180088271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1C272C" w14:textId="248F5E73" w:rsidR="00C056FB" w:rsidRDefault="00C056FB">
      <w:pPr>
        <w:pStyle w:val="TDC2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0088272" w:history="1">
        <w:r w:rsidRPr="00CE2F6F">
          <w:rPr>
            <w:rStyle w:val="Hipervnculo"/>
            <w:noProof/>
          </w:rPr>
          <w:t>1. Requisitos Funcionales: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_Toc180088272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179C14" w14:textId="18E29F1F" w:rsidR="00C056FB" w:rsidRDefault="00C056FB">
      <w:pPr>
        <w:pStyle w:val="TDC2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0088273" w:history="1">
        <w:r w:rsidRPr="00CE2F6F">
          <w:rPr>
            <w:rStyle w:val="Hipervnculo"/>
            <w:rFonts w:ascii="Arial" w:hAnsi="Arial" w:cs="Arial"/>
            <w:noProof/>
          </w:rPr>
          <w:t>2. Requisitos de Interfaz de Usuario: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_Toc180088273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CB5D9D" w14:textId="0E10F23D" w:rsidR="00C056FB" w:rsidRDefault="00C056FB">
      <w:pPr>
        <w:pStyle w:val="TDC2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0088274" w:history="1">
        <w:r w:rsidRPr="00CE2F6F">
          <w:rPr>
            <w:rStyle w:val="Hipervnculo"/>
            <w:rFonts w:ascii="Arial" w:hAnsi="Arial" w:cs="Arial"/>
            <w:noProof/>
          </w:rPr>
          <w:t>3. Requisitos de Sistema: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_Toc180088274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D352A3" w14:textId="5EE26A8A" w:rsidR="00C056FB" w:rsidRDefault="00C056FB">
      <w:pPr>
        <w:pStyle w:val="TDC2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0088275" w:history="1">
        <w:r w:rsidRPr="00CE2F6F">
          <w:rPr>
            <w:rStyle w:val="Hipervnculo"/>
            <w:rFonts w:ascii="Arial" w:hAnsi="Arial" w:cs="Arial"/>
            <w:noProof/>
          </w:rPr>
          <w:t>4. Requisitos de Seguridad: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_Toc180088275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1601B1" w14:textId="183C55C6" w:rsidR="00C056FB" w:rsidRDefault="00C056FB">
      <w:pPr>
        <w:pStyle w:val="TDC1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0088276" w:history="1">
        <w:r w:rsidRPr="00CE2F6F">
          <w:rPr>
            <w:rStyle w:val="Hipervnculo"/>
            <w:rFonts w:ascii="Arial" w:hAnsi="Arial" w:cs="Arial"/>
            <w:b/>
            <w:bCs/>
            <w:noProof/>
          </w:rPr>
          <w:t>Análisis.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_Toc180088276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4BD246" w14:textId="7A7B6672" w:rsidR="00C056FB" w:rsidRDefault="00C056FB">
      <w:pPr>
        <w:pStyle w:val="TDC2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0088277" w:history="1">
        <w:r w:rsidRPr="00CE2F6F">
          <w:rPr>
            <w:rStyle w:val="Hipervnculo"/>
            <w:rFonts w:ascii="Arial" w:hAnsi="Arial" w:cs="Arial"/>
            <w:noProof/>
          </w:rPr>
          <w:t>Diagrama de Casos de Uso: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_Toc180088277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CE7B5A" w14:textId="4222F43A" w:rsidR="00C056FB" w:rsidRDefault="00C056FB">
      <w:pPr>
        <w:pStyle w:val="TDC1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0088278" w:history="1">
        <w:r w:rsidRPr="00CE2F6F">
          <w:rPr>
            <w:rStyle w:val="Hipervnculo"/>
            <w:rFonts w:ascii="Arial" w:hAnsi="Arial" w:cs="Arial"/>
            <w:b/>
            <w:bCs/>
            <w:noProof/>
          </w:rPr>
          <w:t>Diseño.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_Toc180088278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D5F272E" w14:textId="0E943E0F" w:rsidR="00C056FB" w:rsidRDefault="00C056FB">
      <w:pPr>
        <w:pStyle w:val="TDC2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0088279" w:history="1">
        <w:r w:rsidRPr="00CE2F6F">
          <w:rPr>
            <w:rStyle w:val="Hipervnculo"/>
            <w:rFonts w:ascii="Arial" w:hAnsi="Arial" w:cs="Arial"/>
            <w:noProof/>
          </w:rPr>
          <w:t>Diseño de la Funcionalidad: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_Toc180088279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6ED060" w14:textId="2345C715" w:rsidR="00C056FB" w:rsidRDefault="00C056FB">
      <w:pPr>
        <w:pStyle w:val="TDC1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0088280" w:history="1">
        <w:r w:rsidRPr="00CE2F6F">
          <w:rPr>
            <w:rStyle w:val="Hipervnculo"/>
            <w:rFonts w:ascii="Arial" w:hAnsi="Arial" w:cs="Arial"/>
            <w:b/>
            <w:bCs/>
            <w:noProof/>
          </w:rPr>
          <w:t>Entrega Final: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_Toc180088280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3EC9F8" w14:textId="343CC359" w:rsidR="007F3A33" w:rsidRDefault="007F3A33">
      <w:pPr>
        <w:rPr>
          <w:rFonts w:ascii="Arial" w:eastAsiaTheme="majorEastAsia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</w:rPr>
        <w:fldChar w:fldCharType="end"/>
      </w:r>
      <w:r>
        <w:rPr>
          <w:rFonts w:ascii="Arial" w:hAnsi="Arial" w:cs="Arial"/>
          <w:b/>
          <w:bCs/>
        </w:rPr>
        <w:br w:type="page"/>
      </w:r>
    </w:p>
    <w:p w14:paraId="5B674470" w14:textId="66A394EC" w:rsidR="007146EF" w:rsidRPr="007F3A33" w:rsidRDefault="007146EF" w:rsidP="007F3A33">
      <w:pPr>
        <w:pStyle w:val="Ttulo1"/>
        <w:rPr>
          <w:rFonts w:ascii="Arial" w:hAnsi="Arial" w:cs="Arial"/>
          <w:b/>
          <w:bCs/>
          <w:color w:val="auto"/>
        </w:rPr>
      </w:pPr>
      <w:bookmarkStart w:id="0" w:name="_Toc180088270"/>
      <w:r w:rsidRPr="007F3A33">
        <w:rPr>
          <w:rFonts w:ascii="Arial" w:hAnsi="Arial" w:cs="Arial"/>
          <w:b/>
          <w:bCs/>
          <w:color w:val="auto"/>
        </w:rPr>
        <w:lastRenderedPageBreak/>
        <w:t>Descripción General:</w:t>
      </w:r>
      <w:bookmarkEnd w:id="0"/>
    </w:p>
    <w:p w14:paraId="23B968E3" w14:textId="402EFAB5" w:rsidR="007146EF" w:rsidRDefault="007146EF" w:rsidP="007146EF">
      <w:pPr>
        <w:jc w:val="both"/>
        <w:rPr>
          <w:rFonts w:ascii="Arial" w:hAnsi="Arial" w:cs="Arial"/>
          <w:sz w:val="24"/>
          <w:szCs w:val="24"/>
        </w:rPr>
      </w:pPr>
      <w:r w:rsidRPr="007146EF">
        <w:rPr>
          <w:rFonts w:ascii="Arial" w:hAnsi="Arial" w:cs="Arial"/>
          <w:sz w:val="24"/>
          <w:szCs w:val="24"/>
        </w:rPr>
        <w:t xml:space="preserve">El objetivo de este proyecto es </w:t>
      </w:r>
      <w:r w:rsidR="002018F0">
        <w:rPr>
          <w:rFonts w:ascii="Arial" w:hAnsi="Arial" w:cs="Arial"/>
          <w:sz w:val="24"/>
          <w:szCs w:val="24"/>
        </w:rPr>
        <w:t>que</w:t>
      </w:r>
      <w:r w:rsidRPr="007146EF">
        <w:rPr>
          <w:rFonts w:ascii="Arial" w:hAnsi="Arial" w:cs="Arial"/>
          <w:sz w:val="24"/>
          <w:szCs w:val="24"/>
        </w:rPr>
        <w:t xml:space="preserve"> desarrolle</w:t>
      </w:r>
      <w:r w:rsidR="002018F0">
        <w:rPr>
          <w:rFonts w:ascii="Arial" w:hAnsi="Arial" w:cs="Arial"/>
          <w:sz w:val="24"/>
          <w:szCs w:val="24"/>
        </w:rPr>
        <w:t>s</w:t>
      </w:r>
      <w:r w:rsidRPr="007146EF">
        <w:rPr>
          <w:rFonts w:ascii="Arial" w:hAnsi="Arial" w:cs="Arial"/>
          <w:sz w:val="24"/>
          <w:szCs w:val="24"/>
        </w:rPr>
        <w:t xml:space="preserve"> una calculadora interactiva básica utilizando JavaScript, siguiendo las buenas prácticas de programación en entornos cliente. Este proyecto cubre tanto el desarrollo técnico como el análisis y diseño de la solución.</w:t>
      </w:r>
    </w:p>
    <w:p w14:paraId="2204F921" w14:textId="43378FEB" w:rsidR="003B4241" w:rsidRPr="008B454D" w:rsidRDefault="003B4241" w:rsidP="003B424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B454D">
        <w:rPr>
          <w:rFonts w:ascii="Arial" w:hAnsi="Arial" w:cs="Arial"/>
          <w:sz w:val="24"/>
          <w:szCs w:val="24"/>
        </w:rPr>
        <w:t>Est</w:t>
      </w:r>
      <w:r>
        <w:rPr>
          <w:rFonts w:ascii="Arial" w:hAnsi="Arial" w:cs="Arial"/>
          <w:sz w:val="24"/>
          <w:szCs w:val="24"/>
        </w:rPr>
        <w:t>e</w:t>
      </w:r>
      <w:r w:rsidRPr="008B454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proyecto</w:t>
      </w:r>
      <w:r w:rsidRPr="008B454D">
        <w:rPr>
          <w:rFonts w:ascii="Arial" w:hAnsi="Arial" w:cs="Arial"/>
          <w:sz w:val="24"/>
          <w:szCs w:val="24"/>
        </w:rPr>
        <w:t xml:space="preserve"> evalúa los criterios de evaluación de</w:t>
      </w:r>
      <w:r>
        <w:rPr>
          <w:rFonts w:ascii="Arial" w:hAnsi="Arial" w:cs="Arial"/>
          <w:sz w:val="24"/>
          <w:szCs w:val="24"/>
        </w:rPr>
        <w:t xml:space="preserve"> </w:t>
      </w:r>
      <w:r w:rsidRPr="008B454D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os R.A.1, R.A.2, </w:t>
      </w:r>
      <w:r w:rsidRPr="008B454D">
        <w:rPr>
          <w:rFonts w:ascii="Arial" w:hAnsi="Arial" w:cs="Arial"/>
          <w:sz w:val="24"/>
          <w:szCs w:val="24"/>
        </w:rPr>
        <w:t>R.A.3</w:t>
      </w:r>
      <w:r>
        <w:rPr>
          <w:rFonts w:ascii="Arial" w:hAnsi="Arial" w:cs="Arial"/>
          <w:sz w:val="24"/>
          <w:szCs w:val="24"/>
        </w:rPr>
        <w:t xml:space="preserve"> y R.A.4.</w:t>
      </w:r>
      <w:r w:rsidRPr="008B454D">
        <w:rPr>
          <w:rFonts w:ascii="Arial" w:hAnsi="Arial" w:cs="Arial"/>
          <w:sz w:val="24"/>
          <w:szCs w:val="24"/>
        </w:rPr>
        <w:t xml:space="preserve"> Cada criterio de evaluación </w:t>
      </w:r>
      <w:r>
        <w:rPr>
          <w:rFonts w:ascii="Arial" w:hAnsi="Arial" w:cs="Arial"/>
          <w:sz w:val="24"/>
          <w:szCs w:val="24"/>
        </w:rPr>
        <w:t>s</w:t>
      </w:r>
      <w:r w:rsidRPr="008B454D">
        <w:rPr>
          <w:rFonts w:ascii="Arial" w:hAnsi="Arial" w:cs="Arial"/>
          <w:sz w:val="24"/>
          <w:szCs w:val="24"/>
        </w:rPr>
        <w:t>e puntúa de 0,00 a 10,00.</w:t>
      </w:r>
    </w:p>
    <w:p w14:paraId="33D61B4A" w14:textId="77777777" w:rsidR="003B4241" w:rsidRDefault="003B4241" w:rsidP="003B424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7E1B77B" w14:textId="77777777" w:rsidR="003B4241" w:rsidRPr="008B454D" w:rsidRDefault="003B4241" w:rsidP="003B424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B454D">
        <w:rPr>
          <w:rFonts w:ascii="Arial" w:hAnsi="Arial" w:cs="Arial"/>
          <w:sz w:val="24"/>
          <w:szCs w:val="24"/>
        </w:rPr>
        <w:t>Tienes que entregar el proyecto en formato comprimido *.zip/*.rar y subirlo a la tarea del Moddle.</w:t>
      </w:r>
    </w:p>
    <w:p w14:paraId="72577F14" w14:textId="5D5C350C" w:rsidR="007146EF" w:rsidRPr="007F3A33" w:rsidRDefault="007146EF" w:rsidP="007F3A33">
      <w:pPr>
        <w:pStyle w:val="Ttulo1"/>
        <w:rPr>
          <w:rFonts w:ascii="Arial" w:hAnsi="Arial" w:cs="Arial"/>
          <w:b/>
          <w:bCs/>
          <w:color w:val="auto"/>
        </w:rPr>
      </w:pPr>
      <w:bookmarkStart w:id="1" w:name="_Toc180088271"/>
      <w:r w:rsidRPr="007F3A33">
        <w:rPr>
          <w:rFonts w:ascii="Arial" w:hAnsi="Arial" w:cs="Arial"/>
          <w:b/>
          <w:bCs/>
          <w:color w:val="auto"/>
        </w:rPr>
        <w:t>Especificación de Requisitos</w:t>
      </w:r>
      <w:r w:rsidR="007F3A33" w:rsidRPr="007F3A33">
        <w:rPr>
          <w:rFonts w:ascii="Arial" w:hAnsi="Arial" w:cs="Arial"/>
          <w:b/>
          <w:bCs/>
          <w:color w:val="auto"/>
        </w:rPr>
        <w:t>.</w:t>
      </w:r>
      <w:bookmarkEnd w:id="1"/>
    </w:p>
    <w:p w14:paraId="21B325EB" w14:textId="77777777" w:rsidR="007146EF" w:rsidRPr="007F3A33" w:rsidRDefault="007146EF" w:rsidP="007F3A33">
      <w:pPr>
        <w:pStyle w:val="Ttulo2"/>
        <w:rPr>
          <w:color w:val="auto"/>
        </w:rPr>
      </w:pPr>
      <w:bookmarkStart w:id="2" w:name="_Toc180088272"/>
      <w:r w:rsidRPr="007F3A33">
        <w:rPr>
          <w:color w:val="auto"/>
        </w:rPr>
        <w:t>1. Requisitos Funcionales:</w:t>
      </w:r>
      <w:bookmarkEnd w:id="2"/>
    </w:p>
    <w:p w14:paraId="70C26164" w14:textId="77777777" w:rsidR="007146EF" w:rsidRPr="007146EF" w:rsidRDefault="007146EF" w:rsidP="007146EF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7146EF">
        <w:rPr>
          <w:rFonts w:ascii="Arial" w:hAnsi="Arial" w:cs="Arial"/>
          <w:b/>
          <w:bCs/>
          <w:sz w:val="24"/>
          <w:szCs w:val="24"/>
        </w:rPr>
        <w:t>Operaciones básicas</w:t>
      </w:r>
      <w:r w:rsidRPr="007146EF">
        <w:rPr>
          <w:rFonts w:ascii="Arial" w:hAnsi="Arial" w:cs="Arial"/>
          <w:sz w:val="24"/>
          <w:szCs w:val="24"/>
        </w:rPr>
        <w:t>: La calculadora debe permitir realizar las siguientes operaciones matemáticas:</w:t>
      </w:r>
    </w:p>
    <w:p w14:paraId="6C1F1BEE" w14:textId="77777777" w:rsidR="007146EF" w:rsidRPr="007146EF" w:rsidRDefault="007146EF" w:rsidP="007146EF">
      <w:pPr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7146EF">
        <w:rPr>
          <w:rFonts w:ascii="Arial" w:hAnsi="Arial" w:cs="Arial"/>
          <w:sz w:val="24"/>
          <w:szCs w:val="24"/>
        </w:rPr>
        <w:t>Suma</w:t>
      </w:r>
    </w:p>
    <w:p w14:paraId="007F7B2B" w14:textId="77777777" w:rsidR="007146EF" w:rsidRPr="007146EF" w:rsidRDefault="007146EF" w:rsidP="007146EF">
      <w:pPr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7146EF">
        <w:rPr>
          <w:rFonts w:ascii="Arial" w:hAnsi="Arial" w:cs="Arial"/>
          <w:sz w:val="24"/>
          <w:szCs w:val="24"/>
        </w:rPr>
        <w:t>Resta</w:t>
      </w:r>
    </w:p>
    <w:p w14:paraId="35A4BDEB" w14:textId="77777777" w:rsidR="007146EF" w:rsidRPr="007146EF" w:rsidRDefault="007146EF" w:rsidP="007146EF">
      <w:pPr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7146EF">
        <w:rPr>
          <w:rFonts w:ascii="Arial" w:hAnsi="Arial" w:cs="Arial"/>
          <w:sz w:val="24"/>
          <w:szCs w:val="24"/>
        </w:rPr>
        <w:t>Multiplicación</w:t>
      </w:r>
    </w:p>
    <w:p w14:paraId="0C16BB0A" w14:textId="77777777" w:rsidR="007146EF" w:rsidRPr="007146EF" w:rsidRDefault="007146EF" w:rsidP="007146EF">
      <w:pPr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7146EF">
        <w:rPr>
          <w:rFonts w:ascii="Arial" w:hAnsi="Arial" w:cs="Arial"/>
          <w:sz w:val="24"/>
          <w:szCs w:val="24"/>
        </w:rPr>
        <w:t>División</w:t>
      </w:r>
    </w:p>
    <w:p w14:paraId="5F122554" w14:textId="77777777" w:rsidR="007146EF" w:rsidRPr="007146EF" w:rsidRDefault="007146EF" w:rsidP="007146EF">
      <w:pPr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7146EF">
        <w:rPr>
          <w:rFonts w:ascii="Arial" w:hAnsi="Arial" w:cs="Arial"/>
          <w:sz w:val="24"/>
          <w:szCs w:val="24"/>
        </w:rPr>
        <w:t>Raíz cuadrada de un número.</w:t>
      </w:r>
    </w:p>
    <w:p w14:paraId="562EF848" w14:textId="77777777" w:rsidR="007146EF" w:rsidRPr="007146EF" w:rsidRDefault="007146EF" w:rsidP="007146EF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7146EF">
        <w:rPr>
          <w:rFonts w:ascii="Arial" w:hAnsi="Arial" w:cs="Arial"/>
          <w:b/>
          <w:bCs/>
          <w:sz w:val="24"/>
          <w:szCs w:val="24"/>
        </w:rPr>
        <w:t>Control de errores</w:t>
      </w:r>
      <w:r w:rsidRPr="007146EF">
        <w:rPr>
          <w:rFonts w:ascii="Arial" w:hAnsi="Arial" w:cs="Arial"/>
          <w:sz w:val="24"/>
          <w:szCs w:val="24"/>
        </w:rPr>
        <w:t>:</w:t>
      </w:r>
    </w:p>
    <w:p w14:paraId="62F7CA28" w14:textId="77777777" w:rsidR="007146EF" w:rsidRPr="007146EF" w:rsidRDefault="007146EF" w:rsidP="007146EF">
      <w:pPr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7146EF">
        <w:rPr>
          <w:rFonts w:ascii="Arial" w:hAnsi="Arial" w:cs="Arial"/>
          <w:sz w:val="24"/>
          <w:szCs w:val="24"/>
        </w:rPr>
        <w:t>La calculadora debe manejar errores comunes, como la división por cero, mostrando un mensaje adecuado.</w:t>
      </w:r>
    </w:p>
    <w:p w14:paraId="57133EDD" w14:textId="77777777" w:rsidR="007146EF" w:rsidRPr="007146EF" w:rsidRDefault="007146EF" w:rsidP="007146EF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7146EF">
        <w:rPr>
          <w:rFonts w:ascii="Arial" w:hAnsi="Arial" w:cs="Arial"/>
          <w:b/>
          <w:bCs/>
          <w:sz w:val="24"/>
          <w:szCs w:val="24"/>
        </w:rPr>
        <w:t>Historial de operaciones</w:t>
      </w:r>
      <w:r w:rsidRPr="007146EF">
        <w:rPr>
          <w:rFonts w:ascii="Arial" w:hAnsi="Arial" w:cs="Arial"/>
          <w:sz w:val="24"/>
          <w:szCs w:val="24"/>
        </w:rPr>
        <w:t>: La calculadora debe almacenar los resultados de las operaciones realizadas en un array y permitir que el usuario vea este historial.</w:t>
      </w:r>
    </w:p>
    <w:p w14:paraId="185F986D" w14:textId="77777777" w:rsidR="007146EF" w:rsidRPr="007146EF" w:rsidRDefault="007146EF" w:rsidP="007146EF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7146EF">
        <w:rPr>
          <w:rFonts w:ascii="Arial" w:hAnsi="Arial" w:cs="Arial"/>
          <w:b/>
          <w:bCs/>
          <w:sz w:val="24"/>
          <w:szCs w:val="24"/>
        </w:rPr>
        <w:t>Repetición de operaciones</w:t>
      </w:r>
      <w:r w:rsidRPr="007146EF">
        <w:rPr>
          <w:rFonts w:ascii="Arial" w:hAnsi="Arial" w:cs="Arial"/>
          <w:sz w:val="24"/>
          <w:szCs w:val="24"/>
        </w:rPr>
        <w:t>: El usuario debe poder repetir operaciones sin necesidad de recargar la página.</w:t>
      </w:r>
    </w:p>
    <w:p w14:paraId="266755E8" w14:textId="77777777" w:rsidR="007146EF" w:rsidRPr="007F3A33" w:rsidRDefault="007146EF" w:rsidP="007F3A33">
      <w:pPr>
        <w:pStyle w:val="Ttulo2"/>
        <w:rPr>
          <w:rFonts w:ascii="Arial" w:hAnsi="Arial" w:cs="Arial"/>
          <w:color w:val="auto"/>
        </w:rPr>
      </w:pPr>
      <w:bookmarkStart w:id="3" w:name="_Toc180088273"/>
      <w:r w:rsidRPr="007F3A33">
        <w:rPr>
          <w:rFonts w:ascii="Arial" w:hAnsi="Arial" w:cs="Arial"/>
          <w:color w:val="auto"/>
        </w:rPr>
        <w:t>2. Requisitos de Interfaz de Usuario:</w:t>
      </w:r>
      <w:bookmarkEnd w:id="3"/>
    </w:p>
    <w:p w14:paraId="6557639F" w14:textId="77777777" w:rsidR="007146EF" w:rsidRPr="007146EF" w:rsidRDefault="007146EF" w:rsidP="007146EF">
      <w:pPr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7146EF">
        <w:rPr>
          <w:rFonts w:ascii="Arial" w:hAnsi="Arial" w:cs="Arial"/>
          <w:b/>
          <w:bCs/>
          <w:sz w:val="24"/>
          <w:szCs w:val="24"/>
        </w:rPr>
        <w:t>Interfaz sencilla</w:t>
      </w:r>
      <w:r w:rsidRPr="007146EF">
        <w:rPr>
          <w:rFonts w:ascii="Arial" w:hAnsi="Arial" w:cs="Arial"/>
          <w:sz w:val="24"/>
          <w:szCs w:val="24"/>
        </w:rPr>
        <w:t>: La calculadora no requiere interfaz gráfica avanzada. Los resultados y las operaciones pueden mostrarse utilizando la consola del navegador.</w:t>
      </w:r>
    </w:p>
    <w:p w14:paraId="6495A965" w14:textId="77777777" w:rsidR="007146EF" w:rsidRPr="007146EF" w:rsidRDefault="007146EF" w:rsidP="007146EF">
      <w:pPr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7146EF">
        <w:rPr>
          <w:rFonts w:ascii="Arial" w:hAnsi="Arial" w:cs="Arial"/>
          <w:b/>
          <w:bCs/>
          <w:sz w:val="24"/>
          <w:szCs w:val="24"/>
        </w:rPr>
        <w:t>Input básico</w:t>
      </w:r>
      <w:r w:rsidRPr="007146EF">
        <w:rPr>
          <w:rFonts w:ascii="Arial" w:hAnsi="Arial" w:cs="Arial"/>
          <w:sz w:val="24"/>
          <w:szCs w:val="24"/>
        </w:rPr>
        <w:t>: Los números se introducirán en el código como parámetros o mediante prompt, y los resultados se visualizarán en la consola del navegador.</w:t>
      </w:r>
    </w:p>
    <w:p w14:paraId="5C907157" w14:textId="77777777" w:rsidR="007146EF" w:rsidRPr="007146EF" w:rsidRDefault="007146EF" w:rsidP="007146EF">
      <w:pPr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7146EF">
        <w:rPr>
          <w:rFonts w:ascii="Arial" w:hAnsi="Arial" w:cs="Arial"/>
          <w:b/>
          <w:bCs/>
          <w:sz w:val="24"/>
          <w:szCs w:val="24"/>
        </w:rPr>
        <w:lastRenderedPageBreak/>
        <w:t>Menú interactivo</w:t>
      </w:r>
      <w:r w:rsidRPr="007146EF">
        <w:rPr>
          <w:rFonts w:ascii="Arial" w:hAnsi="Arial" w:cs="Arial"/>
          <w:sz w:val="24"/>
          <w:szCs w:val="24"/>
        </w:rPr>
        <w:t>: Los usuarios deben poder seleccionar la operación que desean realizar (suma, resta, etc.) a través de un menú textual.</w:t>
      </w:r>
    </w:p>
    <w:p w14:paraId="2C58F4CB" w14:textId="77777777" w:rsidR="007146EF" w:rsidRPr="007F3A33" w:rsidRDefault="007146EF" w:rsidP="007F3A33">
      <w:pPr>
        <w:pStyle w:val="Ttulo2"/>
        <w:rPr>
          <w:rFonts w:ascii="Arial" w:hAnsi="Arial" w:cs="Arial"/>
          <w:color w:val="auto"/>
        </w:rPr>
      </w:pPr>
      <w:bookmarkStart w:id="4" w:name="_Toc180088274"/>
      <w:r w:rsidRPr="007F3A33">
        <w:rPr>
          <w:rFonts w:ascii="Arial" w:hAnsi="Arial" w:cs="Arial"/>
          <w:color w:val="auto"/>
        </w:rPr>
        <w:t>3. Requisitos de Sistema:</w:t>
      </w:r>
      <w:bookmarkEnd w:id="4"/>
    </w:p>
    <w:p w14:paraId="6BB3CF95" w14:textId="77777777" w:rsidR="007146EF" w:rsidRPr="007146EF" w:rsidRDefault="007146EF" w:rsidP="007146EF">
      <w:pPr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7146EF">
        <w:rPr>
          <w:rFonts w:ascii="Arial" w:hAnsi="Arial" w:cs="Arial"/>
          <w:b/>
          <w:bCs/>
          <w:sz w:val="24"/>
          <w:szCs w:val="24"/>
        </w:rPr>
        <w:t>Entorno de ejecución</w:t>
      </w:r>
      <w:r w:rsidRPr="007146EF">
        <w:rPr>
          <w:rFonts w:ascii="Arial" w:hAnsi="Arial" w:cs="Arial"/>
          <w:sz w:val="24"/>
          <w:szCs w:val="24"/>
        </w:rPr>
        <w:t>: El proyecto debe ser compatible con cualquier navegador moderno (Chrome, Firefox, Edge, Safari), utilizando solo HTML y JavaScript.</w:t>
      </w:r>
    </w:p>
    <w:p w14:paraId="6C2F7E0A" w14:textId="77777777" w:rsidR="007146EF" w:rsidRPr="007146EF" w:rsidRDefault="007146EF" w:rsidP="007146EF">
      <w:pPr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7146EF">
        <w:rPr>
          <w:rFonts w:ascii="Arial" w:hAnsi="Arial" w:cs="Arial"/>
          <w:b/>
          <w:bCs/>
          <w:sz w:val="24"/>
          <w:szCs w:val="24"/>
        </w:rPr>
        <w:t>Independencia de servidor</w:t>
      </w:r>
      <w:r w:rsidRPr="007146EF">
        <w:rPr>
          <w:rFonts w:ascii="Arial" w:hAnsi="Arial" w:cs="Arial"/>
          <w:sz w:val="24"/>
          <w:szCs w:val="24"/>
        </w:rPr>
        <w:t>: Todo el código se ejecuta en el cliente, sin necesidad de conexión a un servidor.</w:t>
      </w:r>
    </w:p>
    <w:p w14:paraId="750329A9" w14:textId="77777777" w:rsidR="007146EF" w:rsidRPr="007F3A33" w:rsidRDefault="007146EF" w:rsidP="007F3A33">
      <w:pPr>
        <w:pStyle w:val="Ttulo2"/>
        <w:rPr>
          <w:rFonts w:ascii="Arial" w:hAnsi="Arial" w:cs="Arial"/>
          <w:color w:val="auto"/>
        </w:rPr>
      </w:pPr>
      <w:bookmarkStart w:id="5" w:name="_Toc180088275"/>
      <w:r w:rsidRPr="007F3A33">
        <w:rPr>
          <w:rFonts w:ascii="Arial" w:hAnsi="Arial" w:cs="Arial"/>
          <w:color w:val="auto"/>
        </w:rPr>
        <w:t>4. Requisitos de Seguridad:</w:t>
      </w:r>
      <w:bookmarkEnd w:id="5"/>
    </w:p>
    <w:p w14:paraId="1562251E" w14:textId="77777777" w:rsidR="007146EF" w:rsidRPr="007146EF" w:rsidRDefault="007146EF" w:rsidP="007146EF">
      <w:pPr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7146EF">
        <w:rPr>
          <w:rFonts w:ascii="Arial" w:hAnsi="Arial" w:cs="Arial"/>
          <w:b/>
          <w:bCs/>
          <w:sz w:val="24"/>
          <w:szCs w:val="24"/>
        </w:rPr>
        <w:t>Validación básica de inputs</w:t>
      </w:r>
      <w:r w:rsidRPr="007146EF">
        <w:rPr>
          <w:rFonts w:ascii="Arial" w:hAnsi="Arial" w:cs="Arial"/>
          <w:sz w:val="24"/>
          <w:szCs w:val="24"/>
        </w:rPr>
        <w:t>: Aunque el input se proporciona en la consola o a través de prompt, es importante asegurarse de que se ingresen números válidos y no cadenas de texto.</w:t>
      </w:r>
    </w:p>
    <w:p w14:paraId="7136B8F3" w14:textId="77777777" w:rsidR="007146EF" w:rsidRPr="007146EF" w:rsidRDefault="007146EF" w:rsidP="007146EF">
      <w:pPr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7146EF">
        <w:rPr>
          <w:rFonts w:ascii="Arial" w:hAnsi="Arial" w:cs="Arial"/>
          <w:b/>
          <w:bCs/>
          <w:sz w:val="24"/>
          <w:szCs w:val="24"/>
        </w:rPr>
        <w:t>Manejo de excepciones</w:t>
      </w:r>
      <w:r w:rsidRPr="007146EF">
        <w:rPr>
          <w:rFonts w:ascii="Arial" w:hAnsi="Arial" w:cs="Arial"/>
          <w:sz w:val="24"/>
          <w:szCs w:val="24"/>
        </w:rPr>
        <w:t>: Debe haber un manejo adecuado de excepciones, especialmente en operaciones como la división por cero o inputs no numéricos.</w:t>
      </w:r>
    </w:p>
    <w:p w14:paraId="642FD3E8" w14:textId="4DE57096" w:rsidR="007146EF" w:rsidRPr="007F3A33" w:rsidRDefault="007146EF" w:rsidP="007F3A33">
      <w:pPr>
        <w:pStyle w:val="Ttulo1"/>
        <w:rPr>
          <w:rFonts w:ascii="Arial" w:hAnsi="Arial" w:cs="Arial"/>
          <w:b/>
          <w:bCs/>
          <w:color w:val="auto"/>
        </w:rPr>
      </w:pPr>
      <w:bookmarkStart w:id="6" w:name="_Toc180088276"/>
      <w:r w:rsidRPr="007F3A33">
        <w:rPr>
          <w:rFonts w:ascii="Arial" w:hAnsi="Arial" w:cs="Arial"/>
          <w:b/>
          <w:bCs/>
          <w:color w:val="auto"/>
        </w:rPr>
        <w:t>Análisis</w:t>
      </w:r>
      <w:r w:rsidR="009C49F2">
        <w:rPr>
          <w:rFonts w:ascii="Arial" w:hAnsi="Arial" w:cs="Arial"/>
          <w:b/>
          <w:bCs/>
          <w:color w:val="auto"/>
        </w:rPr>
        <w:t>.</w:t>
      </w:r>
      <w:bookmarkEnd w:id="6"/>
    </w:p>
    <w:p w14:paraId="19E1669E" w14:textId="77777777" w:rsidR="007146EF" w:rsidRPr="007F3A33" w:rsidRDefault="007146EF" w:rsidP="007F3A33">
      <w:pPr>
        <w:pStyle w:val="Ttulo2"/>
        <w:rPr>
          <w:rFonts w:ascii="Arial" w:hAnsi="Arial" w:cs="Arial"/>
          <w:color w:val="auto"/>
        </w:rPr>
      </w:pPr>
      <w:bookmarkStart w:id="7" w:name="_Toc180088277"/>
      <w:r w:rsidRPr="007F3A33">
        <w:rPr>
          <w:rFonts w:ascii="Arial" w:hAnsi="Arial" w:cs="Arial"/>
          <w:color w:val="auto"/>
        </w:rPr>
        <w:t>Diagrama de Casos de Uso:</w:t>
      </w:r>
      <w:bookmarkEnd w:id="7"/>
    </w:p>
    <w:p w14:paraId="772A6E1F" w14:textId="77777777" w:rsidR="007146EF" w:rsidRPr="007146EF" w:rsidRDefault="007146EF" w:rsidP="007146E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146EF">
        <w:rPr>
          <w:rFonts w:ascii="Arial" w:hAnsi="Arial" w:cs="Arial"/>
          <w:b/>
          <w:bCs/>
          <w:sz w:val="24"/>
          <w:szCs w:val="24"/>
        </w:rPr>
        <w:t>Actores:</w:t>
      </w:r>
    </w:p>
    <w:p w14:paraId="31CF9A57" w14:textId="77777777" w:rsidR="007146EF" w:rsidRPr="007146EF" w:rsidRDefault="007146EF" w:rsidP="007146EF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7146EF">
        <w:rPr>
          <w:rFonts w:ascii="Arial" w:hAnsi="Arial" w:cs="Arial"/>
          <w:b/>
          <w:bCs/>
          <w:sz w:val="24"/>
          <w:szCs w:val="24"/>
        </w:rPr>
        <w:t>Usuario</w:t>
      </w:r>
      <w:r w:rsidRPr="007146EF">
        <w:rPr>
          <w:rFonts w:ascii="Arial" w:hAnsi="Arial" w:cs="Arial"/>
          <w:sz w:val="24"/>
          <w:szCs w:val="24"/>
        </w:rPr>
        <w:t>: Persona que interactúa con la calculadora introduciendo los números y eligiendo las operaciones a realizar.</w:t>
      </w:r>
    </w:p>
    <w:p w14:paraId="0460D7D9" w14:textId="77777777" w:rsidR="007146EF" w:rsidRPr="007146EF" w:rsidRDefault="007146EF" w:rsidP="007146E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146EF">
        <w:rPr>
          <w:rFonts w:ascii="Arial" w:hAnsi="Arial" w:cs="Arial"/>
          <w:b/>
          <w:bCs/>
          <w:sz w:val="24"/>
          <w:szCs w:val="24"/>
        </w:rPr>
        <w:t>Casos de Uso:</w:t>
      </w:r>
    </w:p>
    <w:p w14:paraId="124543F3" w14:textId="77777777" w:rsidR="007146EF" w:rsidRPr="007146EF" w:rsidRDefault="007146EF" w:rsidP="007146EF">
      <w:pPr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7146EF">
        <w:rPr>
          <w:rFonts w:ascii="Arial" w:hAnsi="Arial" w:cs="Arial"/>
          <w:b/>
          <w:bCs/>
          <w:sz w:val="24"/>
          <w:szCs w:val="24"/>
        </w:rPr>
        <w:t>Realizar operación</w:t>
      </w:r>
      <w:r w:rsidRPr="007146EF">
        <w:rPr>
          <w:rFonts w:ascii="Arial" w:hAnsi="Arial" w:cs="Arial"/>
          <w:sz w:val="24"/>
          <w:szCs w:val="24"/>
        </w:rPr>
        <w:t>: El usuario ingresa dos números y selecciona una operación (suma, resta, multiplicación, división, raíz cuadrada).</w:t>
      </w:r>
    </w:p>
    <w:p w14:paraId="064C89E3" w14:textId="77777777" w:rsidR="007146EF" w:rsidRPr="007146EF" w:rsidRDefault="007146EF" w:rsidP="007146EF">
      <w:pPr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7146EF">
        <w:rPr>
          <w:rFonts w:ascii="Arial" w:hAnsi="Arial" w:cs="Arial"/>
          <w:b/>
          <w:bCs/>
          <w:sz w:val="24"/>
          <w:szCs w:val="24"/>
        </w:rPr>
        <w:t>Manejo de errores</w:t>
      </w:r>
      <w:r w:rsidRPr="007146EF">
        <w:rPr>
          <w:rFonts w:ascii="Arial" w:hAnsi="Arial" w:cs="Arial"/>
          <w:sz w:val="24"/>
          <w:szCs w:val="24"/>
        </w:rPr>
        <w:t>: El sistema valida que los números sean correctos y que no haya intentos de división por cero.</w:t>
      </w:r>
    </w:p>
    <w:p w14:paraId="41527D51" w14:textId="77777777" w:rsidR="007146EF" w:rsidRPr="007146EF" w:rsidRDefault="007146EF" w:rsidP="007146EF">
      <w:pPr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7146EF">
        <w:rPr>
          <w:rFonts w:ascii="Arial" w:hAnsi="Arial" w:cs="Arial"/>
          <w:b/>
          <w:bCs/>
          <w:sz w:val="24"/>
          <w:szCs w:val="24"/>
        </w:rPr>
        <w:t>Historial de operaciones</w:t>
      </w:r>
      <w:r w:rsidRPr="007146EF">
        <w:rPr>
          <w:rFonts w:ascii="Arial" w:hAnsi="Arial" w:cs="Arial"/>
          <w:sz w:val="24"/>
          <w:szCs w:val="24"/>
        </w:rPr>
        <w:t>: El sistema guarda cada operación en un array para que el usuario pueda consultar los resultados previos.</w:t>
      </w:r>
    </w:p>
    <w:p w14:paraId="149E5A94" w14:textId="77777777" w:rsidR="007146EF" w:rsidRPr="007146EF" w:rsidRDefault="007146EF" w:rsidP="007146EF">
      <w:pPr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7146EF">
        <w:rPr>
          <w:rFonts w:ascii="Arial" w:hAnsi="Arial" w:cs="Arial"/>
          <w:b/>
          <w:bCs/>
          <w:sz w:val="24"/>
          <w:szCs w:val="24"/>
        </w:rPr>
        <w:t>Mostrar historial</w:t>
      </w:r>
      <w:r w:rsidRPr="007146EF">
        <w:rPr>
          <w:rFonts w:ascii="Arial" w:hAnsi="Arial" w:cs="Arial"/>
          <w:sz w:val="24"/>
          <w:szCs w:val="24"/>
        </w:rPr>
        <w:t>: El usuario puede ver el historial de todas las operaciones realizadas durante la sesión.</w:t>
      </w:r>
    </w:p>
    <w:p w14:paraId="1A05A48D" w14:textId="77777777" w:rsidR="007146EF" w:rsidRPr="007146EF" w:rsidRDefault="007146EF" w:rsidP="007146E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146EF">
        <w:rPr>
          <w:rFonts w:ascii="Arial" w:hAnsi="Arial" w:cs="Arial"/>
          <w:b/>
          <w:bCs/>
          <w:sz w:val="24"/>
          <w:szCs w:val="24"/>
        </w:rPr>
        <w:t>Diagrama (explicado):</w:t>
      </w:r>
    </w:p>
    <w:p w14:paraId="65868552" w14:textId="77777777" w:rsidR="007146EF" w:rsidRPr="007146EF" w:rsidRDefault="007146EF" w:rsidP="007146EF">
      <w:pPr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7146EF">
        <w:rPr>
          <w:rFonts w:ascii="Arial" w:hAnsi="Arial" w:cs="Arial"/>
          <w:b/>
          <w:bCs/>
          <w:sz w:val="24"/>
          <w:szCs w:val="24"/>
        </w:rPr>
        <w:t>Caso de uso principal</w:t>
      </w:r>
      <w:r w:rsidRPr="007146EF">
        <w:rPr>
          <w:rFonts w:ascii="Arial" w:hAnsi="Arial" w:cs="Arial"/>
          <w:sz w:val="24"/>
          <w:szCs w:val="24"/>
        </w:rPr>
        <w:t xml:space="preserve">: "Realizar operación" con el actor </w:t>
      </w:r>
      <w:r w:rsidRPr="007146EF">
        <w:rPr>
          <w:rFonts w:ascii="Arial" w:hAnsi="Arial" w:cs="Arial"/>
          <w:b/>
          <w:bCs/>
          <w:sz w:val="24"/>
          <w:szCs w:val="24"/>
        </w:rPr>
        <w:t>Usuario</w:t>
      </w:r>
      <w:r w:rsidRPr="007146EF">
        <w:rPr>
          <w:rFonts w:ascii="Arial" w:hAnsi="Arial" w:cs="Arial"/>
          <w:sz w:val="24"/>
          <w:szCs w:val="24"/>
        </w:rPr>
        <w:t>.</w:t>
      </w:r>
    </w:p>
    <w:p w14:paraId="74B57B4B" w14:textId="77777777" w:rsidR="007146EF" w:rsidRPr="007146EF" w:rsidRDefault="007146EF" w:rsidP="007146EF">
      <w:pPr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7146EF">
        <w:rPr>
          <w:rFonts w:ascii="Arial" w:hAnsi="Arial" w:cs="Arial"/>
          <w:b/>
          <w:bCs/>
          <w:sz w:val="24"/>
          <w:szCs w:val="24"/>
        </w:rPr>
        <w:t>Extensiones</w:t>
      </w:r>
      <w:r w:rsidRPr="007146EF">
        <w:rPr>
          <w:rFonts w:ascii="Arial" w:hAnsi="Arial" w:cs="Arial"/>
          <w:sz w:val="24"/>
          <w:szCs w:val="24"/>
        </w:rPr>
        <w:t>: Manejo de errores como la división por cero o ingreso de datos inválidos.</w:t>
      </w:r>
    </w:p>
    <w:p w14:paraId="7147EAA6" w14:textId="77777777" w:rsidR="007146EF" w:rsidRPr="007146EF" w:rsidRDefault="007146EF" w:rsidP="007146EF">
      <w:pPr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7146EF">
        <w:rPr>
          <w:rFonts w:ascii="Arial" w:hAnsi="Arial" w:cs="Arial"/>
          <w:b/>
          <w:bCs/>
          <w:sz w:val="24"/>
          <w:szCs w:val="24"/>
        </w:rPr>
        <w:t>Incluye</w:t>
      </w:r>
      <w:r w:rsidRPr="007146EF">
        <w:rPr>
          <w:rFonts w:ascii="Arial" w:hAnsi="Arial" w:cs="Arial"/>
          <w:sz w:val="24"/>
          <w:szCs w:val="24"/>
        </w:rPr>
        <w:t>: Guardar el resultado de cada operación en el historial.</w:t>
      </w:r>
    </w:p>
    <w:p w14:paraId="6F01CCA0" w14:textId="77777777" w:rsidR="007146EF" w:rsidRPr="007146EF" w:rsidRDefault="007146EF" w:rsidP="007146EF">
      <w:pPr>
        <w:jc w:val="both"/>
        <w:rPr>
          <w:rFonts w:ascii="Arial" w:hAnsi="Arial" w:cs="Arial"/>
          <w:sz w:val="24"/>
          <w:szCs w:val="24"/>
        </w:rPr>
      </w:pPr>
      <w:r w:rsidRPr="007146EF">
        <w:rPr>
          <w:rFonts w:ascii="Arial" w:hAnsi="Arial" w:cs="Arial"/>
          <w:sz w:val="24"/>
          <w:szCs w:val="24"/>
        </w:rPr>
        <w:lastRenderedPageBreak/>
        <w:t>Puedes dibujar un diagrama de casos de uso sencillo utilizando herramientas como Lucidchart, draw.io, o simplemente con un gráfico a mano.</w:t>
      </w:r>
    </w:p>
    <w:p w14:paraId="233976D1" w14:textId="761D0959" w:rsidR="007146EF" w:rsidRPr="007F3A33" w:rsidRDefault="007146EF" w:rsidP="007F3A33">
      <w:pPr>
        <w:pStyle w:val="Ttulo1"/>
        <w:rPr>
          <w:rFonts w:ascii="Arial" w:hAnsi="Arial" w:cs="Arial"/>
          <w:b/>
          <w:bCs/>
          <w:color w:val="auto"/>
        </w:rPr>
      </w:pPr>
      <w:bookmarkStart w:id="8" w:name="_Toc180088278"/>
      <w:r w:rsidRPr="007F3A33">
        <w:rPr>
          <w:rFonts w:ascii="Arial" w:hAnsi="Arial" w:cs="Arial"/>
          <w:b/>
          <w:bCs/>
          <w:color w:val="auto"/>
        </w:rPr>
        <w:t>Diseño</w:t>
      </w:r>
      <w:r w:rsidR="009C49F2">
        <w:rPr>
          <w:rFonts w:ascii="Arial" w:hAnsi="Arial" w:cs="Arial"/>
          <w:b/>
          <w:bCs/>
          <w:color w:val="auto"/>
        </w:rPr>
        <w:t>.</w:t>
      </w:r>
      <w:bookmarkEnd w:id="8"/>
    </w:p>
    <w:p w14:paraId="6E9006B1" w14:textId="77777777" w:rsidR="007146EF" w:rsidRPr="007F3A33" w:rsidRDefault="007146EF" w:rsidP="007F3A33">
      <w:pPr>
        <w:pStyle w:val="Ttulo2"/>
        <w:rPr>
          <w:rFonts w:ascii="Arial" w:hAnsi="Arial" w:cs="Arial"/>
          <w:color w:val="auto"/>
        </w:rPr>
      </w:pPr>
      <w:bookmarkStart w:id="9" w:name="_Toc180088279"/>
      <w:r w:rsidRPr="007F3A33">
        <w:rPr>
          <w:rFonts w:ascii="Arial" w:hAnsi="Arial" w:cs="Arial"/>
          <w:color w:val="auto"/>
        </w:rPr>
        <w:t>Diseño de la Funcionalidad:</w:t>
      </w:r>
      <w:bookmarkEnd w:id="9"/>
    </w:p>
    <w:p w14:paraId="265D9B2E" w14:textId="77777777" w:rsidR="007146EF" w:rsidRPr="007146EF" w:rsidRDefault="007146EF" w:rsidP="007146E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146EF">
        <w:rPr>
          <w:rFonts w:ascii="Arial" w:hAnsi="Arial" w:cs="Arial"/>
          <w:b/>
          <w:bCs/>
          <w:sz w:val="24"/>
          <w:szCs w:val="24"/>
        </w:rPr>
        <w:t>1. Flujo de trabajo de la calculadora:</w:t>
      </w:r>
    </w:p>
    <w:p w14:paraId="7016F652" w14:textId="77777777" w:rsidR="007146EF" w:rsidRPr="007146EF" w:rsidRDefault="007146EF" w:rsidP="007146EF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7146EF">
        <w:rPr>
          <w:rFonts w:ascii="Arial" w:hAnsi="Arial" w:cs="Arial"/>
          <w:sz w:val="24"/>
          <w:szCs w:val="24"/>
        </w:rPr>
        <w:t>El usuario ingresa dos números.</w:t>
      </w:r>
    </w:p>
    <w:p w14:paraId="3BF493FC" w14:textId="77777777" w:rsidR="007146EF" w:rsidRPr="007146EF" w:rsidRDefault="007146EF" w:rsidP="007146EF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7146EF">
        <w:rPr>
          <w:rFonts w:ascii="Arial" w:hAnsi="Arial" w:cs="Arial"/>
          <w:sz w:val="24"/>
          <w:szCs w:val="24"/>
        </w:rPr>
        <w:t>Elige la operación a realizar.</w:t>
      </w:r>
    </w:p>
    <w:p w14:paraId="30DE0F7A" w14:textId="77777777" w:rsidR="007146EF" w:rsidRPr="007146EF" w:rsidRDefault="007146EF" w:rsidP="007146EF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7146EF">
        <w:rPr>
          <w:rFonts w:ascii="Arial" w:hAnsi="Arial" w:cs="Arial"/>
          <w:sz w:val="24"/>
          <w:szCs w:val="24"/>
        </w:rPr>
        <w:t>El sistema realiza la operación.</w:t>
      </w:r>
    </w:p>
    <w:p w14:paraId="5204887F" w14:textId="77777777" w:rsidR="007146EF" w:rsidRPr="007146EF" w:rsidRDefault="007146EF" w:rsidP="007146EF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7146EF">
        <w:rPr>
          <w:rFonts w:ascii="Arial" w:hAnsi="Arial" w:cs="Arial"/>
          <w:sz w:val="24"/>
          <w:szCs w:val="24"/>
        </w:rPr>
        <w:t>Si es válida, se muestra el resultado en la consola y se guarda en el historial.</w:t>
      </w:r>
    </w:p>
    <w:p w14:paraId="12F54D6D" w14:textId="77777777" w:rsidR="007146EF" w:rsidRPr="007146EF" w:rsidRDefault="007146EF" w:rsidP="007146EF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7146EF">
        <w:rPr>
          <w:rFonts w:ascii="Arial" w:hAnsi="Arial" w:cs="Arial"/>
          <w:sz w:val="24"/>
          <w:szCs w:val="24"/>
        </w:rPr>
        <w:t>Si hay un error (por ejemplo, división por cero), se muestra un mensaje de error y no se guarda en el historial.</w:t>
      </w:r>
    </w:p>
    <w:p w14:paraId="67A8078B" w14:textId="77777777" w:rsidR="007146EF" w:rsidRPr="007146EF" w:rsidRDefault="007146EF" w:rsidP="007146E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146EF">
        <w:rPr>
          <w:rFonts w:ascii="Arial" w:hAnsi="Arial" w:cs="Arial"/>
          <w:b/>
          <w:bCs/>
          <w:sz w:val="24"/>
          <w:szCs w:val="24"/>
        </w:rPr>
        <w:t>2. Estructura del código:</w:t>
      </w:r>
    </w:p>
    <w:p w14:paraId="34363B22" w14:textId="77777777" w:rsidR="007146EF" w:rsidRPr="007146EF" w:rsidRDefault="007146EF" w:rsidP="007146EF">
      <w:pPr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7146EF">
        <w:rPr>
          <w:rFonts w:ascii="Arial" w:hAnsi="Arial" w:cs="Arial"/>
          <w:b/>
          <w:bCs/>
          <w:sz w:val="24"/>
          <w:szCs w:val="24"/>
        </w:rPr>
        <w:t>Funciones principales</w:t>
      </w:r>
      <w:r w:rsidRPr="007146EF">
        <w:rPr>
          <w:rFonts w:ascii="Arial" w:hAnsi="Arial" w:cs="Arial"/>
          <w:sz w:val="24"/>
          <w:szCs w:val="24"/>
        </w:rPr>
        <w:t>:</w:t>
      </w:r>
    </w:p>
    <w:p w14:paraId="1F8766D0" w14:textId="77777777" w:rsidR="007146EF" w:rsidRPr="007146EF" w:rsidRDefault="007146EF" w:rsidP="007146EF">
      <w:pPr>
        <w:numPr>
          <w:ilvl w:val="1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7146EF">
        <w:rPr>
          <w:rFonts w:ascii="Arial" w:hAnsi="Arial" w:cs="Arial"/>
          <w:sz w:val="24"/>
          <w:szCs w:val="24"/>
        </w:rPr>
        <w:t>calculadora(): Función principal que solicita los números y realiza la operación.</w:t>
      </w:r>
    </w:p>
    <w:p w14:paraId="287FFCC6" w14:textId="77777777" w:rsidR="007146EF" w:rsidRPr="007146EF" w:rsidRDefault="007146EF" w:rsidP="007146EF">
      <w:pPr>
        <w:numPr>
          <w:ilvl w:val="1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7146EF">
        <w:rPr>
          <w:rFonts w:ascii="Arial" w:hAnsi="Arial" w:cs="Arial"/>
          <w:sz w:val="24"/>
          <w:szCs w:val="24"/>
        </w:rPr>
        <w:t>operacion(num1, num2, tipo): Realiza la operación según el tipo seleccionado (suma, resta, multiplicación, etc.).</w:t>
      </w:r>
    </w:p>
    <w:p w14:paraId="51110F25" w14:textId="77777777" w:rsidR="007146EF" w:rsidRPr="007146EF" w:rsidRDefault="007146EF" w:rsidP="007146EF">
      <w:pPr>
        <w:numPr>
          <w:ilvl w:val="1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7146EF">
        <w:rPr>
          <w:rFonts w:ascii="Arial" w:hAnsi="Arial" w:cs="Arial"/>
          <w:sz w:val="24"/>
          <w:szCs w:val="24"/>
        </w:rPr>
        <w:t>mostrarHistorial(): Muestra en consola todos los resultados almacenados en el array historial.</w:t>
      </w:r>
    </w:p>
    <w:p w14:paraId="167EE8C4" w14:textId="77777777" w:rsidR="007146EF" w:rsidRPr="007146EF" w:rsidRDefault="007146EF" w:rsidP="007146EF">
      <w:pPr>
        <w:numPr>
          <w:ilvl w:val="1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7146EF">
        <w:rPr>
          <w:rFonts w:ascii="Arial" w:hAnsi="Arial" w:cs="Arial"/>
          <w:sz w:val="24"/>
          <w:szCs w:val="24"/>
        </w:rPr>
        <w:t>validarInput(): Valida que los inputs sean números y que no haya errores como división por cero.</w:t>
      </w:r>
    </w:p>
    <w:p w14:paraId="1DB47761" w14:textId="77777777" w:rsidR="007146EF" w:rsidRPr="007146EF" w:rsidRDefault="007146EF" w:rsidP="007146E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146EF">
        <w:rPr>
          <w:rFonts w:ascii="Arial" w:hAnsi="Arial" w:cs="Arial"/>
          <w:b/>
          <w:bCs/>
          <w:sz w:val="24"/>
          <w:szCs w:val="24"/>
        </w:rPr>
        <w:t>3. Estructura de Datos:</w:t>
      </w:r>
    </w:p>
    <w:p w14:paraId="2F54855A" w14:textId="77777777" w:rsidR="007146EF" w:rsidRPr="007146EF" w:rsidRDefault="007146EF" w:rsidP="007146EF">
      <w:pPr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7146EF">
        <w:rPr>
          <w:rFonts w:ascii="Arial" w:hAnsi="Arial" w:cs="Arial"/>
          <w:b/>
          <w:bCs/>
          <w:sz w:val="24"/>
          <w:szCs w:val="24"/>
        </w:rPr>
        <w:t>Array</w:t>
      </w:r>
      <w:r w:rsidRPr="007146EF">
        <w:rPr>
          <w:rFonts w:ascii="Arial" w:hAnsi="Arial" w:cs="Arial"/>
          <w:sz w:val="24"/>
          <w:szCs w:val="24"/>
        </w:rPr>
        <w:t xml:space="preserve"> historial[]: Almacena los resultados de las operaciones.</w:t>
      </w:r>
    </w:p>
    <w:p w14:paraId="588CA19D" w14:textId="77777777" w:rsidR="007146EF" w:rsidRPr="007146EF" w:rsidRDefault="007146EF" w:rsidP="007146EF">
      <w:pPr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7146EF">
        <w:rPr>
          <w:rFonts w:ascii="Arial" w:hAnsi="Arial" w:cs="Arial"/>
          <w:b/>
          <w:bCs/>
          <w:sz w:val="24"/>
          <w:szCs w:val="24"/>
        </w:rPr>
        <w:t>Variables</w:t>
      </w:r>
      <w:r w:rsidRPr="007146EF">
        <w:rPr>
          <w:rFonts w:ascii="Arial" w:hAnsi="Arial" w:cs="Arial"/>
          <w:sz w:val="24"/>
          <w:szCs w:val="24"/>
        </w:rPr>
        <w:t>:</w:t>
      </w:r>
    </w:p>
    <w:p w14:paraId="2620EEA9" w14:textId="77777777" w:rsidR="007146EF" w:rsidRPr="007146EF" w:rsidRDefault="007146EF" w:rsidP="007146EF">
      <w:pPr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7146EF">
        <w:rPr>
          <w:rFonts w:ascii="Arial" w:hAnsi="Arial" w:cs="Arial"/>
          <w:sz w:val="24"/>
          <w:szCs w:val="24"/>
        </w:rPr>
        <w:t>num1 y num2: Almacenan los números ingresados por el usuario.</w:t>
      </w:r>
    </w:p>
    <w:p w14:paraId="58708F14" w14:textId="77777777" w:rsidR="007146EF" w:rsidRPr="007146EF" w:rsidRDefault="007146EF" w:rsidP="007146EF">
      <w:pPr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7146EF">
        <w:rPr>
          <w:rFonts w:ascii="Arial" w:hAnsi="Arial" w:cs="Arial"/>
          <w:sz w:val="24"/>
          <w:szCs w:val="24"/>
        </w:rPr>
        <w:t>resultado: Almacena el resultado de la operación actual.</w:t>
      </w:r>
    </w:p>
    <w:p w14:paraId="712DC941" w14:textId="77777777" w:rsidR="007146EF" w:rsidRPr="007146EF" w:rsidRDefault="007146EF" w:rsidP="007146E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146EF">
        <w:rPr>
          <w:rFonts w:ascii="Arial" w:hAnsi="Arial" w:cs="Arial"/>
          <w:b/>
          <w:bCs/>
          <w:sz w:val="24"/>
          <w:szCs w:val="24"/>
        </w:rPr>
        <w:t>4. Diseño Modular:</w:t>
      </w:r>
    </w:p>
    <w:p w14:paraId="048EBE66" w14:textId="77777777" w:rsidR="007146EF" w:rsidRPr="007146EF" w:rsidRDefault="007146EF" w:rsidP="007146EF">
      <w:pPr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7146EF">
        <w:rPr>
          <w:rFonts w:ascii="Arial" w:hAnsi="Arial" w:cs="Arial"/>
          <w:sz w:val="24"/>
          <w:szCs w:val="24"/>
        </w:rPr>
        <w:t>Se recomienda que el código esté dividido en funciones bien definidas:</w:t>
      </w:r>
    </w:p>
    <w:p w14:paraId="732B053A" w14:textId="77777777" w:rsidR="007146EF" w:rsidRPr="007146EF" w:rsidRDefault="007146EF" w:rsidP="007146EF">
      <w:pPr>
        <w:numPr>
          <w:ilvl w:val="1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7146EF">
        <w:rPr>
          <w:rFonts w:ascii="Arial" w:hAnsi="Arial" w:cs="Arial"/>
          <w:sz w:val="24"/>
          <w:szCs w:val="24"/>
        </w:rPr>
        <w:t>Una función para cada operación (suma, resta, etc.).</w:t>
      </w:r>
    </w:p>
    <w:p w14:paraId="5474686C" w14:textId="77777777" w:rsidR="007146EF" w:rsidRPr="007146EF" w:rsidRDefault="007146EF" w:rsidP="007146EF">
      <w:pPr>
        <w:numPr>
          <w:ilvl w:val="1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7146EF">
        <w:rPr>
          <w:rFonts w:ascii="Arial" w:hAnsi="Arial" w:cs="Arial"/>
          <w:sz w:val="24"/>
          <w:szCs w:val="24"/>
        </w:rPr>
        <w:t>Una función para manejar errores.</w:t>
      </w:r>
    </w:p>
    <w:p w14:paraId="10D6D5DF" w14:textId="77777777" w:rsidR="007146EF" w:rsidRPr="007146EF" w:rsidRDefault="007146EF" w:rsidP="007146EF">
      <w:pPr>
        <w:numPr>
          <w:ilvl w:val="1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7146EF">
        <w:rPr>
          <w:rFonts w:ascii="Arial" w:hAnsi="Arial" w:cs="Arial"/>
          <w:sz w:val="24"/>
          <w:szCs w:val="24"/>
        </w:rPr>
        <w:t>Una función que gestiona el historial de operaciones.</w:t>
      </w:r>
    </w:p>
    <w:p w14:paraId="7B40BDE4" w14:textId="77777777" w:rsidR="00C85064" w:rsidRDefault="00C85064" w:rsidP="007146EF">
      <w:pPr>
        <w:jc w:val="both"/>
        <w:rPr>
          <w:rFonts w:ascii="Arial" w:hAnsi="Arial" w:cs="Arial"/>
          <w:sz w:val="24"/>
          <w:szCs w:val="24"/>
        </w:rPr>
      </w:pPr>
    </w:p>
    <w:p w14:paraId="01D1A81F" w14:textId="77777777" w:rsidR="00C72C6E" w:rsidRDefault="00C72C6E" w:rsidP="007F3A33">
      <w:pPr>
        <w:pStyle w:val="Ttulo1"/>
        <w:rPr>
          <w:rFonts w:ascii="Arial" w:hAnsi="Arial" w:cs="Arial"/>
          <w:b/>
          <w:bCs/>
          <w:color w:val="auto"/>
        </w:rPr>
      </w:pPr>
      <w:bookmarkStart w:id="10" w:name="_Toc180088280"/>
      <w:r w:rsidRPr="007F3A33">
        <w:rPr>
          <w:rFonts w:ascii="Arial" w:hAnsi="Arial" w:cs="Arial"/>
          <w:b/>
          <w:bCs/>
          <w:color w:val="auto"/>
        </w:rPr>
        <w:t>Entrega Final:</w:t>
      </w:r>
      <w:bookmarkEnd w:id="10"/>
    </w:p>
    <w:p w14:paraId="10AF21C1" w14:textId="79B5674D" w:rsidR="00C36DB5" w:rsidRPr="00C36DB5" w:rsidRDefault="00C36DB5" w:rsidP="00C36DB5">
      <w:pPr>
        <w:pStyle w:val="NormalWeb"/>
        <w:jc w:val="both"/>
        <w:rPr>
          <w:rFonts w:ascii="Arial" w:hAnsi="Arial" w:cs="Arial"/>
        </w:rPr>
      </w:pPr>
      <w:r w:rsidRPr="00C36DB5">
        <w:rPr>
          <w:rFonts w:ascii="Arial" w:hAnsi="Arial" w:cs="Arial"/>
        </w:rPr>
        <w:t>El proyecto completo deberá alojarse en un repositorio de GitHub del estudiante. Para la entrega de esta tarea</w:t>
      </w:r>
      <w:r w:rsidR="00F82B8C">
        <w:rPr>
          <w:rFonts w:ascii="Arial" w:hAnsi="Arial" w:cs="Arial"/>
        </w:rPr>
        <w:t xml:space="preserve"> en Moddle</w:t>
      </w:r>
      <w:r w:rsidRPr="00C36DB5">
        <w:rPr>
          <w:rFonts w:ascii="Arial" w:hAnsi="Arial" w:cs="Arial"/>
        </w:rPr>
        <w:t>, será necesario proporcionar el enlace a dicho repositorio.</w:t>
      </w:r>
    </w:p>
    <w:p w14:paraId="29AEAE33" w14:textId="77777777" w:rsidR="00C36DB5" w:rsidRPr="00C36DB5" w:rsidRDefault="00C36DB5" w:rsidP="00C36DB5">
      <w:pPr>
        <w:pStyle w:val="NormalWeb"/>
        <w:jc w:val="both"/>
        <w:rPr>
          <w:rFonts w:ascii="Arial" w:hAnsi="Arial" w:cs="Arial"/>
        </w:rPr>
      </w:pPr>
      <w:r w:rsidRPr="00C36DB5">
        <w:rPr>
          <w:rFonts w:ascii="Arial" w:hAnsi="Arial" w:cs="Arial"/>
        </w:rPr>
        <w:t>El repositorio deberá incluir, como mínimo, lo siguiente:</w:t>
      </w:r>
    </w:p>
    <w:p w14:paraId="2D5DA023" w14:textId="77777777" w:rsidR="00C36DB5" w:rsidRPr="00C36DB5" w:rsidRDefault="00C36DB5" w:rsidP="00C36DB5">
      <w:pPr>
        <w:pStyle w:val="NormalWeb"/>
        <w:numPr>
          <w:ilvl w:val="0"/>
          <w:numId w:val="23"/>
        </w:numPr>
        <w:jc w:val="both"/>
        <w:rPr>
          <w:rFonts w:ascii="Arial" w:hAnsi="Arial" w:cs="Arial"/>
        </w:rPr>
      </w:pPr>
      <w:r w:rsidRPr="00C36DB5">
        <w:rPr>
          <w:rStyle w:val="Textoennegrita"/>
          <w:rFonts w:ascii="Arial" w:eastAsiaTheme="majorEastAsia" w:hAnsi="Arial" w:cs="Arial"/>
        </w:rPr>
        <w:t>Código funcional:</w:t>
      </w:r>
      <w:r w:rsidRPr="00C36DB5">
        <w:rPr>
          <w:rFonts w:ascii="Arial" w:hAnsi="Arial" w:cs="Arial"/>
        </w:rPr>
        <w:t xml:space="preserve"> Los estudiantes deben entregar una aplicación web que contenga al menos los siguientes archivos: </w:t>
      </w:r>
      <w:r w:rsidRPr="00C36DB5">
        <w:rPr>
          <w:rStyle w:val="CdigoHTML"/>
          <w:rFonts w:ascii="Arial" w:eastAsiaTheme="majorEastAsia" w:hAnsi="Arial" w:cs="Arial"/>
          <w:sz w:val="24"/>
          <w:szCs w:val="24"/>
        </w:rPr>
        <w:t>.html</w:t>
      </w:r>
      <w:r w:rsidRPr="00C36DB5">
        <w:rPr>
          <w:rFonts w:ascii="Arial" w:hAnsi="Arial" w:cs="Arial"/>
        </w:rPr>
        <w:t xml:space="preserve">, </w:t>
      </w:r>
      <w:r w:rsidRPr="00C36DB5">
        <w:rPr>
          <w:rStyle w:val="CdigoHTML"/>
          <w:rFonts w:ascii="Arial" w:eastAsiaTheme="majorEastAsia" w:hAnsi="Arial" w:cs="Arial"/>
          <w:sz w:val="24"/>
          <w:szCs w:val="24"/>
        </w:rPr>
        <w:t>.css</w:t>
      </w:r>
      <w:r w:rsidRPr="00C36DB5">
        <w:rPr>
          <w:rFonts w:ascii="Arial" w:hAnsi="Arial" w:cs="Arial"/>
        </w:rPr>
        <w:t xml:space="preserve">, y </w:t>
      </w:r>
      <w:r w:rsidRPr="00C36DB5">
        <w:rPr>
          <w:rStyle w:val="CdigoHTML"/>
          <w:rFonts w:ascii="Arial" w:eastAsiaTheme="majorEastAsia" w:hAnsi="Arial" w:cs="Arial"/>
          <w:sz w:val="24"/>
          <w:szCs w:val="24"/>
        </w:rPr>
        <w:t>.js</w:t>
      </w:r>
      <w:r w:rsidRPr="00C36DB5">
        <w:rPr>
          <w:rFonts w:ascii="Arial" w:hAnsi="Arial" w:cs="Arial"/>
        </w:rPr>
        <w:t>.</w:t>
      </w:r>
    </w:p>
    <w:p w14:paraId="7BD52EBC" w14:textId="77777777" w:rsidR="00C36DB5" w:rsidRPr="00C36DB5" w:rsidRDefault="00C36DB5" w:rsidP="00C36DB5">
      <w:pPr>
        <w:pStyle w:val="NormalWeb"/>
        <w:numPr>
          <w:ilvl w:val="0"/>
          <w:numId w:val="23"/>
        </w:numPr>
        <w:jc w:val="both"/>
        <w:rPr>
          <w:rFonts w:ascii="Arial" w:hAnsi="Arial" w:cs="Arial"/>
        </w:rPr>
      </w:pPr>
      <w:r w:rsidRPr="00C36DB5">
        <w:rPr>
          <w:rStyle w:val="Textoennegrita"/>
          <w:rFonts w:ascii="Arial" w:eastAsiaTheme="majorEastAsia" w:hAnsi="Arial" w:cs="Arial"/>
        </w:rPr>
        <w:t>Diagrama de Casos de Uso:</w:t>
      </w:r>
      <w:r w:rsidRPr="00C36DB5">
        <w:rPr>
          <w:rFonts w:ascii="Arial" w:hAnsi="Arial" w:cs="Arial"/>
        </w:rPr>
        <w:t xml:space="preserve"> Se debe incluir un diagrama que ilustre los principales casos de uso de la aplicación.</w:t>
      </w:r>
    </w:p>
    <w:p w14:paraId="3C6EE233" w14:textId="77777777" w:rsidR="00C36DB5" w:rsidRPr="00C36DB5" w:rsidRDefault="00C36DB5" w:rsidP="00C36DB5">
      <w:pPr>
        <w:pStyle w:val="NormalWeb"/>
        <w:numPr>
          <w:ilvl w:val="0"/>
          <w:numId w:val="23"/>
        </w:numPr>
        <w:jc w:val="both"/>
        <w:rPr>
          <w:rFonts w:ascii="Arial" w:hAnsi="Arial" w:cs="Arial"/>
        </w:rPr>
      </w:pPr>
      <w:r w:rsidRPr="00C36DB5">
        <w:rPr>
          <w:rStyle w:val="Textoennegrita"/>
          <w:rFonts w:ascii="Arial" w:eastAsiaTheme="majorEastAsia" w:hAnsi="Arial" w:cs="Arial"/>
        </w:rPr>
        <w:t>Informe breve:</w:t>
      </w:r>
      <w:r w:rsidRPr="00C36DB5">
        <w:rPr>
          <w:rFonts w:ascii="Arial" w:hAnsi="Arial" w:cs="Arial"/>
        </w:rPr>
        <w:t xml:space="preserve"> Un documento conciso en el que se expliquen las decisiones de diseño tomadas y los desafíos encontrados durante la implementación del proyecto.</w:t>
      </w:r>
    </w:p>
    <w:p w14:paraId="135A8562" w14:textId="28902CBD" w:rsidR="00C36DB5" w:rsidRPr="00C36DB5" w:rsidRDefault="00C36DB5" w:rsidP="009E2CB4">
      <w:pPr>
        <w:pStyle w:val="NormalWeb"/>
        <w:numPr>
          <w:ilvl w:val="0"/>
          <w:numId w:val="23"/>
        </w:numPr>
        <w:jc w:val="both"/>
        <w:rPr>
          <w:rFonts w:ascii="Arial" w:hAnsi="Arial" w:cs="Arial"/>
        </w:rPr>
      </w:pPr>
      <w:r w:rsidRPr="00C36DB5">
        <w:rPr>
          <w:rStyle w:val="Textoennegrita"/>
          <w:rFonts w:ascii="Arial" w:eastAsiaTheme="majorEastAsia" w:hAnsi="Arial" w:cs="Arial"/>
        </w:rPr>
        <w:t>Archivo README.md:</w:t>
      </w:r>
      <w:r w:rsidRPr="00C36DB5">
        <w:rPr>
          <w:rFonts w:ascii="Arial" w:hAnsi="Arial" w:cs="Arial"/>
        </w:rPr>
        <w:t xml:space="preserve"> Un archivo README en el que se detalle la funcionalidad de la aplicación.</w:t>
      </w:r>
    </w:p>
    <w:p w14:paraId="682BAD4A" w14:textId="77777777" w:rsidR="00C72C6E" w:rsidRPr="00C36DB5" w:rsidRDefault="00C72C6E" w:rsidP="00C36DB5">
      <w:pPr>
        <w:jc w:val="both"/>
        <w:rPr>
          <w:rFonts w:ascii="Arial" w:hAnsi="Arial" w:cs="Arial"/>
          <w:sz w:val="24"/>
          <w:szCs w:val="24"/>
        </w:rPr>
      </w:pPr>
    </w:p>
    <w:sectPr w:rsidR="00C72C6E" w:rsidRPr="00C36DB5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B23396" w14:textId="77777777" w:rsidR="00175772" w:rsidRDefault="00175772" w:rsidP="009C49F2">
      <w:pPr>
        <w:spacing w:after="0" w:line="240" w:lineRule="auto"/>
      </w:pPr>
      <w:r>
        <w:separator/>
      </w:r>
    </w:p>
  </w:endnote>
  <w:endnote w:type="continuationSeparator" w:id="0">
    <w:p w14:paraId="32072AF2" w14:textId="77777777" w:rsidR="00175772" w:rsidRDefault="00175772" w:rsidP="009C4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35310246"/>
      <w:docPartObj>
        <w:docPartGallery w:val="Page Numbers (Bottom of Page)"/>
        <w:docPartUnique/>
      </w:docPartObj>
    </w:sdtPr>
    <w:sdtContent>
      <w:p w14:paraId="1BB4DF7F" w14:textId="0B6FE8E3" w:rsidR="009C49F2" w:rsidRDefault="009C49F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E9234E" w14:textId="77777777" w:rsidR="009C49F2" w:rsidRDefault="009C49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B98F1F" w14:textId="77777777" w:rsidR="00175772" w:rsidRDefault="00175772" w:rsidP="009C49F2">
      <w:pPr>
        <w:spacing w:after="0" w:line="240" w:lineRule="auto"/>
      </w:pPr>
      <w:r>
        <w:separator/>
      </w:r>
    </w:p>
  </w:footnote>
  <w:footnote w:type="continuationSeparator" w:id="0">
    <w:p w14:paraId="2CB74580" w14:textId="77777777" w:rsidR="00175772" w:rsidRDefault="00175772" w:rsidP="009C49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22FC9"/>
    <w:multiLevelType w:val="multilevel"/>
    <w:tmpl w:val="BFFE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D55B8"/>
    <w:multiLevelType w:val="multilevel"/>
    <w:tmpl w:val="5C0A4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5055BA"/>
    <w:multiLevelType w:val="multilevel"/>
    <w:tmpl w:val="FEBE6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8A04D8"/>
    <w:multiLevelType w:val="multilevel"/>
    <w:tmpl w:val="F5A2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F32D28"/>
    <w:multiLevelType w:val="multilevel"/>
    <w:tmpl w:val="0E3EC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7E0041"/>
    <w:multiLevelType w:val="multilevel"/>
    <w:tmpl w:val="F0048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946C24"/>
    <w:multiLevelType w:val="multilevel"/>
    <w:tmpl w:val="FC18D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FE59F1"/>
    <w:multiLevelType w:val="multilevel"/>
    <w:tmpl w:val="874C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DC28E9"/>
    <w:multiLevelType w:val="multilevel"/>
    <w:tmpl w:val="790AD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214309"/>
    <w:multiLevelType w:val="multilevel"/>
    <w:tmpl w:val="D930B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D5097F"/>
    <w:multiLevelType w:val="multilevel"/>
    <w:tmpl w:val="F684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9D7279"/>
    <w:multiLevelType w:val="multilevel"/>
    <w:tmpl w:val="DCB0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777770"/>
    <w:multiLevelType w:val="multilevel"/>
    <w:tmpl w:val="8730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81116E"/>
    <w:multiLevelType w:val="multilevel"/>
    <w:tmpl w:val="B374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B43D0C"/>
    <w:multiLevelType w:val="multilevel"/>
    <w:tmpl w:val="8814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6A36FE"/>
    <w:multiLevelType w:val="multilevel"/>
    <w:tmpl w:val="F3267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740D8A"/>
    <w:multiLevelType w:val="multilevel"/>
    <w:tmpl w:val="328A4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C55306"/>
    <w:multiLevelType w:val="multilevel"/>
    <w:tmpl w:val="A3EAD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AF0C6D"/>
    <w:multiLevelType w:val="multilevel"/>
    <w:tmpl w:val="C910E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663C6F"/>
    <w:multiLevelType w:val="multilevel"/>
    <w:tmpl w:val="48206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322A77"/>
    <w:multiLevelType w:val="multilevel"/>
    <w:tmpl w:val="A3BE3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FA1B6C"/>
    <w:multiLevelType w:val="multilevel"/>
    <w:tmpl w:val="5AE6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287672"/>
    <w:multiLevelType w:val="multilevel"/>
    <w:tmpl w:val="7EF62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B4148D"/>
    <w:multiLevelType w:val="multilevel"/>
    <w:tmpl w:val="26E6D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4274685">
    <w:abstractNumId w:val="18"/>
  </w:num>
  <w:num w:numId="2" w16cid:durableId="854422486">
    <w:abstractNumId w:val="5"/>
  </w:num>
  <w:num w:numId="3" w16cid:durableId="1028607803">
    <w:abstractNumId w:val="9"/>
  </w:num>
  <w:num w:numId="4" w16cid:durableId="232207773">
    <w:abstractNumId w:val="15"/>
  </w:num>
  <w:num w:numId="5" w16cid:durableId="711076686">
    <w:abstractNumId w:val="1"/>
  </w:num>
  <w:num w:numId="6" w16cid:durableId="984355684">
    <w:abstractNumId w:val="4"/>
  </w:num>
  <w:num w:numId="7" w16cid:durableId="2107726551">
    <w:abstractNumId w:val="10"/>
  </w:num>
  <w:num w:numId="8" w16cid:durableId="289554417">
    <w:abstractNumId w:val="12"/>
  </w:num>
  <w:num w:numId="9" w16cid:durableId="250547637">
    <w:abstractNumId w:val="14"/>
  </w:num>
  <w:num w:numId="10" w16cid:durableId="204174384">
    <w:abstractNumId w:val="6"/>
  </w:num>
  <w:num w:numId="11" w16cid:durableId="670062105">
    <w:abstractNumId w:val="8"/>
  </w:num>
  <w:num w:numId="12" w16cid:durableId="1560244487">
    <w:abstractNumId w:val="20"/>
  </w:num>
  <w:num w:numId="13" w16cid:durableId="982664156">
    <w:abstractNumId w:val="23"/>
  </w:num>
  <w:num w:numId="14" w16cid:durableId="93718590">
    <w:abstractNumId w:val="3"/>
  </w:num>
  <w:num w:numId="15" w16cid:durableId="1341856065">
    <w:abstractNumId w:val="19"/>
  </w:num>
  <w:num w:numId="16" w16cid:durableId="580673677">
    <w:abstractNumId w:val="2"/>
  </w:num>
  <w:num w:numId="17" w16cid:durableId="1520201088">
    <w:abstractNumId w:val="16"/>
  </w:num>
  <w:num w:numId="18" w16cid:durableId="1308438364">
    <w:abstractNumId w:val="7"/>
  </w:num>
  <w:num w:numId="19" w16cid:durableId="252786240">
    <w:abstractNumId w:val="11"/>
  </w:num>
  <w:num w:numId="20" w16cid:durableId="1652294543">
    <w:abstractNumId w:val="0"/>
  </w:num>
  <w:num w:numId="21" w16cid:durableId="1229345275">
    <w:abstractNumId w:val="13"/>
  </w:num>
  <w:num w:numId="22" w16cid:durableId="733426864">
    <w:abstractNumId w:val="21"/>
  </w:num>
  <w:num w:numId="23" w16cid:durableId="1281916592">
    <w:abstractNumId w:val="22"/>
  </w:num>
  <w:num w:numId="24" w16cid:durableId="13537254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6EF"/>
    <w:rsid w:val="00175772"/>
    <w:rsid w:val="002018F0"/>
    <w:rsid w:val="002B447D"/>
    <w:rsid w:val="002D6D42"/>
    <w:rsid w:val="003B4241"/>
    <w:rsid w:val="0046605D"/>
    <w:rsid w:val="00474EE7"/>
    <w:rsid w:val="007146EF"/>
    <w:rsid w:val="007F3A33"/>
    <w:rsid w:val="00810BA4"/>
    <w:rsid w:val="0084106E"/>
    <w:rsid w:val="00880C6E"/>
    <w:rsid w:val="009C49F2"/>
    <w:rsid w:val="00AB6762"/>
    <w:rsid w:val="00C056FB"/>
    <w:rsid w:val="00C36DB5"/>
    <w:rsid w:val="00C72C6E"/>
    <w:rsid w:val="00C85064"/>
    <w:rsid w:val="00D97D8F"/>
    <w:rsid w:val="00F8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E1049"/>
  <w15:chartTrackingRefBased/>
  <w15:docId w15:val="{A1A1BD9A-2DDF-4E75-838F-699DCAC67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4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4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46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4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46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4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4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4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4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46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146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46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46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46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46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46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46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46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4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4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4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4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4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46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46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46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46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46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46EF"/>
    <w:rPr>
      <w:b/>
      <w:bCs/>
      <w:smallCaps/>
      <w:color w:val="0F4761" w:themeColor="accent1" w:themeShade="BF"/>
      <w:spacing w:val="5"/>
    </w:rPr>
  </w:style>
  <w:style w:type="paragraph" w:styleId="TDC1">
    <w:name w:val="toc 1"/>
    <w:basedOn w:val="Normal"/>
    <w:next w:val="Normal"/>
    <w:autoRedefine/>
    <w:uiPriority w:val="39"/>
    <w:unhideWhenUsed/>
    <w:rsid w:val="007F3A3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F3A3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F3A33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C4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49F2"/>
  </w:style>
  <w:style w:type="paragraph" w:styleId="Piedepgina">
    <w:name w:val="footer"/>
    <w:basedOn w:val="Normal"/>
    <w:link w:val="PiedepginaCar"/>
    <w:uiPriority w:val="99"/>
    <w:unhideWhenUsed/>
    <w:rsid w:val="009C4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49F2"/>
  </w:style>
  <w:style w:type="paragraph" w:styleId="NormalWeb">
    <w:name w:val="Normal (Web)"/>
    <w:basedOn w:val="Normal"/>
    <w:uiPriority w:val="99"/>
    <w:unhideWhenUsed/>
    <w:rsid w:val="00C36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C36DB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36D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6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4E5CB-3EF5-4AE1-A3C1-B6BFA4B40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985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David Martín Ibáñez</dc:creator>
  <cp:keywords/>
  <dc:description/>
  <cp:lastModifiedBy>José David Martín Ibáñez</cp:lastModifiedBy>
  <cp:revision>12</cp:revision>
  <dcterms:created xsi:type="dcterms:W3CDTF">2024-10-17T17:35:00Z</dcterms:created>
  <dcterms:modified xsi:type="dcterms:W3CDTF">2024-10-21T11:26:00Z</dcterms:modified>
</cp:coreProperties>
</file>