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1B5A" w14:textId="2B3B6F67" w:rsidR="007821D8" w:rsidRDefault="004B53DE" w:rsidP="007821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Plan de Calidad para el Proyecto</w:t>
      </w:r>
      <w:r w:rsid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de</w:t>
      </w: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</w:t>
      </w:r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Desarrollo de una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plataforma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tecnológica para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mejorar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el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acceso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a tutores de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calidad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en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 xml:space="preserve"> </w:t>
      </w:r>
      <w:proofErr w:type="spellStart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América</w:t>
      </w:r>
      <w:proofErr w:type="spellEnd"/>
      <w:r w:rsidR="007821D8" w:rsidRPr="007821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419"/>
          <w14:ligatures w14:val="none"/>
        </w:rPr>
        <w:t>: Un enfoque para estudiantes de primaria y secundaria en Colombia</w:t>
      </w:r>
      <w:r w:rsidR="007821D8">
        <w:t xml:space="preserve"> </w:t>
      </w:r>
    </w:p>
    <w:p w14:paraId="063AF4D3" w14:textId="4451BD0B" w:rsidR="004B53DE" w:rsidRPr="004B53DE" w:rsidRDefault="004B53DE" w:rsidP="007821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Objetivo de Calidad:</w:t>
      </w:r>
    </w:p>
    <w:p w14:paraId="46002694" w14:textId="77777777" w:rsidR="007821D8" w:rsidRDefault="007821D8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Contribuir a mejorar el acceso a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tutores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de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calidad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para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niños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de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primaria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y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secundaria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en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América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Latina, reduciendo las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barreras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que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impiden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encontrar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tutores</w:t>
      </w:r>
      <w:proofErr w:type="spellEnd"/>
      <w:r w:rsidRPr="007821D8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calificados, asequibles y seguros.</w:t>
      </w:r>
    </w:p>
    <w:p w14:paraId="03B6EDD2" w14:textId="27C1DFF7" w:rsidR="004B53DE" w:rsidRPr="004B53DE" w:rsidRDefault="007821D8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t xml:space="preserve"> </w:t>
      </w:r>
      <w:r w:rsidR="004B53DE"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Actividades de Planificación de la Calidad:</w:t>
      </w:r>
    </w:p>
    <w:p w14:paraId="1BCE4810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Definición de Requisitos de Calidad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4473932F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Funcionalidad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5EF4317" w14:textId="6505EF75" w:rsidR="007821D8" w:rsidRDefault="007821D8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bookmarkStart w:id="0" w:name="_GoBack"/>
      <w:bookmarkEnd w:id="0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de permitir un registro.</w:t>
      </w:r>
    </w:p>
    <w:p w14:paraId="0AADCC62" w14:textId="3AEEBBE1" w:rsidR="007821D8" w:rsidRDefault="007821D8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tener un control de acceso.</w:t>
      </w:r>
    </w:p>
    <w:p w14:paraId="6D44173A" w14:textId="35F3428A" w:rsidR="007821D8" w:rsidRDefault="007821D8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permitir una asignación.</w:t>
      </w:r>
    </w:p>
    <w:p w14:paraId="504C70BD" w14:textId="159BFD34" w:rsidR="007821D8" w:rsidRDefault="007821D8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permitir hacer un seguimiento.</w:t>
      </w:r>
    </w:p>
    <w:p w14:paraId="1C4D5E14" w14:textId="68BB9F4F" w:rsidR="007821D8" w:rsidRDefault="007821D8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permitir asignación de actividades.</w:t>
      </w:r>
    </w:p>
    <w:p w14:paraId="00DB79D6" w14:textId="277F1385" w:rsidR="007821D8" w:rsidRDefault="008273BD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deberá permitir acceso a contenido interactivo.</w:t>
      </w:r>
    </w:p>
    <w:p w14:paraId="17DF6C64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Rendimiento</w:t>
      </w:r>
      <w:proofErr w:type="spellEnd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14DEBE0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 tener tiempos de respuesta rápidos al realizar operaciones de gestión de turnos, incluso cuando se manejen grandes volúmenes de datos.</w:t>
      </w:r>
    </w:p>
    <w:p w14:paraId="555EEF61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Debe ser capaz de manejar simultáneamente múltiples sesiones de usuarios sin degradación significativa del rendimiento.</w:t>
      </w:r>
    </w:p>
    <w:p w14:paraId="36123195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04F6B2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La interfaz de usuario debe ser intuitiva y fácil de usar, permitiendo a los usuarios navegar fácilmente por el sistema y realizar sus tareas sin dificultad.</w:t>
      </w:r>
    </w:p>
    <w:p w14:paraId="2078F524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Debe proporcionar herramientas y funcionalidades que faciliten la programación y gestión de turnos, como calendarios interactivos y notificaciones automáticas.</w:t>
      </w:r>
    </w:p>
    <w:p w14:paraId="5B611DE6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Seguridad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7C4E6C2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 proteger la información confidencial de los empleados, como datos personales y detalles de los turnos, mediante mecanismos de autenticación y autorización.</w:t>
      </w:r>
    </w:p>
    <w:p w14:paraId="17D57107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lastRenderedPageBreak/>
        <w:t>Debe cumplir con los estándares de seguridad de la industria para garantizar la integridad y confidencialidad de los datos.</w:t>
      </w:r>
    </w:p>
    <w:p w14:paraId="725DD722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Mantenibilidad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5131908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código del sistema debe estar bien estructurado y documentado, permitiendo futuras modificaciones y actualizaciones sin causar impactos negativos en el funcionamiento del sistema.</w:t>
      </w:r>
    </w:p>
    <w:p w14:paraId="18B40E1E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Debe ser fácil de mantener y administrar, con herramientas que faciliten la identificación y corrección de errores.</w:t>
      </w:r>
    </w:p>
    <w:p w14:paraId="4E8E4FF1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Compatibilidad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49DAF7C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 ser compatible con diferentes dispositivos y navegadores web, permitiendo a los usuarios acceder y utilizar el sistema desde cualquier lugar y dispositivo.</w:t>
      </w:r>
    </w:p>
    <w:p w14:paraId="70620734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Debe integrarse con otros sistemas de la organización, como sistemas de recursos humanos y sistemas de planificación de recursos empresariales (ERP).</w:t>
      </w:r>
    </w:p>
    <w:p w14:paraId="09E371F5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Establecimiento de Estándares de Calidad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68E71ACA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Codificación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4FB9B6A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utilizarán convenciones de nomenclatura claras y consistentes para variables, funciones y archivos.</w:t>
      </w:r>
    </w:p>
    <w:p w14:paraId="4385F7CA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Se seguirán las mejores prácticas de codificación, como la </w:t>
      </w:r>
      <w:proofErr w:type="spellStart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modularización</w:t>
      </w:r>
      <w:proofErr w:type="spellEnd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y la reutilización de código.</w:t>
      </w:r>
    </w:p>
    <w:p w14:paraId="057FE8C3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evitarán las prácticas de codificación problemáticas, como la duplicación de código y la utilización de variables globales.</w:t>
      </w:r>
    </w:p>
    <w:p w14:paraId="1711354B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Diseño de la Interfaz de Usuario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0A36376C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La interfaz de usuario será intuitiva y fácil de usar, siguiendo principios de diseño centrados en el usuario.</w:t>
      </w:r>
    </w:p>
    <w:p w14:paraId="5CF8CE0C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Se utilizarán estándares de diseño de interfaz de usuario reconocidos, como Material </w:t>
      </w:r>
      <w:proofErr w:type="spellStart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Design</w:t>
      </w:r>
      <w:proofErr w:type="spellEnd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 xml:space="preserve"> o iOS Human Interface </w:t>
      </w:r>
      <w:proofErr w:type="spellStart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Guidelines</w:t>
      </w:r>
      <w:proofErr w:type="spellEnd"/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, para garantizar la coherencia y la familiaridad para los usuarios.</w:t>
      </w:r>
    </w:p>
    <w:p w14:paraId="50059BD1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2378BA1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llevarán a cabo pruebas exhaustivas en todas las etapas del desarrollo, incluyendo pruebas unitarias, de integración y de aceptación.</w:t>
      </w:r>
    </w:p>
    <w:p w14:paraId="27F445C7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establecerán criterios de cobertura de pruebas para garantizar que se prueben todas las funcionalidades críticas del sistema.</w:t>
      </w:r>
    </w:p>
    <w:p w14:paraId="6125B62A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Seguridad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ECA560D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lastRenderedPageBreak/>
        <w:t>Se implementarán medidas de seguridad adecuadas, como autenticación de usuarios, cifrado de datos y protección contra vulnerabilidades conocidas.</w:t>
      </w:r>
    </w:p>
    <w:p w14:paraId="33542709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realizarán pruebas de seguridad regulares para identificar y corregir posibles vulnerabilidades en el sistema.</w:t>
      </w:r>
    </w:p>
    <w:p w14:paraId="3E6A56EA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Documentación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0953643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mantendrá una documentación detallada y actualizada del sistema, incluyendo especificaciones de diseño, guías de usuario y manuales técnicos.</w:t>
      </w:r>
    </w:p>
    <w:p w14:paraId="474F675B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La documentación será accesible y fácil de entender para los desarrolladores, usuarios finales y otros miembros del equipo.</w:t>
      </w:r>
    </w:p>
    <w:p w14:paraId="4C3CDEAE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Mantenibilidad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637A422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código del sistema se estructurará de manera clara y modular, facilitando su comprensión y modificación por parte de otros desarrolladores.</w:t>
      </w:r>
    </w:p>
    <w:p w14:paraId="2FA08DE9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establecerán procedimientos de gestión de cambios y versiones para garantizar la trazabilidad y la integridad del código.</w:t>
      </w:r>
    </w:p>
    <w:p w14:paraId="3D70EA27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Compatibilidad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FD3B116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será compatible con una variedad de navegadores web y dispositivos, asegurando una experiencia consistente para todos los usuarios.</w:t>
      </w:r>
    </w:p>
    <w:p w14:paraId="673D6771" w14:textId="77777777" w:rsidR="004B53DE" w:rsidRPr="004B53DE" w:rsidRDefault="004B53DE" w:rsidP="004B53D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realizarán pruebas de compatibilidad para verificar el rendimiento del sistema en diferentes entornos y configuraciones.</w:t>
      </w:r>
    </w:p>
    <w:p w14:paraId="4F8A52F3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Planificación de Pruebas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75AA935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Unitarias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C1A2873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Verificar que cada componente del sistema funcione correctamente de manera individual.</w:t>
      </w:r>
    </w:p>
    <w:p w14:paraId="228EA795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Validar que los módulos de programación de turnos, gestión de permisos y registro de empleados funcionen según lo previsto.</w:t>
      </w:r>
    </w:p>
    <w:p w14:paraId="55BFD6DE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de Integración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BA2F763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Probar la interacción entre los diferentes componentes del sistema para garantizar su correcta integración.</w:t>
      </w:r>
    </w:p>
    <w:p w14:paraId="75F96AA7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Verificar la comunicación y el intercambio de datos entre los módulos de gestión de turnos, registro de empleados y gestión de permisos.</w:t>
      </w:r>
    </w:p>
    <w:p w14:paraId="7C7D72C3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Funcionales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A8AAD5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Validar que el sistema cumpla con todos los requisitos funcionales especificados en la documentación.</w:t>
      </w:r>
    </w:p>
    <w:p w14:paraId="28AEA14B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lastRenderedPageBreak/>
        <w:t>Realizar pruebas de extremo a extremo para simular escenarios de uso real, como la creación de turnos, la asignación de permisos y la gestión de días feriados.</w:t>
      </w:r>
    </w:p>
    <w:p w14:paraId="4E6E9416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de Rendimiento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333E1AB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Evaluar el rendimiento del sistema bajo diferentes cargas de trabajo y volúmenes de datos.</w:t>
      </w:r>
    </w:p>
    <w:p w14:paraId="78651025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Verificar los tiempos de respuesta del sistema al realizar operaciones de gestión de turnos, especialmente durante horas pico de actividad.</w:t>
      </w:r>
    </w:p>
    <w:p w14:paraId="58295008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de Usabilidad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F025BD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Evaluar la facilidad de uso y la experiencia del usuario del sistema.</w:t>
      </w:r>
    </w:p>
    <w:p w14:paraId="6EE48D89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Realizar pruebas de usabilidad con usuarios reales para identificar posibles problemas de navegación, diseño de interfaz y flujo de trabajo.</w:t>
      </w:r>
    </w:p>
    <w:p w14:paraId="5116C4B8" w14:textId="77777777" w:rsidR="004B53DE" w:rsidRPr="004B53DE" w:rsidRDefault="004B53DE" w:rsidP="004B53D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Pruebas de Seguridad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1859BBC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Evaluar la seguridad del sistema mediante pruebas de penetración y análisis de vulnerabilidades.</w:t>
      </w:r>
    </w:p>
    <w:p w14:paraId="2DB473C8" w14:textId="77777777" w:rsidR="004B53DE" w:rsidRPr="004B53DE" w:rsidRDefault="004B53DE" w:rsidP="004B53DE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800"/>
        </w:tabs>
        <w:spacing w:after="0" w:line="240" w:lineRule="auto"/>
        <w:ind w:left="180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Verificar la resistencia del sistema a posibles ataques maliciosos y la protección de datos sensibles de los empleados.</w:t>
      </w:r>
    </w:p>
    <w:p w14:paraId="7ECA9C7D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Herramientas y Recursos:</w:t>
      </w:r>
    </w:p>
    <w:p w14:paraId="3DE269A3" w14:textId="77777777" w:rsidR="004B53DE" w:rsidRPr="004B53DE" w:rsidRDefault="004B53DE" w:rsidP="004B53D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Herramientas de automatización de pruebas para agilizar el proceso de prueba y aumentar la cobertura de pruebas.</w:t>
      </w:r>
    </w:p>
    <w:p w14:paraId="31FB605E" w14:textId="77777777" w:rsidR="004B53DE" w:rsidRPr="004B53DE" w:rsidRDefault="004B53DE" w:rsidP="004B53D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Equipos de prueba y entornos de prueba dedicados para realizar pruebas exhaustivas sin afectar el entorno de producción.</w:t>
      </w:r>
    </w:p>
    <w:p w14:paraId="13ACBAF0" w14:textId="77777777" w:rsidR="004B53DE" w:rsidRPr="004B53DE" w:rsidRDefault="004B53DE" w:rsidP="004B53D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Personal de prueba capacitado y con experiencia para ejecutar y supervisar las actividades de prueba de manera efectiva.</w:t>
      </w:r>
    </w:p>
    <w:p w14:paraId="648C32EC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Criterios de Aceptación:</w:t>
      </w:r>
    </w:p>
    <w:p w14:paraId="718A683D" w14:textId="77777777" w:rsidR="004B53DE" w:rsidRPr="004B53DE" w:rsidRDefault="004B53DE" w:rsidP="004B53D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Todas las pruebas unitarias y de integración deben pasar exitosamente sin errores críticos.</w:t>
      </w:r>
    </w:p>
    <w:p w14:paraId="65CDEA90" w14:textId="77777777" w:rsidR="004B53DE" w:rsidRPr="004B53DE" w:rsidRDefault="004B53DE" w:rsidP="004B53D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sistema debe cumplir con al menos el 90% de los casos de prueba funcional.</w:t>
      </w:r>
    </w:p>
    <w:p w14:paraId="27AC80A3" w14:textId="77777777" w:rsidR="004B53DE" w:rsidRPr="004B53DE" w:rsidRDefault="004B53DE" w:rsidP="004B53D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rendimiento del sistema debe cumplir con los objetivos establecidos para los tiempos de respuesta y la capacidad de carga.</w:t>
      </w:r>
    </w:p>
    <w:p w14:paraId="1FCFBD64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360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Plan de Ejecución:</w:t>
      </w:r>
    </w:p>
    <w:p w14:paraId="7FA16670" w14:textId="77777777" w:rsidR="004B53DE" w:rsidRPr="004B53DE" w:rsidRDefault="004B53DE" w:rsidP="004B53D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lastRenderedPageBreak/>
        <w:t>El plan de pruebas se ejecutará durante un período de dos semanas, con sesiones diarias de prueba y reuniones de revisión de progreso.</w:t>
      </w:r>
    </w:p>
    <w:p w14:paraId="6DE3D0F8" w14:textId="77777777" w:rsidR="004B53DE" w:rsidRPr="004B53DE" w:rsidRDefault="004B53DE" w:rsidP="004B53D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asignarán recursos adicionales según sea necesario para abordar problemas identificados durante las pruebas.</w:t>
      </w:r>
    </w:p>
    <w:p w14:paraId="640C6FFD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Asignación de Recursos de Calidad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4C3132FF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Designar un equipo de calidad responsable de ejecutar y supervisar las actividades de aseguramiento de la calidad, incluyendo pruebas, revisión de código y seguimiento de defectos.</w:t>
      </w:r>
    </w:p>
    <w:p w14:paraId="167E44AB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Proporcionar recursos adecuados, como herramientas de pruebas y equipos de prueba, para garantizar la efectividad de las actividades de calidad.</w:t>
      </w:r>
    </w:p>
    <w:p w14:paraId="051D1A68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Definición de Procesos de Gestión de Cambios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488AC9CB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Establecer procesos para gestionar cambios en el software, incluyendo solicitudes de cambio, evaluación de impacto y seguimiento de versiones.</w:t>
      </w:r>
    </w:p>
    <w:p w14:paraId="0F6C4B90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Garantizar la integridad y trazabilidad del software a lo largo de su ciclo de vida.</w:t>
      </w:r>
    </w:p>
    <w:p w14:paraId="489B8C7C" w14:textId="77777777" w:rsidR="004B53DE" w:rsidRPr="004B53DE" w:rsidRDefault="004B53DE" w:rsidP="004B53D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s-419"/>
          <w14:ligatures w14:val="none"/>
        </w:rPr>
        <w:t>Planificación de Revisiones y Auditorías</w:t>
      </w: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:</w:t>
      </w:r>
    </w:p>
    <w:p w14:paraId="12693B3B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Programar revisiones periódicas del código, la documentación y los artefactos del proyecto para identificar posibles problemas y áreas de mejora.</w:t>
      </w:r>
    </w:p>
    <w:p w14:paraId="6A11F32A" w14:textId="77777777" w:rsidR="004B53DE" w:rsidRPr="004B53DE" w:rsidRDefault="004B53DE" w:rsidP="004B53D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Realizar auditorías de calidad para verificar el cumplimiento de los estándares y procedimientos definidos.</w:t>
      </w:r>
    </w:p>
    <w:p w14:paraId="4DAA7CF5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Responsabilidades:</w:t>
      </w:r>
    </w:p>
    <w:p w14:paraId="20888FA8" w14:textId="77777777" w:rsidR="004B53DE" w:rsidRPr="004B53DE" w:rsidRDefault="004B53DE" w:rsidP="004B53D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equipo de desarrollo es responsable de seguir los estándares de calidad establecidos, producir código de alta calidad y realizar pruebas exhaustivas.</w:t>
      </w:r>
    </w:p>
    <w:p w14:paraId="31FBF2E7" w14:textId="77777777" w:rsidR="004B53DE" w:rsidRPr="004B53DE" w:rsidRDefault="004B53DE" w:rsidP="004B53D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El equipo de calidad es responsable de supervisar y ejecutar las actividades de aseguramiento de la calidad, incluyendo pruebas, revisiones y auditorías.</w:t>
      </w:r>
    </w:p>
    <w:p w14:paraId="29A25DB6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Recursos y Cronograma:</w:t>
      </w:r>
    </w:p>
    <w:p w14:paraId="54F1E822" w14:textId="77777777" w:rsidR="004B53DE" w:rsidRPr="004B53DE" w:rsidRDefault="004B53DE" w:rsidP="004B53D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asignará un porcentaje de tiempo y recursos del proyecto específicamente para actividades de calidad, como pruebas y revisiones.</w:t>
      </w:r>
    </w:p>
    <w:p w14:paraId="5F633219" w14:textId="77777777" w:rsidR="004B53DE" w:rsidRPr="004B53DE" w:rsidRDefault="004B53DE" w:rsidP="004B53D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Las actividades de calidad se integrarán en el cronograma general del proyecto para garantizar su inclusión y seguimiento adecuados.</w:t>
      </w:r>
    </w:p>
    <w:p w14:paraId="7B85C970" w14:textId="77777777" w:rsidR="004B53DE" w:rsidRPr="004B53DE" w:rsidRDefault="004B53DE" w:rsidP="004B53D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Seguimiento y Mejora Continua:</w:t>
      </w:r>
    </w:p>
    <w:p w14:paraId="568DBE27" w14:textId="77777777" w:rsidR="004B53DE" w:rsidRPr="004B53DE" w:rsidRDefault="004B53DE" w:rsidP="004B53D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lastRenderedPageBreak/>
        <w:t>Se realizarán reuniones regulares para revisar el progreso del proyecto en términos de calidad y identificar áreas de mejora.</w:t>
      </w:r>
    </w:p>
    <w:p w14:paraId="16C4D0BC" w14:textId="77777777" w:rsidR="004B53DE" w:rsidRPr="004B53DE" w:rsidRDefault="004B53DE" w:rsidP="004B53D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</w:pPr>
      <w:r w:rsidRPr="004B53DE">
        <w:rPr>
          <w:rFonts w:ascii="Segoe UI" w:eastAsia="Times New Roman" w:hAnsi="Segoe UI" w:cs="Segoe UI"/>
          <w:color w:val="0D0D0D"/>
          <w:kern w:val="0"/>
          <w:sz w:val="24"/>
          <w:szCs w:val="24"/>
          <w:lang w:val="es-419"/>
          <w14:ligatures w14:val="none"/>
        </w:rPr>
        <w:t>Se llevará a cabo una evaluación final de la calidad del sistema antes de la entrega, utilizando las métricas y criterios definidos previamente.</w:t>
      </w:r>
    </w:p>
    <w:p w14:paraId="4EBA8EAB" w14:textId="3A3333B2" w:rsidR="006F15A1" w:rsidRPr="004B53DE" w:rsidRDefault="006F15A1" w:rsidP="004B53DE">
      <w:pPr>
        <w:rPr>
          <w:lang w:val="es-419"/>
        </w:rPr>
      </w:pPr>
    </w:p>
    <w:sectPr w:rsidR="006F15A1" w:rsidRPr="004B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0FC"/>
    <w:multiLevelType w:val="multilevel"/>
    <w:tmpl w:val="E7A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E135D"/>
    <w:multiLevelType w:val="multilevel"/>
    <w:tmpl w:val="2CA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A0CF5"/>
    <w:multiLevelType w:val="multilevel"/>
    <w:tmpl w:val="9E92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506C3"/>
    <w:multiLevelType w:val="multilevel"/>
    <w:tmpl w:val="125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B2E15"/>
    <w:multiLevelType w:val="multilevel"/>
    <w:tmpl w:val="258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F7695"/>
    <w:multiLevelType w:val="multilevel"/>
    <w:tmpl w:val="296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37EF2"/>
    <w:multiLevelType w:val="multilevel"/>
    <w:tmpl w:val="B6C6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309A0"/>
    <w:multiLevelType w:val="multilevel"/>
    <w:tmpl w:val="E0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2C24C5"/>
    <w:multiLevelType w:val="multilevel"/>
    <w:tmpl w:val="8D36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716CE"/>
    <w:multiLevelType w:val="multilevel"/>
    <w:tmpl w:val="13D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A1"/>
    <w:rsid w:val="0029334F"/>
    <w:rsid w:val="004B53DE"/>
    <w:rsid w:val="006F15A1"/>
    <w:rsid w:val="007821D8"/>
    <w:rsid w:val="008273BD"/>
    <w:rsid w:val="00A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0C9E"/>
  <w15:chartTrackingRefBased/>
  <w15:docId w15:val="{B9A7CEC4-ECA6-4116-9FBC-A57F1308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B5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B5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1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53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B53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4B53DE"/>
    <w:rPr>
      <w:b/>
      <w:bCs/>
    </w:rPr>
  </w:style>
  <w:style w:type="paragraph" w:styleId="Prrafodelista">
    <w:name w:val="List Paragraph"/>
    <w:basedOn w:val="Normal"/>
    <w:uiPriority w:val="34"/>
    <w:qFormat/>
    <w:rsid w:val="0078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1362</Words>
  <Characters>7495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Diaz</dc:creator>
  <cp:keywords/>
  <dc:description/>
  <cp:lastModifiedBy>Carolina Jimenez</cp:lastModifiedBy>
  <cp:revision>2</cp:revision>
  <dcterms:created xsi:type="dcterms:W3CDTF">2024-02-27T01:31:00Z</dcterms:created>
  <dcterms:modified xsi:type="dcterms:W3CDTF">2024-02-27T01:31:00Z</dcterms:modified>
</cp:coreProperties>
</file>