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Relat</w:t>
      </w:r>
      <w:r>
        <w:rPr>
          <w:rFonts w:hAnsi="Helvetica" w:hint="default"/>
          <w:sz w:val="40"/>
          <w:szCs w:val="40"/>
          <w:rtl w:val="0"/>
          <w:lang w:val="pt-PT"/>
        </w:rPr>
        <w:t>ó</w:t>
      </w:r>
      <w:r>
        <w:rPr>
          <w:sz w:val="40"/>
          <w:szCs w:val="40"/>
          <w:rtl w:val="0"/>
          <w:lang w:val="pt-PT"/>
        </w:rPr>
        <w:t>rio CAL - 1</w:t>
      </w:r>
      <w:r>
        <w:rPr>
          <w:rFonts w:hAnsi="Helvetica" w:hint="default"/>
          <w:sz w:val="40"/>
          <w:szCs w:val="40"/>
          <w:rtl w:val="0"/>
          <w:lang w:val="pt-PT"/>
        </w:rPr>
        <w:t xml:space="preserve">ª </w:t>
      </w:r>
      <w:r>
        <w:rPr>
          <w:sz w:val="40"/>
          <w:szCs w:val="40"/>
          <w:rtl w:val="0"/>
          <w:lang w:val="pt-PT"/>
        </w:rPr>
        <w:t>Parte Trabalho Pr</w:t>
      </w:r>
      <w:r>
        <w:rPr>
          <w:rFonts w:hAnsi="Helvetica" w:hint="default"/>
          <w:sz w:val="40"/>
          <w:szCs w:val="40"/>
          <w:rtl w:val="0"/>
          <w:lang w:val="pt-PT"/>
        </w:rPr>
        <w:t>á</w:t>
      </w:r>
      <w:r>
        <w:rPr>
          <w:sz w:val="40"/>
          <w:szCs w:val="40"/>
          <w:rtl w:val="0"/>
          <w:lang w:val="pt-PT"/>
        </w:rPr>
        <w:t>tico</w:t>
      </w: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11/4/2019</w:t>
      </w: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Tema 8 </w:t>
      </w:r>
      <w:r>
        <w:rPr>
          <w:rFonts w:hAnsi="Helvetica" w:hint="default"/>
          <w:sz w:val="30"/>
          <w:szCs w:val="30"/>
          <w:rtl w:val="0"/>
          <w:lang w:val="pt-PT"/>
        </w:rPr>
        <w:t xml:space="preserve">— </w:t>
      </w:r>
      <w:r>
        <w:rPr>
          <w:sz w:val="30"/>
          <w:szCs w:val="30"/>
          <w:rtl w:val="0"/>
          <w:lang w:val="pt-PT"/>
        </w:rPr>
        <w:t>SecurityVan: Entrega de Valores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(falta letra do grupo)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Eduardo Ribeiro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sz w:val="30"/>
            <w:szCs w:val="30"/>
            <w:rtl w:val="0"/>
            <w:lang w:val="en-US"/>
          </w:rPr>
          <w:t>up201705421@fe.up.pt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sz w:val="30"/>
            <w:szCs w:val="30"/>
            <w:rtl w:val="0"/>
            <w:lang w:val="en-US"/>
          </w:rPr>
          <w:t>up201703658@fe.up.pt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sz w:val="30"/>
            <w:szCs w:val="30"/>
            <w:rtl w:val="0"/>
            <w:lang w:val="en-US"/>
          </w:rPr>
          <w:t>up201706832@fe.up.pt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Descri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  <w:rtl w:val="0"/>
          <w:lang w:val="pt-PT"/>
        </w:rPr>
        <w:t>O trabalho est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relacionado com o conceito de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O trabalho consiste em implementar um sistema que permite a identifica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 xml:space="preserve">o de rotas </w:t>
      </w:r>
      <w:r>
        <w:rPr>
          <w:rFonts w:hAnsi="Helvetica" w:hint="default"/>
          <w:sz w:val="26"/>
          <w:szCs w:val="26"/>
          <w:rtl w:val="0"/>
          <w:lang w:val="pt-PT"/>
        </w:rPr>
        <w:t>ó</w:t>
      </w:r>
      <w:r>
        <w:rPr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>e de um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que a empresa tem v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 que os seus trabalhos/trajetos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Estes transportes </w:t>
      </w:r>
      <w:r>
        <w:rPr>
          <w:sz w:val="26"/>
          <w:szCs w:val="26"/>
          <w:u w:val="single"/>
          <w:rtl w:val="0"/>
          <w:lang w:val="pt-PT"/>
        </w:rPr>
        <w:t>podem</w:t>
      </w:r>
      <w:r>
        <w:rPr>
          <w:sz w:val="26"/>
          <w:szCs w:val="26"/>
          <w:rtl w:val="0"/>
          <w:lang w:val="pt-PT"/>
        </w:rPr>
        <w:t xml:space="preserve"> 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implicar a recolha pr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via dos valores em certos pontos, para depois os entregar. Por isso, s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considerados dois tipos de transporte: um, em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sair da central onde est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culos, colectar os bens a um cliente, e deposit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-los noutro; e o outro, em que se considera que no in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cio o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 j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tem os bens, e basta ir para o destino.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considerado que os trajetos que o(s)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culo(s)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fazer ser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do tipo: 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central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central</w:t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sendo que algumas origens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ser omitidas, devido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raz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explicada em cima.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A entrega s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ó </w:t>
      </w:r>
      <w:r>
        <w:rPr>
          <w:sz w:val="26"/>
          <w:szCs w:val="26"/>
          <w:rtl w:val="0"/>
          <w:lang w:val="pt-PT"/>
        </w:rPr>
        <w:t>poder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 xml:space="preserve">es, as origens (se existirem), os destinos, e de volta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que os pontos fa</w:t>
      </w:r>
      <w:r>
        <w:rPr>
          <w:rFonts w:hAnsi="Helvetica" w:hint="default"/>
          <w:sz w:val="26"/>
          <w:szCs w:val="26"/>
          <w:rtl w:val="0"/>
          <w:lang w:val="pt-PT"/>
        </w:rPr>
        <w:t>ç</w:t>
      </w:r>
      <w:r>
        <w:rPr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de extrema import</w:t>
      </w:r>
      <w:r>
        <w:rPr>
          <w:rFonts w:hAnsi="Helvetica" w:hint="default"/>
          <w:sz w:val="26"/>
          <w:szCs w:val="26"/>
          <w:rtl w:val="0"/>
          <w:lang w:val="pt-PT"/>
        </w:rPr>
        <w:t>â</w:t>
      </w:r>
      <w:r>
        <w:rPr>
          <w:sz w:val="26"/>
          <w:szCs w:val="26"/>
          <w:rtl w:val="0"/>
          <w:lang w:val="pt-PT"/>
        </w:rPr>
        <w:t>ncia a avalia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>o da conectividade do mesmo.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Por 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ltimo, 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considerar que obras nas vias p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blicas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tornar certas zonas do mapa inacess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veis, podendo ser imposs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Identifica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e Formaliza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3"/>
        </w:numPr>
        <w:ind w:left="393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trajetos/entregas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fazer. Cada entrega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5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cliente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uma vez que h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todo o tipo de transportes)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6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ir colectar os bens (poder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omitido)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7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entregar os bens, depois de estarem dentro do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8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Vi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i, que est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para fazer um percurso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apenas vai ser considerado um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9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G = (V, E)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grafo dirigido(*) pesado, representando o mapa da cidade. Este grafo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por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(V) e arestas (E).</w:t>
        <w:tab/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  <w:rtl w:val="0"/>
          <w:lang w:val="pt-PT"/>
        </w:rPr>
        <w:t>Cada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(representam pontos de import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no mapa)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caracterizado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10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(?)</w:t>
      </w:r>
      <w:r>
        <w:rPr>
          <w:sz w:val="24"/>
          <w:szCs w:val="24"/>
          <w:rtl w:val="0"/>
          <w:lang w:val="pt-PT"/>
        </w:rPr>
        <w:t xml:space="preserve"> 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 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representa um museu, banco, loja, etc.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1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Adj </w:t>
      </w:r>
      <w:r>
        <w:rPr>
          <w:rFonts w:hAnsi="Helvetica" w:hint="default"/>
          <w:sz w:val="30"/>
          <w:szCs w:val="30"/>
          <w:rtl w:val="0"/>
        </w:rPr>
        <w:t>⊆</w:t>
      </w:r>
      <w:r>
        <w:rPr>
          <w:sz w:val="24"/>
          <w:szCs w:val="24"/>
          <w:rtl w:val="0"/>
          <w:lang w:val="pt-PT"/>
        </w:rPr>
        <w:t xml:space="preserve"> 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arestas que saem desse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Cada aresta (representam ruas, pontes e outras vias)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2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w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peso da aresta, que representa a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entre os dois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que esta liga (0, se essa zona estiver interdita / inacess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3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identificador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de uma aresta,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ando em 1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dest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da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5"/>
        </w:numPr>
        <w:tabs>
          <w:tab w:val="num" w:pos="425"/>
          <w:tab w:val="clear" w:pos="376"/>
        </w:tabs>
        <w:ind w:left="42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S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inicial, que representa a central de onde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saem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(*)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considerado dirigido, pois a maior parte das ruas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num sentido.</w:t>
      </w: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Dados de Sa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da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16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ordenada de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usados, cada um com: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17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de passar. Pode haver repetidos. Se houver uma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aresta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com ID 0,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porque o percurso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efetuado, devido a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haver caminhos 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</w:pPr>
      <w:r>
        <w:rPr>
          <w:sz w:val="30"/>
          <w:szCs w:val="3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8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b w:val="1"/>
        <w:bCs w:val="1"/>
        <w:position w:val="4"/>
        <w:sz w:val="29"/>
        <w:szCs w:val="29"/>
        <w:u w:val="singl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b w:val="1"/>
        <w:bCs w:val="1"/>
        <w:position w:val="4"/>
        <w:sz w:val="29"/>
        <w:szCs w:val="29"/>
        <w:u w:val="singl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b w:val="1"/>
        <w:bCs w:val="1"/>
        <w:position w:val="4"/>
        <w:sz w:val="29"/>
        <w:szCs w:val="29"/>
        <w:u w:val="single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b w:val="1"/>
        <w:bCs w:val="1"/>
        <w:position w:val="4"/>
        <w:sz w:val="36"/>
        <w:szCs w:val="36"/>
        <w:u w:val="singl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b w:val="1"/>
        <w:bCs w:val="1"/>
        <w:position w:val="4"/>
        <w:sz w:val="29"/>
        <w:szCs w:val="29"/>
        <w:u w:val="singl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b w:val="1"/>
        <w:bCs w:val="1"/>
        <w:position w:val="4"/>
        <w:sz w:val="29"/>
        <w:szCs w:val="29"/>
        <w:u w:val="singl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b w:val="1"/>
        <w:bCs w:val="1"/>
        <w:position w:val="4"/>
        <w:sz w:val="29"/>
        <w:szCs w:val="29"/>
        <w:u w:val="singl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b w:val="1"/>
        <w:bCs w:val="1"/>
        <w:position w:val="4"/>
        <w:sz w:val="29"/>
        <w:szCs w:val="29"/>
        <w:u w:val="singl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b w:val="1"/>
        <w:bCs w:val="1"/>
        <w:position w:val="4"/>
        <w:sz w:val="29"/>
        <w:szCs w:val="29"/>
        <w:u w:val="single"/>
      </w:rPr>
    </w:lvl>
  </w:abstractNum>
  <w:abstractNum w:abstractNumId="1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1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4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5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Alínea"/>
    <w:next w:val="List 0"/>
    <w:pPr>
      <w:numPr>
        <w:numId w:val="1"/>
      </w:numPr>
    </w:pPr>
  </w:style>
  <w:style w:type="numbering" w:styleId="Alínea">
    <w:name w:val="Alínea"/>
    <w:next w:val="Alínea"/>
    <w:pPr>
      <w:numPr>
        <w:numId w:val="2"/>
      </w:numPr>
    </w:pPr>
  </w:style>
  <w:style w:type="numbering" w:styleId="Traço">
    <w:name w:val="Traço"/>
    <w:next w:val="Traço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