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A80B" w14:textId="0DB1EB78" w:rsidR="00532A77" w:rsidRDefault="005A731E">
      <w:r>
        <w:rPr>
          <w:noProof/>
        </w:rPr>
        <w:drawing>
          <wp:anchor distT="0" distB="0" distL="114300" distR="114300" simplePos="0" relativeHeight="251658240" behindDoc="0" locked="0" layoutInCell="1" allowOverlap="1" wp14:anchorId="7DA3163C" wp14:editId="2704EA55">
            <wp:simplePos x="0" y="0"/>
            <wp:positionH relativeFrom="column">
              <wp:posOffset>-198755</wp:posOffset>
            </wp:positionH>
            <wp:positionV relativeFrom="paragraph">
              <wp:posOffset>0</wp:posOffset>
            </wp:positionV>
            <wp:extent cx="6355080" cy="2863215"/>
            <wp:effectExtent l="0" t="0" r="7620" b="0"/>
            <wp:wrapSquare wrapText="bothSides"/>
            <wp:docPr id="12060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92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7605E" w14:textId="014289FB" w:rsidR="005A731E" w:rsidRPr="00B046CB" w:rsidRDefault="005A731E">
      <w:pPr>
        <w:rPr>
          <w:rFonts w:ascii="Bahnschrift SemiLight" w:hAnsi="Bahnschrift SemiLight"/>
          <w:sz w:val="28"/>
          <w:szCs w:val="28"/>
          <w:lang w:val="pt-BR"/>
        </w:rPr>
      </w:pPr>
      <w:r w:rsidRPr="00B046CB">
        <w:rPr>
          <w:rFonts w:ascii="Bahnschrift SemiLight" w:hAnsi="Bahnschrift SemiLight"/>
          <w:sz w:val="28"/>
          <w:szCs w:val="28"/>
          <w:lang w:val="pt-BR"/>
        </w:rPr>
        <w:t>Eduardo Sales do Couto – Desenvolvimento de Software Multiplataforma</w:t>
      </w:r>
    </w:p>
    <w:p w14:paraId="5FF118C8" w14:textId="0FA19E87" w:rsidR="005A731E" w:rsidRDefault="005A731E">
      <w:pPr>
        <w:rPr>
          <w:lang w:val="pt-BR"/>
        </w:rPr>
      </w:pPr>
    </w:p>
    <w:p w14:paraId="545D93D2" w14:textId="2F189A4E" w:rsidR="005A731E" w:rsidRPr="00B046CB" w:rsidRDefault="005A731E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>1 – Banco de Dados é onde armazenamos informações</w:t>
      </w:r>
      <w:r w:rsidR="00D54C2C" w:rsidRPr="00B046CB">
        <w:rPr>
          <w:rFonts w:ascii="Bahnschrift SemiLight" w:hAnsi="Bahnschrift SemiLight"/>
          <w:lang w:val="pt-BR"/>
        </w:rPr>
        <w:t>, dados etc. De forma organizada e acesso fácil.</w:t>
      </w:r>
    </w:p>
    <w:p w14:paraId="18893C02" w14:textId="77777777" w:rsidR="00317E78" w:rsidRPr="00B046CB" w:rsidRDefault="00317E78" w:rsidP="005A731E">
      <w:pPr>
        <w:rPr>
          <w:rFonts w:ascii="Bahnschrift SemiLight" w:hAnsi="Bahnschrift SemiLight"/>
          <w:lang w:val="pt-BR"/>
        </w:rPr>
      </w:pPr>
    </w:p>
    <w:p w14:paraId="1DFBC45F" w14:textId="1CA13DF2" w:rsidR="00D54C2C" w:rsidRPr="00B046CB" w:rsidRDefault="00D54C2C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 xml:space="preserve">2 </w:t>
      </w:r>
      <w:r w:rsidRPr="00B046CB">
        <w:rPr>
          <w:rFonts w:ascii="Bahnschrift SemiLight" w:hAnsi="Bahnschrift SemiLight"/>
          <w:lang w:val="pt-BR"/>
        </w:rPr>
        <w:t>–</w:t>
      </w:r>
      <w:r w:rsidRPr="00B046CB">
        <w:rPr>
          <w:rFonts w:ascii="Bahnschrift SemiLight" w:hAnsi="Bahnschrift SemiLight"/>
          <w:lang w:val="pt-BR"/>
        </w:rPr>
        <w:t xml:space="preserve"> Software responsável por criar, organizar proteger e permitir o acesso a um banco de dados.</w:t>
      </w:r>
      <w:r w:rsidRPr="00B046CB">
        <w:rPr>
          <w:rFonts w:ascii="Bahnschrift SemiLight" w:hAnsi="Bahnschrift SemiLight"/>
          <w:lang w:val="pt-BR"/>
        </w:rPr>
        <w:br/>
        <w:t xml:space="preserve">exemplos: MySQL, </w:t>
      </w:r>
      <w:proofErr w:type="spellStart"/>
      <w:r w:rsidRPr="00B046CB">
        <w:rPr>
          <w:rFonts w:ascii="Bahnschrift SemiLight" w:hAnsi="Bahnschrift SemiLight"/>
          <w:lang w:val="pt-BR"/>
        </w:rPr>
        <w:t>MongoDB</w:t>
      </w:r>
      <w:proofErr w:type="spellEnd"/>
      <w:r w:rsidRPr="00B046CB">
        <w:rPr>
          <w:rFonts w:ascii="Bahnschrift SemiLight" w:hAnsi="Bahnschrift SemiLight"/>
          <w:lang w:val="pt-BR"/>
        </w:rPr>
        <w:t>, PostgreSQL.</w:t>
      </w:r>
    </w:p>
    <w:p w14:paraId="17CEBC78" w14:textId="77777777" w:rsidR="00317E78" w:rsidRPr="00B046CB" w:rsidRDefault="00317E78" w:rsidP="005A731E">
      <w:pPr>
        <w:rPr>
          <w:rFonts w:ascii="Bahnschrift SemiLight" w:hAnsi="Bahnschrift SemiLight"/>
          <w:lang w:val="pt-BR"/>
        </w:rPr>
      </w:pPr>
    </w:p>
    <w:p w14:paraId="0A26FC85" w14:textId="14B22939" w:rsidR="00317E78" w:rsidRPr="00B046CB" w:rsidRDefault="00D54C2C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 xml:space="preserve">3 </w:t>
      </w:r>
      <w:r w:rsidRPr="00B046CB">
        <w:rPr>
          <w:rFonts w:ascii="Bahnschrift SemiLight" w:hAnsi="Bahnschrift SemiLight"/>
          <w:lang w:val="pt-BR"/>
        </w:rPr>
        <w:t>–</w:t>
      </w:r>
      <w:r w:rsidRPr="00B046CB">
        <w:rPr>
          <w:rFonts w:ascii="Bahnschrift SemiLight" w:hAnsi="Bahnschrift SemiLight"/>
          <w:lang w:val="pt-BR"/>
        </w:rPr>
        <w:t xml:space="preserve"> Relacional: Existe relação nos dados, são dados estruturados, contem tabelas, linhas, colunas, relacionamentos e chaves. Ideal para dados organizados.</w:t>
      </w:r>
    </w:p>
    <w:p w14:paraId="6355F64E" w14:textId="5DDCEB5F" w:rsidR="00D54C2C" w:rsidRPr="00B046CB" w:rsidRDefault="00317E78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 xml:space="preserve">Informação de Escolas como alunos, </w:t>
      </w:r>
      <w:proofErr w:type="spellStart"/>
      <w:r w:rsidRPr="00B046CB">
        <w:rPr>
          <w:rFonts w:ascii="Bahnschrift SemiLight" w:hAnsi="Bahnschrift SemiLight"/>
          <w:lang w:val="pt-BR"/>
        </w:rPr>
        <w:t>mátriculas</w:t>
      </w:r>
      <w:proofErr w:type="spellEnd"/>
      <w:r w:rsidRPr="00B046CB">
        <w:rPr>
          <w:rFonts w:ascii="Bahnschrift SemiLight" w:hAnsi="Bahnschrift SemiLight"/>
          <w:lang w:val="pt-BR"/>
        </w:rPr>
        <w:t>, faltas etc.</w:t>
      </w:r>
    </w:p>
    <w:p w14:paraId="6C35EC64" w14:textId="77777777" w:rsidR="00317E78" w:rsidRPr="00B046CB" w:rsidRDefault="00317E78" w:rsidP="005A731E">
      <w:pPr>
        <w:rPr>
          <w:rFonts w:ascii="Bahnschrift SemiLight" w:hAnsi="Bahnschrift SemiLight"/>
          <w:lang w:val="pt-BR"/>
        </w:rPr>
      </w:pPr>
    </w:p>
    <w:p w14:paraId="378EA4E8" w14:textId="76592514" w:rsidR="00317E78" w:rsidRPr="00B046CB" w:rsidRDefault="00D54C2C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>Não Relacional: As tabelas existem, mas só existe a relação quando necessário. Dados flexíveis, documentação, chave valor, grafos e estrutura sem esquema. Ideal para dados variados.</w:t>
      </w:r>
      <w:r w:rsidR="00317E78" w:rsidRPr="00B046CB">
        <w:rPr>
          <w:rFonts w:ascii="Bahnschrift SemiLight" w:hAnsi="Bahnschrift SemiLight"/>
          <w:lang w:val="pt-BR"/>
        </w:rPr>
        <w:t xml:space="preserve"> </w:t>
      </w:r>
    </w:p>
    <w:p w14:paraId="3E963D9D" w14:textId="77777777" w:rsidR="00317E78" w:rsidRPr="00B046CB" w:rsidRDefault="00317E78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>Redes sociais, aplicativos de streaming etc.</w:t>
      </w:r>
    </w:p>
    <w:p w14:paraId="2822D13D" w14:textId="77777777" w:rsidR="00317E78" w:rsidRDefault="00317E78" w:rsidP="005A731E">
      <w:pPr>
        <w:rPr>
          <w:rFonts w:ascii="Bahnschrift SemiLight" w:hAnsi="Bahnschrift SemiLight"/>
          <w:lang w:val="pt-BR"/>
        </w:rPr>
      </w:pPr>
    </w:p>
    <w:p w14:paraId="0F023674" w14:textId="77777777" w:rsidR="00B046CB" w:rsidRPr="00B046CB" w:rsidRDefault="00B046CB" w:rsidP="005A731E">
      <w:pPr>
        <w:rPr>
          <w:rFonts w:ascii="Bahnschrift SemiLight" w:hAnsi="Bahnschrift SemiLight"/>
          <w:lang w:val="pt-BR"/>
        </w:rPr>
      </w:pPr>
    </w:p>
    <w:p w14:paraId="4C3B4A55" w14:textId="77777777" w:rsidR="00317E78" w:rsidRPr="00B046CB" w:rsidRDefault="00317E78" w:rsidP="005A731E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 xml:space="preserve">4 – Modelagem de dados é literalmente filtrar o que precisa ser guardado e como relacionar esses dados. </w:t>
      </w:r>
    </w:p>
    <w:p w14:paraId="1B7515BC" w14:textId="5FC562E4" w:rsidR="00317E78" w:rsidRPr="00B046CB" w:rsidRDefault="00317E78" w:rsidP="00317E78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>Identificar Entidades &gt; Definir atributos as entidades &gt; Estabelecer relacionamento.</w:t>
      </w:r>
      <w:r w:rsidRPr="00B046CB">
        <w:rPr>
          <w:rFonts w:ascii="Bahnschrift SemiLight" w:hAnsi="Bahnschrift SemiLight"/>
          <w:lang w:val="pt-BR"/>
        </w:rPr>
        <w:br/>
      </w:r>
      <w:r w:rsidRPr="00B046CB">
        <w:rPr>
          <w:rFonts w:ascii="Bahnschrift SemiLight" w:hAnsi="Bahnschrift SemiLight"/>
          <w:lang w:val="pt-BR"/>
        </w:rPr>
        <w:br/>
        <w:t xml:space="preserve">5 </w:t>
      </w:r>
      <w:r w:rsidRPr="00B046CB">
        <w:rPr>
          <w:rFonts w:ascii="Bahnschrift SemiLight" w:hAnsi="Bahnschrift SemiLight"/>
          <w:lang w:val="pt-BR"/>
        </w:rPr>
        <w:t>–</w:t>
      </w:r>
      <w:r w:rsidR="00B046CB" w:rsidRPr="00B046CB">
        <w:rPr>
          <w:rFonts w:ascii="Bahnschrift SemiLight" w:hAnsi="Bahnschrift SemiLight"/>
          <w:lang w:val="pt-BR"/>
        </w:rPr>
        <w:t xml:space="preserve"> Data Centers, Servidores, Finanças, Hospitais etc.</w:t>
      </w:r>
    </w:p>
    <w:p w14:paraId="267295C8" w14:textId="77777777" w:rsidR="00B046CB" w:rsidRPr="00B046CB" w:rsidRDefault="00B046CB" w:rsidP="00317E78">
      <w:pPr>
        <w:rPr>
          <w:rFonts w:ascii="Bahnschrift SemiLight" w:hAnsi="Bahnschrift SemiLight"/>
          <w:lang w:val="pt-BR"/>
        </w:rPr>
      </w:pPr>
    </w:p>
    <w:p w14:paraId="46ACEE00" w14:textId="614896C8" w:rsidR="00B046CB" w:rsidRPr="00B046CB" w:rsidRDefault="00B046CB" w:rsidP="00317E78">
      <w:pPr>
        <w:rPr>
          <w:rFonts w:ascii="Bahnschrift SemiLight" w:hAnsi="Bahnschrift SemiLight"/>
          <w:lang w:val="pt-BR"/>
        </w:rPr>
      </w:pPr>
      <w:r w:rsidRPr="00B046CB">
        <w:rPr>
          <w:rFonts w:ascii="Bahnschrift SemiLight" w:hAnsi="Bahnschrift SemiLight"/>
          <w:lang w:val="pt-BR"/>
        </w:rPr>
        <w:t xml:space="preserve">6 </w:t>
      </w:r>
      <w:r w:rsidRPr="00B046CB">
        <w:rPr>
          <w:rFonts w:ascii="Bahnschrift SemiLight" w:hAnsi="Bahnschrift SemiLight"/>
          <w:lang w:val="pt-BR"/>
        </w:rPr>
        <w:t>–</w:t>
      </w:r>
      <w:r w:rsidRPr="00B046CB">
        <w:rPr>
          <w:rFonts w:ascii="Bahnschrift SemiLight" w:hAnsi="Bahnschrift SemiLight"/>
          <w:lang w:val="pt-BR"/>
        </w:rPr>
        <w:t xml:space="preserve"> MySQL &gt; Usado pelo Facebook Twitter etc. / Grátis e open-</w:t>
      </w:r>
      <w:proofErr w:type="spellStart"/>
      <w:r w:rsidRPr="00B046CB">
        <w:rPr>
          <w:rFonts w:ascii="Bahnschrift SemiLight" w:hAnsi="Bahnschrift SemiLight"/>
          <w:lang w:val="pt-BR"/>
        </w:rPr>
        <w:t>source</w:t>
      </w:r>
      <w:proofErr w:type="spellEnd"/>
      <w:r w:rsidRPr="00B046CB">
        <w:rPr>
          <w:rFonts w:ascii="Bahnschrift SemiLight" w:hAnsi="Bahnschrift SemiLight"/>
          <w:lang w:val="pt-BR"/>
        </w:rPr>
        <w:t>.</w:t>
      </w:r>
    </w:p>
    <w:p w14:paraId="39DA8FAF" w14:textId="429A08C5" w:rsidR="00B046CB" w:rsidRPr="00B046CB" w:rsidRDefault="00B046CB" w:rsidP="00317E78">
      <w:pPr>
        <w:rPr>
          <w:rFonts w:ascii="Bahnschrift SemiLight" w:hAnsi="Bahnschrift SemiLight"/>
          <w:lang w:val="pt-BR"/>
        </w:rPr>
      </w:pPr>
      <w:proofErr w:type="spellStart"/>
      <w:r w:rsidRPr="00B046CB">
        <w:rPr>
          <w:rFonts w:ascii="Bahnschrift SemiLight" w:hAnsi="Bahnschrift SemiLight"/>
          <w:lang w:val="pt-BR"/>
        </w:rPr>
        <w:t>SQLite</w:t>
      </w:r>
      <w:proofErr w:type="spellEnd"/>
      <w:r w:rsidRPr="00B046CB">
        <w:rPr>
          <w:rFonts w:ascii="Bahnschrift SemiLight" w:hAnsi="Bahnschrift SemiLight"/>
          <w:lang w:val="pt-BR"/>
        </w:rPr>
        <w:t xml:space="preserve"> &gt; Usado em dispositivos moveis e Chrome. / Grátis e open-</w:t>
      </w:r>
      <w:proofErr w:type="spellStart"/>
      <w:r w:rsidRPr="00B046CB">
        <w:rPr>
          <w:rFonts w:ascii="Bahnschrift SemiLight" w:hAnsi="Bahnschrift SemiLight"/>
          <w:lang w:val="pt-BR"/>
        </w:rPr>
        <w:t>source</w:t>
      </w:r>
      <w:proofErr w:type="spellEnd"/>
      <w:r w:rsidRPr="00B046CB">
        <w:rPr>
          <w:rFonts w:ascii="Bahnschrift SemiLight" w:hAnsi="Bahnschrift SemiLight"/>
          <w:lang w:val="pt-BR"/>
        </w:rPr>
        <w:t>.</w:t>
      </w:r>
    </w:p>
    <w:p w14:paraId="3DE658CA" w14:textId="3D3FCCD5" w:rsidR="00B046CB" w:rsidRPr="00B046CB" w:rsidRDefault="00B046CB" w:rsidP="00317E78">
      <w:pPr>
        <w:rPr>
          <w:rFonts w:ascii="Bahnschrift SemiLight" w:hAnsi="Bahnschrift SemiLight"/>
          <w:lang w:val="pt-BR"/>
        </w:rPr>
      </w:pPr>
      <w:proofErr w:type="spellStart"/>
      <w:r w:rsidRPr="00B046CB">
        <w:rPr>
          <w:rFonts w:ascii="Bahnschrift SemiLight" w:hAnsi="Bahnschrift SemiLight"/>
          <w:lang w:val="pt-BR"/>
        </w:rPr>
        <w:t>MongoDB</w:t>
      </w:r>
      <w:proofErr w:type="spellEnd"/>
      <w:r w:rsidRPr="00B046CB">
        <w:rPr>
          <w:rFonts w:ascii="Bahnschrift SemiLight" w:hAnsi="Bahnschrift SemiLight"/>
          <w:lang w:val="pt-BR"/>
        </w:rPr>
        <w:t xml:space="preserve"> &gt; Netflix e Uber a usam. / Grátis e open-</w:t>
      </w:r>
      <w:proofErr w:type="spellStart"/>
      <w:r w:rsidRPr="00B046CB">
        <w:rPr>
          <w:rFonts w:ascii="Bahnschrift SemiLight" w:hAnsi="Bahnschrift SemiLight"/>
          <w:lang w:val="pt-BR"/>
        </w:rPr>
        <w:t>source</w:t>
      </w:r>
      <w:proofErr w:type="spellEnd"/>
      <w:r w:rsidRPr="00B046CB">
        <w:rPr>
          <w:rFonts w:ascii="Bahnschrift SemiLight" w:hAnsi="Bahnschrift SemiLight"/>
          <w:lang w:val="pt-BR"/>
        </w:rPr>
        <w:t xml:space="preserve"> (Licenciado).</w:t>
      </w:r>
    </w:p>
    <w:p w14:paraId="0BEE121C" w14:textId="77777777" w:rsidR="00B046CB" w:rsidRPr="00317E78" w:rsidRDefault="00B046CB" w:rsidP="00317E78">
      <w:pPr>
        <w:rPr>
          <w:lang w:val="pt-BR"/>
        </w:rPr>
      </w:pPr>
    </w:p>
    <w:sectPr w:rsidR="00B046CB" w:rsidRPr="0031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505"/>
    <w:multiLevelType w:val="hybridMultilevel"/>
    <w:tmpl w:val="093A6422"/>
    <w:lvl w:ilvl="0" w:tplc="F788B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2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1E"/>
    <w:rsid w:val="00317E78"/>
    <w:rsid w:val="00532A77"/>
    <w:rsid w:val="005A731E"/>
    <w:rsid w:val="00B046CB"/>
    <w:rsid w:val="00D54C2C"/>
    <w:rsid w:val="00DB4331"/>
    <w:rsid w:val="00E4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B4D9"/>
  <w15:chartTrackingRefBased/>
  <w15:docId w15:val="{38381345-709E-44E4-B94B-E982D95F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Sales do Couto</dc:creator>
  <cp:keywords/>
  <dc:description/>
  <cp:lastModifiedBy>Eduardo Sales do Couto</cp:lastModifiedBy>
  <cp:revision>1</cp:revision>
  <dcterms:created xsi:type="dcterms:W3CDTF">2026-04-19T14:56:00Z</dcterms:created>
  <dcterms:modified xsi:type="dcterms:W3CDTF">2026-04-19T15:54:00Z</dcterms:modified>
</cp:coreProperties>
</file>