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543C3" w14:textId="160BC105" w:rsidR="009855C1" w:rsidRPr="009855C1" w:rsidRDefault="009855C1" w:rsidP="009855C1">
      <w:pPr>
        <w:spacing w:after="0" w:line="240" w:lineRule="auto"/>
        <w:rPr>
          <w:rFonts w:ascii="Times New Roman" w:eastAsia="Times New Roman" w:hAnsi="Times New Roman" w:cs="Times New Roman"/>
          <w:kern w:val="0"/>
          <w:sz w:val="24"/>
          <w:szCs w:val="24"/>
          <w:lang w:val="es-ES" w:eastAsia="es-ES"/>
          <w14:ligatures w14:val="none"/>
        </w:rPr>
      </w:pPr>
      <w:r w:rsidRPr="009855C1">
        <w:rPr>
          <w:rFonts w:ascii="Times New Roman" w:eastAsia="Times New Roman" w:hAnsi="Symbol" w:cs="Times New Roman"/>
          <w:kern w:val="0"/>
          <w:sz w:val="24"/>
          <w:szCs w:val="24"/>
          <w:lang w:val="es-ES" w:eastAsia="es-ES"/>
          <w14:ligatures w14:val="none"/>
        </w:rPr>
        <w:t></w:t>
      </w:r>
      <w:r w:rsidRPr="009855C1">
        <w:rPr>
          <w:rFonts w:ascii="Times New Roman" w:eastAsia="Times New Roman" w:hAnsi="Times New Roman" w:cs="Times New Roman"/>
          <w:kern w:val="0"/>
          <w:sz w:val="24"/>
          <w:szCs w:val="24"/>
          <w:lang w:val="es-ES" w:eastAsia="es-ES"/>
          <w14:ligatures w14:val="none"/>
        </w:rPr>
        <w:t xml:space="preserve"> La autenticación verifica la identidad del usuario.</w:t>
      </w:r>
    </w:p>
    <w:p w14:paraId="07186347" w14:textId="191F0DF3" w:rsidR="009855C1" w:rsidRDefault="009855C1" w:rsidP="009855C1">
      <w:pPr>
        <w:rPr>
          <w:rFonts w:ascii="Times New Roman" w:hAnsi="Times New Roman" w:cs="Times New Roman"/>
          <w:b/>
          <w:bCs/>
          <w:sz w:val="24"/>
          <w:szCs w:val="24"/>
          <w:lang w:val="es-ES"/>
        </w:rPr>
      </w:pPr>
      <w:r w:rsidRPr="009855C1">
        <w:rPr>
          <w:rFonts w:ascii="Times New Roman" w:eastAsia="Times New Roman" w:hAnsi="Symbol" w:cs="Times New Roman"/>
          <w:kern w:val="0"/>
          <w:sz w:val="24"/>
          <w:szCs w:val="24"/>
          <w:lang w:val="es-ES" w:eastAsia="es-ES"/>
          <w14:ligatures w14:val="none"/>
        </w:rPr>
        <w:t></w:t>
      </w:r>
      <w:r w:rsidRPr="009855C1">
        <w:rPr>
          <w:rFonts w:ascii="Times New Roman" w:eastAsia="Times New Roman" w:hAnsi="Times New Roman" w:cs="Times New Roman"/>
          <w:kern w:val="0"/>
          <w:sz w:val="24"/>
          <w:szCs w:val="24"/>
          <w:lang w:val="es-ES" w:eastAsia="es-ES"/>
          <w14:ligatures w14:val="none"/>
        </w:rPr>
        <w:t xml:space="preserve"> La autorización determina los privilegios y acceso del usuario una vez que ha sido autenticado.</w:t>
      </w:r>
    </w:p>
    <w:p w14:paraId="4E446021" w14:textId="77777777" w:rsidR="0029317A" w:rsidRDefault="0029317A">
      <w:pPr>
        <w:rPr>
          <w:rFonts w:ascii="Times New Roman" w:hAnsi="Times New Roman" w:cs="Times New Roman"/>
          <w:b/>
          <w:bCs/>
          <w:sz w:val="24"/>
          <w:szCs w:val="24"/>
          <w:lang w:val="es-ES"/>
        </w:rPr>
      </w:pPr>
    </w:p>
    <w:p w14:paraId="0C0D07EA" w14:textId="6FFFDEF1" w:rsidR="0029317A" w:rsidRDefault="0029317A">
      <w:pP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Elementos Role </w:t>
      </w:r>
      <w:proofErr w:type="spellStart"/>
      <w:r>
        <w:rPr>
          <w:rFonts w:ascii="Times New Roman" w:hAnsi="Times New Roman" w:cs="Times New Roman"/>
          <w:b/>
          <w:bCs/>
          <w:sz w:val="24"/>
          <w:szCs w:val="24"/>
          <w:lang w:val="es-ES"/>
        </w:rPr>
        <w:t>based</w:t>
      </w:r>
      <w:proofErr w:type="spellEnd"/>
      <w:r>
        <w:rPr>
          <w:rFonts w:ascii="Times New Roman" w:hAnsi="Times New Roman" w:cs="Times New Roman"/>
          <w:b/>
          <w:bCs/>
          <w:sz w:val="24"/>
          <w:szCs w:val="24"/>
          <w:lang w:val="es-ES"/>
        </w:rPr>
        <w:t xml:space="preserve"> </w:t>
      </w:r>
      <w:proofErr w:type="spellStart"/>
      <w:r>
        <w:rPr>
          <w:rFonts w:ascii="Times New Roman" w:hAnsi="Times New Roman" w:cs="Times New Roman"/>
          <w:b/>
          <w:bCs/>
          <w:sz w:val="24"/>
          <w:szCs w:val="24"/>
          <w:lang w:val="es-ES"/>
        </w:rPr>
        <w:t>Authorization</w:t>
      </w:r>
      <w:proofErr w:type="spellEnd"/>
      <w:r>
        <w:rPr>
          <w:rFonts w:ascii="Times New Roman" w:hAnsi="Times New Roman" w:cs="Times New Roman"/>
          <w:b/>
          <w:bCs/>
          <w:sz w:val="24"/>
          <w:szCs w:val="24"/>
          <w:lang w:val="es-ES"/>
        </w:rPr>
        <w:t xml:space="preserve"> </w:t>
      </w:r>
    </w:p>
    <w:p w14:paraId="21A6084C" w14:textId="77777777" w:rsidR="0029317A" w:rsidRPr="0029317A" w:rsidRDefault="0029317A" w:rsidP="0029317A">
      <w:pPr>
        <w:pStyle w:val="Prrafodelista"/>
        <w:numPr>
          <w:ilvl w:val="0"/>
          <w:numId w:val="17"/>
        </w:numPr>
        <w:jc w:val="both"/>
        <w:rPr>
          <w:rFonts w:ascii="Times New Roman" w:hAnsi="Times New Roman" w:cs="Times New Roman"/>
          <w:sz w:val="24"/>
          <w:szCs w:val="24"/>
          <w:lang w:val="es-ES"/>
        </w:rPr>
      </w:pPr>
      <w:r w:rsidRPr="0029317A">
        <w:rPr>
          <w:rFonts w:ascii="Times New Roman" w:hAnsi="Times New Roman" w:cs="Times New Roman"/>
          <w:b/>
          <w:bCs/>
          <w:sz w:val="24"/>
          <w:szCs w:val="24"/>
          <w:lang w:val="es-ES"/>
        </w:rPr>
        <w:t>Roles:</w:t>
      </w:r>
      <w:r w:rsidRPr="0029317A">
        <w:rPr>
          <w:rFonts w:ascii="Times New Roman" w:hAnsi="Times New Roman" w:cs="Times New Roman"/>
          <w:sz w:val="24"/>
          <w:szCs w:val="24"/>
          <w:lang w:val="es-ES"/>
        </w:rPr>
        <w:t xml:space="preserve"> Un rol es un grupo que representa un conjunto de permisos o responsabilidades. Por ejemplo, podrías tener roles como "Administrador", "Usuario", "Editor", etc.</w:t>
      </w:r>
    </w:p>
    <w:p w14:paraId="79990620" w14:textId="77777777" w:rsidR="0029317A" w:rsidRPr="0029317A" w:rsidRDefault="0029317A" w:rsidP="0029317A">
      <w:pPr>
        <w:jc w:val="both"/>
        <w:rPr>
          <w:rFonts w:ascii="Times New Roman" w:hAnsi="Times New Roman" w:cs="Times New Roman"/>
          <w:sz w:val="24"/>
          <w:szCs w:val="24"/>
          <w:lang w:val="es-ES"/>
        </w:rPr>
      </w:pPr>
    </w:p>
    <w:p w14:paraId="7E8CF481" w14:textId="77777777" w:rsidR="0029317A" w:rsidRPr="0029317A" w:rsidRDefault="0029317A" w:rsidP="0029317A">
      <w:pPr>
        <w:pStyle w:val="Prrafodelista"/>
        <w:numPr>
          <w:ilvl w:val="0"/>
          <w:numId w:val="17"/>
        </w:numPr>
        <w:jc w:val="both"/>
        <w:rPr>
          <w:rFonts w:ascii="Times New Roman" w:hAnsi="Times New Roman" w:cs="Times New Roman"/>
          <w:sz w:val="24"/>
          <w:szCs w:val="24"/>
          <w:lang w:val="es-ES"/>
        </w:rPr>
      </w:pPr>
      <w:proofErr w:type="spellStart"/>
      <w:r w:rsidRPr="0029317A">
        <w:rPr>
          <w:rFonts w:ascii="Times New Roman" w:hAnsi="Times New Roman" w:cs="Times New Roman"/>
          <w:b/>
          <w:bCs/>
          <w:sz w:val="24"/>
          <w:szCs w:val="24"/>
          <w:lang w:val="es-ES"/>
        </w:rPr>
        <w:t>Claims</w:t>
      </w:r>
      <w:proofErr w:type="spellEnd"/>
      <w:r w:rsidRPr="0029317A">
        <w:rPr>
          <w:rFonts w:ascii="Times New Roman" w:hAnsi="Times New Roman" w:cs="Times New Roman"/>
          <w:b/>
          <w:bCs/>
          <w:sz w:val="24"/>
          <w:szCs w:val="24"/>
          <w:lang w:val="es-ES"/>
        </w:rPr>
        <w:t>:</w:t>
      </w:r>
      <w:r w:rsidRPr="0029317A">
        <w:rPr>
          <w:rFonts w:ascii="Times New Roman" w:hAnsi="Times New Roman" w:cs="Times New Roman"/>
          <w:sz w:val="24"/>
          <w:szCs w:val="24"/>
          <w:lang w:val="es-ES"/>
        </w:rPr>
        <w:t xml:space="preserve"> Son piezas de información sobre el usuario, como su nombre, correo electrónico, roles, etc. En ASP.NET Core, los roles son un tipo de </w:t>
      </w:r>
      <w:proofErr w:type="spellStart"/>
      <w:r w:rsidRPr="0029317A">
        <w:rPr>
          <w:rFonts w:ascii="Times New Roman" w:hAnsi="Times New Roman" w:cs="Times New Roman"/>
          <w:sz w:val="24"/>
          <w:szCs w:val="24"/>
          <w:lang w:val="es-ES"/>
        </w:rPr>
        <w:t>claim</w:t>
      </w:r>
      <w:proofErr w:type="spellEnd"/>
      <w:r w:rsidRPr="0029317A">
        <w:rPr>
          <w:rFonts w:ascii="Times New Roman" w:hAnsi="Times New Roman" w:cs="Times New Roman"/>
          <w:sz w:val="24"/>
          <w:szCs w:val="24"/>
          <w:lang w:val="es-ES"/>
        </w:rPr>
        <w:t xml:space="preserve"> (</w:t>
      </w:r>
      <w:proofErr w:type="spellStart"/>
      <w:r w:rsidRPr="0029317A">
        <w:rPr>
          <w:rFonts w:ascii="Times New Roman" w:hAnsi="Times New Roman" w:cs="Times New Roman"/>
          <w:sz w:val="24"/>
          <w:szCs w:val="24"/>
          <w:lang w:val="es-ES"/>
        </w:rPr>
        <w:t>ClaimTypes.Role</w:t>
      </w:r>
      <w:proofErr w:type="spellEnd"/>
      <w:r w:rsidRPr="0029317A">
        <w:rPr>
          <w:rFonts w:ascii="Times New Roman" w:hAnsi="Times New Roman" w:cs="Times New Roman"/>
          <w:sz w:val="24"/>
          <w:szCs w:val="24"/>
          <w:lang w:val="es-ES"/>
        </w:rPr>
        <w:t>).</w:t>
      </w:r>
    </w:p>
    <w:p w14:paraId="008CF4E0" w14:textId="77777777" w:rsidR="0029317A" w:rsidRPr="0029317A" w:rsidRDefault="0029317A" w:rsidP="0029317A">
      <w:pPr>
        <w:jc w:val="both"/>
        <w:rPr>
          <w:rFonts w:ascii="Times New Roman" w:hAnsi="Times New Roman" w:cs="Times New Roman"/>
          <w:sz w:val="24"/>
          <w:szCs w:val="24"/>
          <w:lang w:val="es-ES"/>
        </w:rPr>
      </w:pPr>
    </w:p>
    <w:p w14:paraId="3A9ADA2A" w14:textId="77777777" w:rsidR="0029317A" w:rsidRPr="0029317A" w:rsidRDefault="0029317A" w:rsidP="0029317A">
      <w:pPr>
        <w:pStyle w:val="Prrafodelista"/>
        <w:numPr>
          <w:ilvl w:val="0"/>
          <w:numId w:val="17"/>
        </w:numPr>
        <w:jc w:val="both"/>
        <w:rPr>
          <w:rFonts w:ascii="Times New Roman" w:hAnsi="Times New Roman" w:cs="Times New Roman"/>
          <w:sz w:val="24"/>
          <w:szCs w:val="24"/>
          <w:lang w:val="es-ES"/>
        </w:rPr>
      </w:pPr>
      <w:proofErr w:type="spellStart"/>
      <w:r w:rsidRPr="0029317A">
        <w:rPr>
          <w:rFonts w:ascii="Times New Roman" w:hAnsi="Times New Roman" w:cs="Times New Roman"/>
          <w:b/>
          <w:bCs/>
          <w:sz w:val="24"/>
          <w:szCs w:val="24"/>
          <w:lang w:val="es-ES"/>
        </w:rPr>
        <w:t>Policy</w:t>
      </w:r>
      <w:proofErr w:type="spellEnd"/>
      <w:r w:rsidRPr="0029317A">
        <w:rPr>
          <w:rFonts w:ascii="Times New Roman" w:hAnsi="Times New Roman" w:cs="Times New Roman"/>
          <w:b/>
          <w:bCs/>
          <w:sz w:val="24"/>
          <w:szCs w:val="24"/>
          <w:lang w:val="es-ES"/>
        </w:rPr>
        <w:t>:</w:t>
      </w:r>
      <w:r w:rsidRPr="0029317A">
        <w:rPr>
          <w:rFonts w:ascii="Times New Roman" w:hAnsi="Times New Roman" w:cs="Times New Roman"/>
          <w:sz w:val="24"/>
          <w:szCs w:val="24"/>
          <w:lang w:val="es-ES"/>
        </w:rPr>
        <w:t xml:space="preserve"> Es una forma de agrupar requisitos de autorización bajo un nombre específico. Puedes definir políticas que requieran ciertos roles o </w:t>
      </w:r>
      <w:proofErr w:type="spellStart"/>
      <w:r w:rsidRPr="0029317A">
        <w:rPr>
          <w:rFonts w:ascii="Times New Roman" w:hAnsi="Times New Roman" w:cs="Times New Roman"/>
          <w:sz w:val="24"/>
          <w:szCs w:val="24"/>
          <w:lang w:val="es-ES"/>
        </w:rPr>
        <w:t>claims</w:t>
      </w:r>
      <w:proofErr w:type="spellEnd"/>
      <w:r w:rsidRPr="0029317A">
        <w:rPr>
          <w:rFonts w:ascii="Times New Roman" w:hAnsi="Times New Roman" w:cs="Times New Roman"/>
          <w:sz w:val="24"/>
          <w:szCs w:val="24"/>
          <w:lang w:val="es-ES"/>
        </w:rPr>
        <w:t xml:space="preserve"> para acceder a una parte de tu aplicación.</w:t>
      </w:r>
    </w:p>
    <w:p w14:paraId="61B05E37" w14:textId="77777777" w:rsidR="0029317A" w:rsidRPr="0029317A" w:rsidRDefault="0029317A" w:rsidP="0029317A">
      <w:pPr>
        <w:jc w:val="both"/>
        <w:rPr>
          <w:rFonts w:ascii="Times New Roman" w:hAnsi="Times New Roman" w:cs="Times New Roman"/>
          <w:sz w:val="24"/>
          <w:szCs w:val="24"/>
          <w:lang w:val="es-ES"/>
        </w:rPr>
      </w:pPr>
    </w:p>
    <w:p w14:paraId="3F34739F" w14:textId="461B4AEF" w:rsidR="0029317A" w:rsidRPr="0029317A" w:rsidRDefault="0029317A" w:rsidP="0029317A">
      <w:pPr>
        <w:pStyle w:val="Prrafodelista"/>
        <w:numPr>
          <w:ilvl w:val="0"/>
          <w:numId w:val="17"/>
        </w:numPr>
        <w:jc w:val="both"/>
        <w:rPr>
          <w:rFonts w:ascii="Times New Roman" w:hAnsi="Times New Roman" w:cs="Times New Roman"/>
          <w:sz w:val="24"/>
          <w:szCs w:val="24"/>
          <w:lang w:val="es-ES"/>
        </w:rPr>
      </w:pPr>
      <w:proofErr w:type="spellStart"/>
      <w:r w:rsidRPr="0029317A">
        <w:rPr>
          <w:rFonts w:ascii="Times New Roman" w:hAnsi="Times New Roman" w:cs="Times New Roman"/>
          <w:b/>
          <w:bCs/>
          <w:sz w:val="24"/>
          <w:szCs w:val="24"/>
          <w:lang w:val="es-ES"/>
        </w:rPr>
        <w:t>Authorization</w:t>
      </w:r>
      <w:proofErr w:type="spellEnd"/>
      <w:r w:rsidRPr="0029317A">
        <w:rPr>
          <w:rFonts w:ascii="Times New Roman" w:hAnsi="Times New Roman" w:cs="Times New Roman"/>
          <w:b/>
          <w:bCs/>
          <w:sz w:val="24"/>
          <w:szCs w:val="24"/>
          <w:lang w:val="es-ES"/>
        </w:rPr>
        <w:t>:</w:t>
      </w:r>
      <w:r w:rsidRPr="0029317A">
        <w:rPr>
          <w:rFonts w:ascii="Times New Roman" w:hAnsi="Times New Roman" w:cs="Times New Roman"/>
          <w:sz w:val="24"/>
          <w:szCs w:val="24"/>
          <w:lang w:val="es-ES"/>
        </w:rPr>
        <w:t xml:space="preserve"> Es el proceso de determinar si un usuario tiene acceso a un recurso o acción dentro de la aplicación. ASP.NET Core proporciona varias formas de configurar la autorización, incluyendo atributos en los controladores y métodos, así como configuraciones en el archivo Startup.</w:t>
      </w:r>
    </w:p>
    <w:p w14:paraId="49415D55" w14:textId="77777777" w:rsidR="0029317A" w:rsidRDefault="0029317A">
      <w:pPr>
        <w:rPr>
          <w:rFonts w:ascii="Times New Roman" w:hAnsi="Times New Roman" w:cs="Times New Roman"/>
          <w:b/>
          <w:bCs/>
          <w:sz w:val="24"/>
          <w:szCs w:val="24"/>
          <w:lang w:val="es-ES"/>
        </w:rPr>
      </w:pPr>
    </w:p>
    <w:p w14:paraId="6BD3E611" w14:textId="4DA55BE8" w:rsidR="00337D3B" w:rsidRPr="00337D3B" w:rsidRDefault="00337D3B">
      <w:pPr>
        <w:rPr>
          <w:rFonts w:ascii="Times New Roman" w:hAnsi="Times New Roman" w:cs="Times New Roman"/>
          <w:b/>
          <w:bCs/>
          <w:sz w:val="24"/>
          <w:szCs w:val="24"/>
          <w:lang w:val="es-ES"/>
        </w:rPr>
      </w:pPr>
      <w:r w:rsidRPr="00337D3B">
        <w:rPr>
          <w:rFonts w:ascii="Times New Roman" w:hAnsi="Times New Roman" w:cs="Times New Roman"/>
          <w:b/>
          <w:bCs/>
          <w:sz w:val="24"/>
          <w:szCs w:val="24"/>
          <w:lang w:val="es-ES"/>
        </w:rPr>
        <w:t>Tipos de Autenticación</w:t>
      </w:r>
    </w:p>
    <w:p w14:paraId="6FD7EB2C" w14:textId="77777777" w:rsidR="00337D3B" w:rsidRPr="00337D3B" w:rsidRDefault="00337D3B" w:rsidP="00337D3B">
      <w:pPr>
        <w:pStyle w:val="Prrafodelista"/>
        <w:numPr>
          <w:ilvl w:val="0"/>
          <w:numId w:val="16"/>
        </w:numPr>
        <w:rPr>
          <w:rFonts w:ascii="Times New Roman" w:hAnsi="Times New Roman" w:cs="Times New Roman"/>
          <w:b/>
          <w:bCs/>
          <w:sz w:val="24"/>
          <w:szCs w:val="24"/>
          <w:lang w:val="es-ES"/>
        </w:rPr>
      </w:pPr>
      <w:r w:rsidRPr="00337D3B">
        <w:rPr>
          <w:rFonts w:ascii="Times New Roman" w:hAnsi="Times New Roman" w:cs="Times New Roman"/>
          <w:b/>
          <w:bCs/>
          <w:sz w:val="24"/>
          <w:szCs w:val="24"/>
          <w:lang w:val="es-ES"/>
        </w:rPr>
        <w:t>Autenticación basada en cookies:</w:t>
      </w:r>
    </w:p>
    <w:p w14:paraId="41B6F7F9" w14:textId="2F17F104" w:rsidR="00337D3B" w:rsidRPr="00337D3B" w:rsidRDefault="00337D3B" w:rsidP="00337D3B">
      <w:pPr>
        <w:pStyle w:val="whitespace-pre-wrap"/>
      </w:pPr>
      <w:r w:rsidRPr="00337D3B">
        <w:t>Características:</w:t>
      </w:r>
    </w:p>
    <w:p w14:paraId="2353E06E" w14:textId="77777777" w:rsidR="00337D3B" w:rsidRPr="00337D3B" w:rsidRDefault="00337D3B" w:rsidP="00337D3B">
      <w:pPr>
        <w:pStyle w:val="whitespace-normal"/>
        <w:numPr>
          <w:ilvl w:val="0"/>
          <w:numId w:val="1"/>
        </w:numPr>
      </w:pPr>
      <w:r w:rsidRPr="00337D3B">
        <w:t>Almacena la información de autenticación en una cookie en el navegador del cliente.</w:t>
      </w:r>
    </w:p>
    <w:p w14:paraId="63D58EAF" w14:textId="77777777" w:rsidR="00337D3B" w:rsidRPr="00337D3B" w:rsidRDefault="00337D3B" w:rsidP="00337D3B">
      <w:pPr>
        <w:pStyle w:val="whitespace-normal"/>
        <w:numPr>
          <w:ilvl w:val="0"/>
          <w:numId w:val="1"/>
        </w:numPr>
      </w:pPr>
      <w:r w:rsidRPr="00337D3B">
        <w:t xml:space="preserve">Es </w:t>
      </w:r>
      <w:proofErr w:type="spellStart"/>
      <w:r w:rsidRPr="00337D3B">
        <w:t>stateful</w:t>
      </w:r>
      <w:proofErr w:type="spellEnd"/>
      <w:r w:rsidRPr="00337D3B">
        <w:t xml:space="preserve"> (mantiene el estado en el servidor).</w:t>
      </w:r>
    </w:p>
    <w:p w14:paraId="12CFCEA8" w14:textId="77777777" w:rsidR="00337D3B" w:rsidRPr="00337D3B" w:rsidRDefault="00337D3B" w:rsidP="00337D3B">
      <w:pPr>
        <w:pStyle w:val="whitespace-normal"/>
        <w:numPr>
          <w:ilvl w:val="0"/>
          <w:numId w:val="1"/>
        </w:numPr>
      </w:pPr>
      <w:r w:rsidRPr="00337D3B">
        <w:t>Ideal para aplicaciones web tradicionales.</w:t>
      </w:r>
    </w:p>
    <w:p w14:paraId="4937B8E8" w14:textId="77777777" w:rsidR="00337D3B" w:rsidRPr="00337D3B" w:rsidRDefault="00337D3B" w:rsidP="00337D3B">
      <w:pPr>
        <w:pStyle w:val="whitespace-pre-wrap"/>
      </w:pPr>
      <w:r w:rsidRPr="00337D3B">
        <w:t>Ventajas:</w:t>
      </w:r>
    </w:p>
    <w:p w14:paraId="79BD66C2" w14:textId="77777777" w:rsidR="00337D3B" w:rsidRPr="00337D3B" w:rsidRDefault="00337D3B" w:rsidP="00337D3B">
      <w:pPr>
        <w:pStyle w:val="whitespace-normal"/>
        <w:numPr>
          <w:ilvl w:val="0"/>
          <w:numId w:val="2"/>
        </w:numPr>
      </w:pPr>
      <w:r w:rsidRPr="00337D3B">
        <w:t>Fácil de implementar y entender.</w:t>
      </w:r>
    </w:p>
    <w:p w14:paraId="721C0F71" w14:textId="77777777" w:rsidR="00337D3B" w:rsidRPr="00337D3B" w:rsidRDefault="00337D3B" w:rsidP="00337D3B">
      <w:pPr>
        <w:pStyle w:val="whitespace-normal"/>
        <w:numPr>
          <w:ilvl w:val="0"/>
          <w:numId w:val="2"/>
        </w:numPr>
      </w:pPr>
      <w:r w:rsidRPr="00337D3B">
        <w:t>Buena para aplicaciones que se ejecutan en un solo dominio.</w:t>
      </w:r>
    </w:p>
    <w:p w14:paraId="398962B4" w14:textId="77777777" w:rsidR="00337D3B" w:rsidRPr="00337D3B" w:rsidRDefault="00337D3B" w:rsidP="00337D3B">
      <w:pPr>
        <w:pStyle w:val="whitespace-pre-wrap"/>
      </w:pPr>
      <w:r w:rsidRPr="00337D3B">
        <w:t>Desventajas:</w:t>
      </w:r>
    </w:p>
    <w:p w14:paraId="669C6895" w14:textId="77777777" w:rsidR="00337D3B" w:rsidRPr="00337D3B" w:rsidRDefault="00337D3B" w:rsidP="00337D3B">
      <w:pPr>
        <w:pStyle w:val="whitespace-normal"/>
        <w:numPr>
          <w:ilvl w:val="0"/>
          <w:numId w:val="3"/>
        </w:numPr>
      </w:pPr>
      <w:r w:rsidRPr="00337D3B">
        <w:t xml:space="preserve">No es ideal para </w:t>
      </w:r>
      <w:proofErr w:type="spellStart"/>
      <w:r w:rsidRPr="00337D3B">
        <w:t>APIs</w:t>
      </w:r>
      <w:proofErr w:type="spellEnd"/>
      <w:r w:rsidRPr="00337D3B">
        <w:t xml:space="preserve"> o aplicaciones móviles.</w:t>
      </w:r>
    </w:p>
    <w:p w14:paraId="42FB2D91" w14:textId="149C1BD0" w:rsidR="00337D3B" w:rsidRPr="00337D3B" w:rsidRDefault="00337D3B" w:rsidP="00337D3B">
      <w:pPr>
        <w:pStyle w:val="whitespace-normal"/>
        <w:numPr>
          <w:ilvl w:val="0"/>
          <w:numId w:val="3"/>
        </w:numPr>
      </w:pPr>
      <w:r w:rsidRPr="00337D3B">
        <w:lastRenderedPageBreak/>
        <w:t>Vulnerable a ataques CSRF si no se implementan medidas de seguridad adicionales.</w:t>
      </w:r>
    </w:p>
    <w:p w14:paraId="75D1A432" w14:textId="77777777" w:rsidR="00337D3B" w:rsidRPr="00337D3B" w:rsidRDefault="00337D3B" w:rsidP="00337D3B">
      <w:pPr>
        <w:pStyle w:val="whitespace-normal"/>
        <w:numPr>
          <w:ilvl w:val="0"/>
          <w:numId w:val="4"/>
        </w:numPr>
        <w:rPr>
          <w:b/>
          <w:bCs/>
        </w:rPr>
      </w:pPr>
      <w:r w:rsidRPr="00337D3B">
        <w:rPr>
          <w:b/>
          <w:bCs/>
        </w:rPr>
        <w:t>Autenticación basada en tokens (JWT):</w:t>
      </w:r>
    </w:p>
    <w:p w14:paraId="0694FA18" w14:textId="23773423" w:rsidR="00337D3B" w:rsidRPr="00337D3B" w:rsidRDefault="00337D3B" w:rsidP="00337D3B">
      <w:pPr>
        <w:pStyle w:val="whitespace-pre-wrap"/>
      </w:pPr>
      <w:r w:rsidRPr="00337D3B">
        <w:t>Características:</w:t>
      </w:r>
    </w:p>
    <w:p w14:paraId="1C4B1BCD" w14:textId="77777777" w:rsidR="00337D3B" w:rsidRPr="00337D3B" w:rsidRDefault="00337D3B" w:rsidP="00337D3B">
      <w:pPr>
        <w:pStyle w:val="whitespace-normal"/>
        <w:numPr>
          <w:ilvl w:val="0"/>
          <w:numId w:val="5"/>
        </w:numPr>
      </w:pPr>
      <w:r w:rsidRPr="00337D3B">
        <w:t>Utiliza tokens JWT (JSON Web Tokens) para autenticar solicitudes.</w:t>
      </w:r>
    </w:p>
    <w:p w14:paraId="087639FA" w14:textId="77777777" w:rsidR="00337D3B" w:rsidRPr="00337D3B" w:rsidRDefault="00337D3B" w:rsidP="00337D3B">
      <w:pPr>
        <w:pStyle w:val="whitespace-normal"/>
        <w:numPr>
          <w:ilvl w:val="0"/>
          <w:numId w:val="5"/>
        </w:numPr>
      </w:pPr>
      <w:r w:rsidRPr="00337D3B">
        <w:t xml:space="preserve">Es </w:t>
      </w:r>
      <w:proofErr w:type="spellStart"/>
      <w:r w:rsidRPr="00337D3B">
        <w:t>stateless</w:t>
      </w:r>
      <w:proofErr w:type="spellEnd"/>
      <w:r w:rsidRPr="00337D3B">
        <w:t xml:space="preserve"> (no mantiene estado en el servidor).</w:t>
      </w:r>
    </w:p>
    <w:p w14:paraId="3A9AEFA2" w14:textId="77777777" w:rsidR="00337D3B" w:rsidRPr="00337D3B" w:rsidRDefault="00337D3B" w:rsidP="00337D3B">
      <w:pPr>
        <w:pStyle w:val="whitespace-normal"/>
        <w:numPr>
          <w:ilvl w:val="0"/>
          <w:numId w:val="5"/>
        </w:numPr>
      </w:pPr>
      <w:r w:rsidRPr="00337D3B">
        <w:t xml:space="preserve">Ideal para </w:t>
      </w:r>
      <w:proofErr w:type="spellStart"/>
      <w:r w:rsidRPr="00337D3B">
        <w:t>APIs</w:t>
      </w:r>
      <w:proofErr w:type="spellEnd"/>
      <w:r w:rsidRPr="00337D3B">
        <w:t xml:space="preserve"> </w:t>
      </w:r>
      <w:proofErr w:type="spellStart"/>
      <w:r w:rsidRPr="00337D3B">
        <w:t>RESTful</w:t>
      </w:r>
      <w:proofErr w:type="spellEnd"/>
      <w:r w:rsidRPr="00337D3B">
        <w:t xml:space="preserve"> y aplicaciones de una sola página (SPA).</w:t>
      </w:r>
    </w:p>
    <w:p w14:paraId="64E7DC16" w14:textId="77777777" w:rsidR="00337D3B" w:rsidRPr="00337D3B" w:rsidRDefault="00337D3B" w:rsidP="00337D3B">
      <w:pPr>
        <w:pStyle w:val="whitespace-pre-wrap"/>
      </w:pPr>
      <w:r w:rsidRPr="00337D3B">
        <w:t>Ventajas:</w:t>
      </w:r>
    </w:p>
    <w:p w14:paraId="2DF327B6" w14:textId="77777777" w:rsidR="00337D3B" w:rsidRPr="00337D3B" w:rsidRDefault="00337D3B" w:rsidP="00337D3B">
      <w:pPr>
        <w:pStyle w:val="whitespace-normal"/>
        <w:numPr>
          <w:ilvl w:val="0"/>
          <w:numId w:val="6"/>
        </w:numPr>
      </w:pPr>
      <w:r w:rsidRPr="00337D3B">
        <w:t>Escalable y eficiente.</w:t>
      </w:r>
    </w:p>
    <w:p w14:paraId="64474449" w14:textId="77777777" w:rsidR="00337D3B" w:rsidRPr="00337D3B" w:rsidRDefault="00337D3B" w:rsidP="00337D3B">
      <w:pPr>
        <w:pStyle w:val="whitespace-normal"/>
        <w:numPr>
          <w:ilvl w:val="0"/>
          <w:numId w:val="6"/>
        </w:numPr>
      </w:pPr>
      <w:r w:rsidRPr="00337D3B">
        <w:t>Funciona bien en arquitecturas distribuidas.</w:t>
      </w:r>
    </w:p>
    <w:p w14:paraId="1D139630" w14:textId="77777777" w:rsidR="00337D3B" w:rsidRPr="00337D3B" w:rsidRDefault="00337D3B" w:rsidP="00337D3B">
      <w:pPr>
        <w:pStyle w:val="whitespace-pre-wrap"/>
      </w:pPr>
      <w:r w:rsidRPr="00337D3B">
        <w:t>Desventajas:</w:t>
      </w:r>
    </w:p>
    <w:p w14:paraId="137577F9" w14:textId="77777777" w:rsidR="00337D3B" w:rsidRPr="00337D3B" w:rsidRDefault="00337D3B" w:rsidP="00337D3B">
      <w:pPr>
        <w:pStyle w:val="whitespace-normal"/>
        <w:numPr>
          <w:ilvl w:val="0"/>
          <w:numId w:val="7"/>
        </w:numPr>
      </w:pPr>
      <w:r w:rsidRPr="00337D3B">
        <w:t>Los tokens pueden ser más grandes que las cookies.</w:t>
      </w:r>
    </w:p>
    <w:p w14:paraId="1C883857" w14:textId="77777777" w:rsidR="00337D3B" w:rsidRPr="00337D3B" w:rsidRDefault="00337D3B" w:rsidP="00337D3B">
      <w:pPr>
        <w:pStyle w:val="whitespace-normal"/>
        <w:numPr>
          <w:ilvl w:val="0"/>
          <w:numId w:val="7"/>
        </w:numPr>
      </w:pPr>
      <w:r w:rsidRPr="00337D3B">
        <w:t>La revocación de tokens puede ser más compleja.</w:t>
      </w:r>
    </w:p>
    <w:p w14:paraId="30E633E1" w14:textId="77777777" w:rsidR="00337D3B" w:rsidRPr="00337D3B" w:rsidRDefault="00337D3B" w:rsidP="00337D3B">
      <w:pPr>
        <w:pStyle w:val="whitespace-normal"/>
        <w:numPr>
          <w:ilvl w:val="0"/>
          <w:numId w:val="8"/>
        </w:numPr>
        <w:rPr>
          <w:b/>
          <w:bCs/>
        </w:rPr>
      </w:pPr>
      <w:r w:rsidRPr="00337D3B">
        <w:rPr>
          <w:b/>
          <w:bCs/>
        </w:rPr>
        <w:t xml:space="preserve">Autenticación basada en </w:t>
      </w:r>
      <w:proofErr w:type="spellStart"/>
      <w:r w:rsidRPr="00337D3B">
        <w:rPr>
          <w:b/>
          <w:bCs/>
        </w:rPr>
        <w:t>claims</w:t>
      </w:r>
      <w:proofErr w:type="spellEnd"/>
      <w:r w:rsidRPr="00337D3B">
        <w:rPr>
          <w:b/>
          <w:bCs/>
        </w:rPr>
        <w:t>:</w:t>
      </w:r>
    </w:p>
    <w:p w14:paraId="0A610327" w14:textId="3028ACBA" w:rsidR="00337D3B" w:rsidRPr="00337D3B" w:rsidRDefault="00337D3B" w:rsidP="00337D3B">
      <w:pPr>
        <w:pStyle w:val="whitespace-pre-wrap"/>
      </w:pPr>
      <w:r w:rsidRPr="00337D3B">
        <w:t>Características:</w:t>
      </w:r>
    </w:p>
    <w:p w14:paraId="46C29C6D" w14:textId="77777777" w:rsidR="00337D3B" w:rsidRPr="00337D3B" w:rsidRDefault="00337D3B" w:rsidP="00337D3B">
      <w:pPr>
        <w:pStyle w:val="whitespace-normal"/>
        <w:numPr>
          <w:ilvl w:val="0"/>
          <w:numId w:val="9"/>
        </w:numPr>
      </w:pPr>
      <w:r w:rsidRPr="00337D3B">
        <w:t>Utiliza declaraciones (</w:t>
      </w:r>
      <w:proofErr w:type="spellStart"/>
      <w:r w:rsidRPr="00337D3B">
        <w:t>claims</w:t>
      </w:r>
      <w:proofErr w:type="spellEnd"/>
      <w:r w:rsidRPr="00337D3B">
        <w:t>) para representar atributos de identidad.</w:t>
      </w:r>
    </w:p>
    <w:p w14:paraId="32F7D059" w14:textId="77777777" w:rsidR="00337D3B" w:rsidRPr="00337D3B" w:rsidRDefault="00337D3B" w:rsidP="00337D3B">
      <w:pPr>
        <w:pStyle w:val="whitespace-normal"/>
        <w:numPr>
          <w:ilvl w:val="0"/>
          <w:numId w:val="9"/>
        </w:numPr>
      </w:pPr>
      <w:r w:rsidRPr="00337D3B">
        <w:t>Flexible y extensible.</w:t>
      </w:r>
    </w:p>
    <w:p w14:paraId="6800BC7F" w14:textId="77777777" w:rsidR="00337D3B" w:rsidRPr="00337D3B" w:rsidRDefault="00337D3B" w:rsidP="00337D3B">
      <w:pPr>
        <w:pStyle w:val="whitespace-normal"/>
        <w:numPr>
          <w:ilvl w:val="0"/>
          <w:numId w:val="9"/>
        </w:numPr>
      </w:pPr>
      <w:r w:rsidRPr="00337D3B">
        <w:t>Se puede usar con cookies o tokens.</w:t>
      </w:r>
    </w:p>
    <w:p w14:paraId="4C09F3C2" w14:textId="77777777" w:rsidR="00337D3B" w:rsidRDefault="00337D3B" w:rsidP="00337D3B">
      <w:pPr>
        <w:pStyle w:val="whitespace-pre-wrap"/>
      </w:pPr>
    </w:p>
    <w:p w14:paraId="7F4C4FFD" w14:textId="3F62CAC6" w:rsidR="00337D3B" w:rsidRPr="00337D3B" w:rsidRDefault="00337D3B" w:rsidP="00337D3B">
      <w:pPr>
        <w:pStyle w:val="whitespace-pre-wrap"/>
      </w:pPr>
      <w:r w:rsidRPr="00337D3B">
        <w:t>Ventajas:</w:t>
      </w:r>
    </w:p>
    <w:p w14:paraId="2DA5A6C8" w14:textId="77777777" w:rsidR="00337D3B" w:rsidRPr="00337D3B" w:rsidRDefault="00337D3B" w:rsidP="00337D3B">
      <w:pPr>
        <w:pStyle w:val="whitespace-normal"/>
        <w:numPr>
          <w:ilvl w:val="0"/>
          <w:numId w:val="10"/>
        </w:numPr>
      </w:pPr>
      <w:r w:rsidRPr="00337D3B">
        <w:t>Permite una autorización más granular y detallada.</w:t>
      </w:r>
    </w:p>
    <w:p w14:paraId="46FC0286" w14:textId="77777777" w:rsidR="00337D3B" w:rsidRPr="00337D3B" w:rsidRDefault="00337D3B" w:rsidP="00337D3B">
      <w:pPr>
        <w:pStyle w:val="whitespace-normal"/>
        <w:numPr>
          <w:ilvl w:val="0"/>
          <w:numId w:val="10"/>
        </w:numPr>
      </w:pPr>
      <w:r w:rsidRPr="00337D3B">
        <w:t>Facilita la implementación de roles y permisos personalizados.</w:t>
      </w:r>
    </w:p>
    <w:p w14:paraId="4CF9AD8A" w14:textId="77777777" w:rsidR="00337D3B" w:rsidRPr="00337D3B" w:rsidRDefault="00337D3B" w:rsidP="00337D3B">
      <w:pPr>
        <w:pStyle w:val="whitespace-pre-wrap"/>
      </w:pPr>
      <w:r w:rsidRPr="00337D3B">
        <w:t>Desventajas:</w:t>
      </w:r>
    </w:p>
    <w:p w14:paraId="21835F53" w14:textId="77777777" w:rsidR="00337D3B" w:rsidRPr="00337D3B" w:rsidRDefault="00337D3B" w:rsidP="00337D3B">
      <w:pPr>
        <w:pStyle w:val="whitespace-normal"/>
        <w:numPr>
          <w:ilvl w:val="0"/>
          <w:numId w:val="11"/>
        </w:numPr>
      </w:pPr>
      <w:r w:rsidRPr="00337D3B">
        <w:t>Puede ser más complejo de configurar inicialmente.</w:t>
      </w:r>
    </w:p>
    <w:p w14:paraId="47ECC4F9" w14:textId="5766DD0C" w:rsidR="00337D3B" w:rsidRPr="00337D3B" w:rsidRDefault="00337D3B" w:rsidP="00337D3B">
      <w:pPr>
        <w:pStyle w:val="whitespace-normal"/>
        <w:numPr>
          <w:ilvl w:val="0"/>
          <w:numId w:val="12"/>
        </w:numPr>
        <w:rPr>
          <w:b/>
          <w:bCs/>
        </w:rPr>
      </w:pPr>
      <w:r w:rsidRPr="00337D3B">
        <w:rPr>
          <w:b/>
          <w:bCs/>
        </w:rPr>
        <w:t>Autenticación con proveedores externos (OAuth):</w:t>
      </w:r>
    </w:p>
    <w:p w14:paraId="614D6BC8" w14:textId="77777777" w:rsidR="00337D3B" w:rsidRPr="00337D3B" w:rsidRDefault="00337D3B" w:rsidP="00337D3B">
      <w:pPr>
        <w:pStyle w:val="whitespace-pre-wrap"/>
      </w:pPr>
      <w:r w:rsidRPr="00337D3B">
        <w:t>Características clave:</w:t>
      </w:r>
    </w:p>
    <w:p w14:paraId="722CC400" w14:textId="77777777" w:rsidR="00337D3B" w:rsidRPr="00337D3B" w:rsidRDefault="00337D3B" w:rsidP="00337D3B">
      <w:pPr>
        <w:pStyle w:val="whitespace-normal"/>
        <w:numPr>
          <w:ilvl w:val="0"/>
          <w:numId w:val="13"/>
        </w:numPr>
      </w:pPr>
      <w:r w:rsidRPr="00337D3B">
        <w:t>Permite a los usuarios autenticarse usando cuentas de servicios externos (Google, Facebook, etc.).</w:t>
      </w:r>
    </w:p>
    <w:p w14:paraId="07A1C2DE" w14:textId="77777777" w:rsidR="009855C1" w:rsidRDefault="00337D3B" w:rsidP="00170702">
      <w:pPr>
        <w:pStyle w:val="whitespace-normal"/>
        <w:numPr>
          <w:ilvl w:val="0"/>
          <w:numId w:val="13"/>
        </w:numPr>
      </w:pPr>
      <w:r w:rsidRPr="00337D3B">
        <w:t xml:space="preserve">Implementa protocolos estándar como OAuth 2.0 </w:t>
      </w:r>
    </w:p>
    <w:p w14:paraId="48A7D7A8" w14:textId="63BD7891" w:rsidR="00337D3B" w:rsidRPr="00337D3B" w:rsidRDefault="00337D3B" w:rsidP="009855C1">
      <w:pPr>
        <w:pStyle w:val="whitespace-normal"/>
        <w:ind w:left="720"/>
      </w:pPr>
      <w:r w:rsidRPr="00337D3B">
        <w:t>Ventajas:</w:t>
      </w:r>
    </w:p>
    <w:p w14:paraId="6A092D08" w14:textId="77777777" w:rsidR="00337D3B" w:rsidRPr="00337D3B" w:rsidRDefault="00337D3B" w:rsidP="00337D3B">
      <w:pPr>
        <w:pStyle w:val="whitespace-normal"/>
        <w:numPr>
          <w:ilvl w:val="0"/>
          <w:numId w:val="14"/>
        </w:numPr>
      </w:pPr>
      <w:r w:rsidRPr="00337D3B">
        <w:lastRenderedPageBreak/>
        <w:t>Mejora la experiencia del usuario al no requerir nuevas credenciales.</w:t>
      </w:r>
    </w:p>
    <w:p w14:paraId="7D118669" w14:textId="77777777" w:rsidR="00337D3B" w:rsidRPr="00337D3B" w:rsidRDefault="00337D3B" w:rsidP="00337D3B">
      <w:pPr>
        <w:pStyle w:val="whitespace-normal"/>
        <w:numPr>
          <w:ilvl w:val="0"/>
          <w:numId w:val="14"/>
        </w:numPr>
      </w:pPr>
      <w:r w:rsidRPr="00337D3B">
        <w:t>Delega la responsabilidad de la gestión de contraseñas a proveedores confiables.</w:t>
      </w:r>
    </w:p>
    <w:p w14:paraId="245E69AD" w14:textId="77777777" w:rsidR="00337D3B" w:rsidRPr="00337D3B" w:rsidRDefault="00337D3B" w:rsidP="00337D3B">
      <w:pPr>
        <w:pStyle w:val="whitespace-pre-wrap"/>
      </w:pPr>
      <w:r w:rsidRPr="00337D3B">
        <w:t>Desventajas:</w:t>
      </w:r>
    </w:p>
    <w:p w14:paraId="5508CB51" w14:textId="77777777" w:rsidR="00337D3B" w:rsidRPr="00337D3B" w:rsidRDefault="00337D3B" w:rsidP="00337D3B">
      <w:pPr>
        <w:pStyle w:val="whitespace-normal"/>
        <w:numPr>
          <w:ilvl w:val="0"/>
          <w:numId w:val="15"/>
        </w:numPr>
      </w:pPr>
      <w:r w:rsidRPr="00337D3B">
        <w:t>Depende de servicios externos.</w:t>
      </w:r>
    </w:p>
    <w:p w14:paraId="4D6CC87A" w14:textId="77777777" w:rsidR="00337D3B" w:rsidRPr="00337D3B" w:rsidRDefault="00337D3B" w:rsidP="00337D3B">
      <w:pPr>
        <w:pStyle w:val="whitespace-normal"/>
        <w:numPr>
          <w:ilvl w:val="0"/>
          <w:numId w:val="15"/>
        </w:numPr>
      </w:pPr>
      <w:r w:rsidRPr="00337D3B">
        <w:t>Puede requerir más configuración y manejo de casos de error.</w:t>
      </w:r>
    </w:p>
    <w:p w14:paraId="2A061D85" w14:textId="7692D059" w:rsidR="00337D3B" w:rsidRPr="00337D3B" w:rsidRDefault="00991D8A" w:rsidP="00337D3B">
      <w:pPr>
        <w:pStyle w:val="whitespace-normal"/>
      </w:pPr>
      <w:r w:rsidRPr="004E1BF7">
        <w:rPr>
          <w:noProof/>
        </w:rPr>
        <w:drawing>
          <wp:anchor distT="0" distB="0" distL="114300" distR="114300" simplePos="0" relativeHeight="251658240" behindDoc="0" locked="0" layoutInCell="1" allowOverlap="1" wp14:anchorId="7A1A87A8" wp14:editId="794FCD21">
            <wp:simplePos x="0" y="0"/>
            <wp:positionH relativeFrom="margin">
              <wp:align>center</wp:align>
            </wp:positionH>
            <wp:positionV relativeFrom="paragraph">
              <wp:posOffset>2425847</wp:posOffset>
            </wp:positionV>
            <wp:extent cx="4663440" cy="2563495"/>
            <wp:effectExtent l="0" t="0" r="3810" b="8255"/>
            <wp:wrapTopAndBottom/>
            <wp:docPr id="1351898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98542" name=""/>
                    <pic:cNvPicPr/>
                  </pic:nvPicPr>
                  <pic:blipFill>
                    <a:blip r:embed="rId7">
                      <a:extLst>
                        <a:ext uri="{28A0092B-C50C-407E-A947-70E740481C1C}">
                          <a14:useLocalDpi xmlns:a14="http://schemas.microsoft.com/office/drawing/2010/main" val="0"/>
                        </a:ext>
                      </a:extLst>
                    </a:blip>
                    <a:stretch>
                      <a:fillRect/>
                    </a:stretch>
                  </pic:blipFill>
                  <pic:spPr>
                    <a:xfrm>
                      <a:off x="0" y="0"/>
                      <a:ext cx="4663440" cy="256349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41" w:rightFromText="141" w:vertAnchor="text" w:horzAnchor="margin" w:tblpXSpec="center" w:tblpY="84"/>
        <w:tblW w:w="1134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6"/>
        <w:gridCol w:w="4252"/>
        <w:gridCol w:w="4253"/>
      </w:tblGrid>
      <w:tr w:rsidR="009815AD" w:rsidRPr="003E7262" w14:paraId="50333DD9" w14:textId="77777777" w:rsidTr="009815AD">
        <w:trPr>
          <w:tblHeader/>
          <w:tblCellSpacing w:w="15" w:type="dxa"/>
        </w:trPr>
        <w:tc>
          <w:tcPr>
            <w:tcW w:w="2791" w:type="dxa"/>
            <w:vAlign w:val="center"/>
            <w:hideMark/>
          </w:tcPr>
          <w:p w14:paraId="78CBA914" w14:textId="77777777" w:rsidR="009815AD" w:rsidRPr="003E7262" w:rsidRDefault="009815AD" w:rsidP="009815AD">
            <w:pPr>
              <w:spacing w:after="0" w:line="240" w:lineRule="auto"/>
              <w:jc w:val="center"/>
              <w:rPr>
                <w:rFonts w:ascii="Times New Roman" w:eastAsia="Times New Roman" w:hAnsi="Times New Roman" w:cs="Times New Roman"/>
                <w:b/>
                <w:bCs/>
                <w:kern w:val="0"/>
                <w:sz w:val="24"/>
                <w:szCs w:val="24"/>
                <w:lang w:val="es-ES" w:eastAsia="es-ES"/>
                <w14:ligatures w14:val="none"/>
              </w:rPr>
            </w:pPr>
            <w:r w:rsidRPr="003E7262">
              <w:rPr>
                <w:rFonts w:ascii="Times New Roman" w:eastAsia="Times New Roman" w:hAnsi="Times New Roman" w:cs="Times New Roman"/>
                <w:b/>
                <w:bCs/>
                <w:kern w:val="0"/>
                <w:sz w:val="24"/>
                <w:szCs w:val="24"/>
                <w:lang w:val="es-ES" w:eastAsia="es-ES"/>
                <w14:ligatures w14:val="none"/>
              </w:rPr>
              <w:t>Característica</w:t>
            </w:r>
          </w:p>
        </w:tc>
        <w:tc>
          <w:tcPr>
            <w:tcW w:w="4222" w:type="dxa"/>
            <w:vAlign w:val="center"/>
            <w:hideMark/>
          </w:tcPr>
          <w:p w14:paraId="382250C3" w14:textId="77777777" w:rsidR="009815AD" w:rsidRPr="003E7262" w:rsidRDefault="009815AD" w:rsidP="009815AD">
            <w:pPr>
              <w:spacing w:after="0" w:line="240" w:lineRule="auto"/>
              <w:jc w:val="center"/>
              <w:rPr>
                <w:rFonts w:ascii="Times New Roman" w:eastAsia="Times New Roman" w:hAnsi="Times New Roman" w:cs="Times New Roman"/>
                <w:b/>
                <w:bCs/>
                <w:kern w:val="0"/>
                <w:sz w:val="24"/>
                <w:szCs w:val="24"/>
                <w:lang w:val="es-ES" w:eastAsia="es-ES"/>
                <w14:ligatures w14:val="none"/>
              </w:rPr>
            </w:pPr>
            <w:proofErr w:type="spellStart"/>
            <w:r w:rsidRPr="003E7262">
              <w:rPr>
                <w:rFonts w:ascii="Times New Roman" w:eastAsia="Times New Roman" w:hAnsi="Times New Roman" w:cs="Times New Roman"/>
                <w:b/>
                <w:bCs/>
                <w:kern w:val="0"/>
                <w:sz w:val="24"/>
                <w:szCs w:val="24"/>
                <w:lang w:val="es-ES" w:eastAsia="es-ES"/>
                <w14:ligatures w14:val="none"/>
              </w:rPr>
              <w:t>Stateful</w:t>
            </w:r>
            <w:proofErr w:type="spellEnd"/>
          </w:p>
        </w:tc>
        <w:tc>
          <w:tcPr>
            <w:tcW w:w="4208" w:type="dxa"/>
            <w:vAlign w:val="center"/>
            <w:hideMark/>
          </w:tcPr>
          <w:p w14:paraId="17812348" w14:textId="77777777" w:rsidR="009815AD" w:rsidRPr="003E7262" w:rsidRDefault="009815AD" w:rsidP="009815AD">
            <w:pPr>
              <w:spacing w:after="0" w:line="240" w:lineRule="auto"/>
              <w:jc w:val="center"/>
              <w:rPr>
                <w:rFonts w:ascii="Times New Roman" w:eastAsia="Times New Roman" w:hAnsi="Times New Roman" w:cs="Times New Roman"/>
                <w:b/>
                <w:bCs/>
                <w:kern w:val="0"/>
                <w:sz w:val="24"/>
                <w:szCs w:val="24"/>
                <w:lang w:val="es-ES" w:eastAsia="es-ES"/>
                <w14:ligatures w14:val="none"/>
              </w:rPr>
            </w:pPr>
            <w:proofErr w:type="spellStart"/>
            <w:r w:rsidRPr="003E7262">
              <w:rPr>
                <w:rFonts w:ascii="Times New Roman" w:eastAsia="Times New Roman" w:hAnsi="Times New Roman" w:cs="Times New Roman"/>
                <w:b/>
                <w:bCs/>
                <w:kern w:val="0"/>
                <w:sz w:val="24"/>
                <w:szCs w:val="24"/>
                <w:lang w:val="es-ES" w:eastAsia="es-ES"/>
                <w14:ligatures w14:val="none"/>
              </w:rPr>
              <w:t>Stateless</w:t>
            </w:r>
            <w:proofErr w:type="spellEnd"/>
          </w:p>
        </w:tc>
      </w:tr>
      <w:tr w:rsidR="009815AD" w:rsidRPr="003E7262" w14:paraId="78D6EF57" w14:textId="77777777" w:rsidTr="009815AD">
        <w:trPr>
          <w:tblCellSpacing w:w="15" w:type="dxa"/>
        </w:trPr>
        <w:tc>
          <w:tcPr>
            <w:tcW w:w="2791" w:type="dxa"/>
            <w:vAlign w:val="center"/>
            <w:hideMark/>
          </w:tcPr>
          <w:p w14:paraId="58D88C9D" w14:textId="77777777" w:rsidR="009815AD" w:rsidRPr="003E7262" w:rsidRDefault="009815AD" w:rsidP="009815AD">
            <w:pPr>
              <w:spacing w:after="0" w:line="240" w:lineRule="auto"/>
              <w:rPr>
                <w:rFonts w:ascii="Times New Roman" w:eastAsia="Times New Roman" w:hAnsi="Times New Roman" w:cs="Times New Roman"/>
                <w:kern w:val="0"/>
                <w:sz w:val="24"/>
                <w:szCs w:val="24"/>
                <w:lang w:val="es-ES" w:eastAsia="es-ES"/>
                <w14:ligatures w14:val="none"/>
              </w:rPr>
            </w:pPr>
            <w:r w:rsidRPr="003E7262">
              <w:rPr>
                <w:rFonts w:ascii="Times New Roman" w:eastAsia="Times New Roman" w:hAnsi="Times New Roman" w:cs="Times New Roman"/>
                <w:kern w:val="0"/>
                <w:sz w:val="24"/>
                <w:szCs w:val="24"/>
                <w:lang w:val="es-ES" w:eastAsia="es-ES"/>
                <w14:ligatures w14:val="none"/>
              </w:rPr>
              <w:t>Mantenimiento del estado</w:t>
            </w:r>
          </w:p>
        </w:tc>
        <w:tc>
          <w:tcPr>
            <w:tcW w:w="4222" w:type="dxa"/>
            <w:vAlign w:val="center"/>
            <w:hideMark/>
          </w:tcPr>
          <w:p w14:paraId="06975AA0" w14:textId="77777777" w:rsidR="009815AD" w:rsidRPr="003E7262" w:rsidRDefault="009815AD" w:rsidP="009815AD">
            <w:pPr>
              <w:spacing w:after="0" w:line="240" w:lineRule="auto"/>
              <w:rPr>
                <w:rFonts w:ascii="Times New Roman" w:eastAsia="Times New Roman" w:hAnsi="Times New Roman" w:cs="Times New Roman"/>
                <w:kern w:val="0"/>
                <w:sz w:val="24"/>
                <w:szCs w:val="24"/>
                <w:lang w:val="es-ES" w:eastAsia="es-ES"/>
                <w14:ligatures w14:val="none"/>
              </w:rPr>
            </w:pPr>
            <w:r w:rsidRPr="003E7262">
              <w:rPr>
                <w:rFonts w:ascii="Times New Roman" w:eastAsia="Times New Roman" w:hAnsi="Times New Roman" w:cs="Times New Roman"/>
                <w:kern w:val="0"/>
                <w:sz w:val="24"/>
                <w:szCs w:val="24"/>
                <w:lang w:val="es-ES" w:eastAsia="es-ES"/>
                <w14:ligatures w14:val="none"/>
              </w:rPr>
              <w:t>Servidor</w:t>
            </w:r>
          </w:p>
        </w:tc>
        <w:tc>
          <w:tcPr>
            <w:tcW w:w="4208" w:type="dxa"/>
            <w:vAlign w:val="center"/>
            <w:hideMark/>
          </w:tcPr>
          <w:p w14:paraId="777C5BB4" w14:textId="77777777" w:rsidR="009815AD" w:rsidRPr="003E7262" w:rsidRDefault="009815AD" w:rsidP="009815AD">
            <w:pPr>
              <w:spacing w:after="0" w:line="240" w:lineRule="auto"/>
              <w:rPr>
                <w:rFonts w:ascii="Times New Roman" w:eastAsia="Times New Roman" w:hAnsi="Times New Roman" w:cs="Times New Roman"/>
                <w:kern w:val="0"/>
                <w:sz w:val="24"/>
                <w:szCs w:val="24"/>
                <w:lang w:val="es-ES" w:eastAsia="es-ES"/>
                <w14:ligatures w14:val="none"/>
              </w:rPr>
            </w:pPr>
            <w:r w:rsidRPr="003E7262">
              <w:rPr>
                <w:rFonts w:ascii="Times New Roman" w:eastAsia="Times New Roman" w:hAnsi="Times New Roman" w:cs="Times New Roman"/>
                <w:kern w:val="0"/>
                <w:sz w:val="24"/>
                <w:szCs w:val="24"/>
                <w:lang w:val="es-ES" w:eastAsia="es-ES"/>
                <w14:ligatures w14:val="none"/>
              </w:rPr>
              <w:t>Cliente</w:t>
            </w:r>
          </w:p>
        </w:tc>
      </w:tr>
      <w:tr w:rsidR="009815AD" w:rsidRPr="003E7262" w14:paraId="267B01BD" w14:textId="77777777" w:rsidTr="009815AD">
        <w:trPr>
          <w:tblCellSpacing w:w="15" w:type="dxa"/>
        </w:trPr>
        <w:tc>
          <w:tcPr>
            <w:tcW w:w="2791" w:type="dxa"/>
            <w:vAlign w:val="center"/>
            <w:hideMark/>
          </w:tcPr>
          <w:p w14:paraId="68A8CC9F" w14:textId="77777777" w:rsidR="009815AD" w:rsidRPr="003E7262" w:rsidRDefault="009815AD" w:rsidP="009815AD">
            <w:pPr>
              <w:spacing w:after="0" w:line="240" w:lineRule="auto"/>
              <w:rPr>
                <w:rFonts w:ascii="Times New Roman" w:eastAsia="Times New Roman" w:hAnsi="Times New Roman" w:cs="Times New Roman"/>
                <w:kern w:val="0"/>
                <w:sz w:val="24"/>
                <w:szCs w:val="24"/>
                <w:lang w:val="es-ES" w:eastAsia="es-ES"/>
                <w14:ligatures w14:val="none"/>
              </w:rPr>
            </w:pPr>
            <w:r w:rsidRPr="003E7262">
              <w:rPr>
                <w:rFonts w:ascii="Times New Roman" w:eastAsia="Times New Roman" w:hAnsi="Times New Roman" w:cs="Times New Roman"/>
                <w:kern w:val="0"/>
                <w:sz w:val="24"/>
                <w:szCs w:val="24"/>
                <w:lang w:val="es-ES" w:eastAsia="es-ES"/>
                <w14:ligatures w14:val="none"/>
              </w:rPr>
              <w:t>Implementación</w:t>
            </w:r>
          </w:p>
        </w:tc>
        <w:tc>
          <w:tcPr>
            <w:tcW w:w="4222" w:type="dxa"/>
            <w:vAlign w:val="center"/>
            <w:hideMark/>
          </w:tcPr>
          <w:p w14:paraId="2EBEDEE2" w14:textId="77777777" w:rsidR="009815AD" w:rsidRPr="003E7262" w:rsidRDefault="009815AD" w:rsidP="009815AD">
            <w:pPr>
              <w:spacing w:after="0" w:line="240" w:lineRule="auto"/>
              <w:rPr>
                <w:rFonts w:ascii="Times New Roman" w:eastAsia="Times New Roman" w:hAnsi="Times New Roman" w:cs="Times New Roman"/>
                <w:kern w:val="0"/>
                <w:sz w:val="24"/>
                <w:szCs w:val="24"/>
                <w:lang w:val="es-ES" w:eastAsia="es-ES"/>
                <w14:ligatures w14:val="none"/>
              </w:rPr>
            </w:pPr>
            <w:r w:rsidRPr="003E7262">
              <w:rPr>
                <w:rFonts w:ascii="Times New Roman" w:eastAsia="Times New Roman" w:hAnsi="Times New Roman" w:cs="Times New Roman"/>
                <w:kern w:val="0"/>
                <w:sz w:val="24"/>
                <w:szCs w:val="24"/>
                <w:lang w:val="es-ES" w:eastAsia="es-ES"/>
                <w14:ligatures w14:val="none"/>
              </w:rPr>
              <w:t>Cookies de sesión, tokens de sesión</w:t>
            </w:r>
          </w:p>
        </w:tc>
        <w:tc>
          <w:tcPr>
            <w:tcW w:w="4208" w:type="dxa"/>
            <w:vAlign w:val="center"/>
            <w:hideMark/>
          </w:tcPr>
          <w:p w14:paraId="6B7945E3" w14:textId="77777777" w:rsidR="009815AD" w:rsidRPr="003E7262" w:rsidRDefault="009815AD" w:rsidP="009815AD">
            <w:pPr>
              <w:spacing w:after="0" w:line="240" w:lineRule="auto"/>
              <w:rPr>
                <w:rFonts w:ascii="Times New Roman" w:eastAsia="Times New Roman" w:hAnsi="Times New Roman" w:cs="Times New Roman"/>
                <w:kern w:val="0"/>
                <w:sz w:val="24"/>
                <w:szCs w:val="24"/>
                <w:lang w:val="es-ES" w:eastAsia="es-ES"/>
                <w14:ligatures w14:val="none"/>
              </w:rPr>
            </w:pPr>
            <w:r w:rsidRPr="003E7262">
              <w:rPr>
                <w:rFonts w:ascii="Times New Roman" w:eastAsia="Times New Roman" w:hAnsi="Times New Roman" w:cs="Times New Roman"/>
                <w:kern w:val="0"/>
                <w:sz w:val="24"/>
                <w:szCs w:val="24"/>
                <w:lang w:val="es-ES" w:eastAsia="es-ES"/>
                <w14:ligatures w14:val="none"/>
              </w:rPr>
              <w:t>JWT</w:t>
            </w:r>
          </w:p>
        </w:tc>
      </w:tr>
      <w:tr w:rsidR="009815AD" w:rsidRPr="003E7262" w14:paraId="4395545A" w14:textId="77777777" w:rsidTr="009815AD">
        <w:trPr>
          <w:tblCellSpacing w:w="15" w:type="dxa"/>
        </w:trPr>
        <w:tc>
          <w:tcPr>
            <w:tcW w:w="2791" w:type="dxa"/>
            <w:vAlign w:val="center"/>
            <w:hideMark/>
          </w:tcPr>
          <w:p w14:paraId="57FE7544" w14:textId="77777777" w:rsidR="009815AD" w:rsidRPr="003E7262" w:rsidRDefault="009815AD" w:rsidP="009815AD">
            <w:pPr>
              <w:spacing w:after="0" w:line="240" w:lineRule="auto"/>
              <w:rPr>
                <w:rFonts w:ascii="Times New Roman" w:eastAsia="Times New Roman" w:hAnsi="Times New Roman" w:cs="Times New Roman"/>
                <w:kern w:val="0"/>
                <w:sz w:val="24"/>
                <w:szCs w:val="24"/>
                <w:lang w:val="es-ES" w:eastAsia="es-ES"/>
                <w14:ligatures w14:val="none"/>
              </w:rPr>
            </w:pPr>
            <w:r w:rsidRPr="003E7262">
              <w:rPr>
                <w:rFonts w:ascii="Times New Roman" w:eastAsia="Times New Roman" w:hAnsi="Times New Roman" w:cs="Times New Roman"/>
                <w:kern w:val="0"/>
                <w:sz w:val="24"/>
                <w:szCs w:val="24"/>
                <w:lang w:val="es-ES" w:eastAsia="es-ES"/>
                <w14:ligatures w14:val="none"/>
              </w:rPr>
              <w:t>Ventajas</w:t>
            </w:r>
          </w:p>
        </w:tc>
        <w:tc>
          <w:tcPr>
            <w:tcW w:w="4222" w:type="dxa"/>
            <w:vAlign w:val="center"/>
            <w:hideMark/>
          </w:tcPr>
          <w:p w14:paraId="57E5A817" w14:textId="77777777" w:rsidR="009815AD" w:rsidRPr="003E7262" w:rsidRDefault="009815AD" w:rsidP="009815AD">
            <w:pPr>
              <w:spacing w:after="0" w:line="240" w:lineRule="auto"/>
              <w:rPr>
                <w:rFonts w:ascii="Times New Roman" w:eastAsia="Times New Roman" w:hAnsi="Times New Roman" w:cs="Times New Roman"/>
                <w:kern w:val="0"/>
                <w:sz w:val="24"/>
                <w:szCs w:val="24"/>
                <w:lang w:val="es-ES" w:eastAsia="es-ES"/>
                <w14:ligatures w14:val="none"/>
              </w:rPr>
            </w:pPr>
            <w:r w:rsidRPr="003E7262">
              <w:rPr>
                <w:rFonts w:ascii="Times New Roman" w:eastAsia="Times New Roman" w:hAnsi="Times New Roman" w:cs="Times New Roman"/>
                <w:kern w:val="0"/>
                <w:sz w:val="24"/>
                <w:szCs w:val="24"/>
                <w:lang w:val="es-ES" w:eastAsia="es-ES"/>
                <w14:ligatures w14:val="none"/>
              </w:rPr>
              <w:t>Simple, personalizable, seguimiento del estado</w:t>
            </w:r>
          </w:p>
        </w:tc>
        <w:tc>
          <w:tcPr>
            <w:tcW w:w="4208" w:type="dxa"/>
            <w:vAlign w:val="center"/>
            <w:hideMark/>
          </w:tcPr>
          <w:p w14:paraId="206E53E6" w14:textId="77777777" w:rsidR="009815AD" w:rsidRPr="003E7262" w:rsidRDefault="009815AD" w:rsidP="009815AD">
            <w:pPr>
              <w:spacing w:after="0" w:line="240" w:lineRule="auto"/>
              <w:rPr>
                <w:rFonts w:ascii="Times New Roman" w:eastAsia="Times New Roman" w:hAnsi="Times New Roman" w:cs="Times New Roman"/>
                <w:kern w:val="0"/>
                <w:sz w:val="24"/>
                <w:szCs w:val="24"/>
                <w:lang w:val="es-ES" w:eastAsia="es-ES"/>
                <w14:ligatures w14:val="none"/>
              </w:rPr>
            </w:pPr>
            <w:r w:rsidRPr="003E7262">
              <w:rPr>
                <w:rFonts w:ascii="Times New Roman" w:eastAsia="Times New Roman" w:hAnsi="Times New Roman" w:cs="Times New Roman"/>
                <w:kern w:val="0"/>
                <w:sz w:val="24"/>
                <w:szCs w:val="24"/>
                <w:lang w:val="es-ES" w:eastAsia="es-ES"/>
                <w14:ligatures w14:val="none"/>
              </w:rPr>
              <w:t>Escalable, seguro, sin dependencia del servidor</w:t>
            </w:r>
          </w:p>
        </w:tc>
      </w:tr>
      <w:tr w:rsidR="009815AD" w:rsidRPr="003E7262" w14:paraId="33B793AB" w14:textId="77777777" w:rsidTr="009815AD">
        <w:trPr>
          <w:tblCellSpacing w:w="15" w:type="dxa"/>
        </w:trPr>
        <w:tc>
          <w:tcPr>
            <w:tcW w:w="2791" w:type="dxa"/>
            <w:vAlign w:val="center"/>
            <w:hideMark/>
          </w:tcPr>
          <w:p w14:paraId="52D1EA91" w14:textId="77777777" w:rsidR="009815AD" w:rsidRPr="003E7262" w:rsidRDefault="009815AD" w:rsidP="009815AD">
            <w:pPr>
              <w:spacing w:after="0" w:line="240" w:lineRule="auto"/>
              <w:rPr>
                <w:rFonts w:ascii="Times New Roman" w:eastAsia="Times New Roman" w:hAnsi="Times New Roman" w:cs="Times New Roman"/>
                <w:kern w:val="0"/>
                <w:sz w:val="24"/>
                <w:szCs w:val="24"/>
                <w:lang w:val="es-ES" w:eastAsia="es-ES"/>
                <w14:ligatures w14:val="none"/>
              </w:rPr>
            </w:pPr>
            <w:r w:rsidRPr="003E7262">
              <w:rPr>
                <w:rFonts w:ascii="Times New Roman" w:eastAsia="Times New Roman" w:hAnsi="Times New Roman" w:cs="Times New Roman"/>
                <w:kern w:val="0"/>
                <w:sz w:val="24"/>
                <w:szCs w:val="24"/>
                <w:lang w:val="es-ES" w:eastAsia="es-ES"/>
                <w14:ligatures w14:val="none"/>
              </w:rPr>
              <w:t>Desventajas</w:t>
            </w:r>
          </w:p>
        </w:tc>
        <w:tc>
          <w:tcPr>
            <w:tcW w:w="4222" w:type="dxa"/>
            <w:vAlign w:val="center"/>
            <w:hideMark/>
          </w:tcPr>
          <w:p w14:paraId="5A20AFC4" w14:textId="77777777" w:rsidR="009815AD" w:rsidRPr="003E7262" w:rsidRDefault="009815AD" w:rsidP="009815AD">
            <w:pPr>
              <w:spacing w:after="0" w:line="240" w:lineRule="auto"/>
              <w:rPr>
                <w:rFonts w:ascii="Times New Roman" w:eastAsia="Times New Roman" w:hAnsi="Times New Roman" w:cs="Times New Roman"/>
                <w:kern w:val="0"/>
                <w:sz w:val="24"/>
                <w:szCs w:val="24"/>
                <w:lang w:val="es-ES" w:eastAsia="es-ES"/>
                <w14:ligatures w14:val="none"/>
              </w:rPr>
            </w:pPr>
            <w:r w:rsidRPr="003E7262">
              <w:rPr>
                <w:rFonts w:ascii="Times New Roman" w:eastAsia="Times New Roman" w:hAnsi="Times New Roman" w:cs="Times New Roman"/>
                <w:kern w:val="0"/>
                <w:sz w:val="24"/>
                <w:szCs w:val="24"/>
                <w:lang w:val="es-ES" w:eastAsia="es-ES"/>
                <w14:ligatures w14:val="none"/>
              </w:rPr>
              <w:t>Difícil de escalar, menos seguro, dependencia del servidor</w:t>
            </w:r>
          </w:p>
        </w:tc>
        <w:tc>
          <w:tcPr>
            <w:tcW w:w="4208" w:type="dxa"/>
            <w:vAlign w:val="center"/>
            <w:hideMark/>
          </w:tcPr>
          <w:p w14:paraId="3303CC0B" w14:textId="77777777" w:rsidR="009815AD" w:rsidRPr="003E7262" w:rsidRDefault="009815AD" w:rsidP="009815AD">
            <w:pPr>
              <w:spacing w:after="0" w:line="240" w:lineRule="auto"/>
              <w:rPr>
                <w:rFonts w:ascii="Times New Roman" w:eastAsia="Times New Roman" w:hAnsi="Times New Roman" w:cs="Times New Roman"/>
                <w:kern w:val="0"/>
                <w:sz w:val="24"/>
                <w:szCs w:val="24"/>
                <w:lang w:val="es-ES" w:eastAsia="es-ES"/>
                <w14:ligatures w14:val="none"/>
              </w:rPr>
            </w:pPr>
            <w:r w:rsidRPr="003E7262">
              <w:rPr>
                <w:rFonts w:ascii="Times New Roman" w:eastAsia="Times New Roman" w:hAnsi="Times New Roman" w:cs="Times New Roman"/>
                <w:kern w:val="0"/>
                <w:sz w:val="24"/>
                <w:szCs w:val="24"/>
                <w:lang w:val="es-ES" w:eastAsia="es-ES"/>
                <w14:ligatures w14:val="none"/>
              </w:rPr>
              <w:t>Más complejo, menos personalizable, carga en el cliente</w:t>
            </w:r>
          </w:p>
        </w:tc>
      </w:tr>
      <w:tr w:rsidR="009815AD" w:rsidRPr="003E7262" w14:paraId="5C31EF43" w14:textId="77777777" w:rsidTr="009815AD">
        <w:trPr>
          <w:tblCellSpacing w:w="15" w:type="dxa"/>
        </w:trPr>
        <w:tc>
          <w:tcPr>
            <w:tcW w:w="2791" w:type="dxa"/>
            <w:vAlign w:val="center"/>
            <w:hideMark/>
          </w:tcPr>
          <w:p w14:paraId="24A8E083" w14:textId="77777777" w:rsidR="009815AD" w:rsidRPr="003E7262" w:rsidRDefault="009815AD" w:rsidP="009815AD">
            <w:pPr>
              <w:spacing w:after="0" w:line="240" w:lineRule="auto"/>
              <w:rPr>
                <w:rFonts w:ascii="Times New Roman" w:eastAsia="Times New Roman" w:hAnsi="Times New Roman" w:cs="Times New Roman"/>
                <w:kern w:val="0"/>
                <w:sz w:val="24"/>
                <w:szCs w:val="24"/>
                <w:lang w:val="es-ES" w:eastAsia="es-ES"/>
                <w14:ligatures w14:val="none"/>
              </w:rPr>
            </w:pPr>
            <w:r w:rsidRPr="003E7262">
              <w:rPr>
                <w:rFonts w:ascii="Times New Roman" w:eastAsia="Times New Roman" w:hAnsi="Times New Roman" w:cs="Times New Roman"/>
                <w:kern w:val="0"/>
                <w:sz w:val="24"/>
                <w:szCs w:val="24"/>
                <w:lang w:val="es-ES" w:eastAsia="es-ES"/>
                <w14:ligatures w14:val="none"/>
              </w:rPr>
              <w:t>Escenarios de uso</w:t>
            </w:r>
          </w:p>
        </w:tc>
        <w:tc>
          <w:tcPr>
            <w:tcW w:w="4222" w:type="dxa"/>
            <w:vAlign w:val="center"/>
            <w:hideMark/>
          </w:tcPr>
          <w:p w14:paraId="7DB9CFD0" w14:textId="77777777" w:rsidR="009815AD" w:rsidRPr="003E7262" w:rsidRDefault="009815AD" w:rsidP="009815AD">
            <w:pPr>
              <w:spacing w:after="0" w:line="240" w:lineRule="auto"/>
              <w:rPr>
                <w:rFonts w:ascii="Times New Roman" w:eastAsia="Times New Roman" w:hAnsi="Times New Roman" w:cs="Times New Roman"/>
                <w:kern w:val="0"/>
                <w:sz w:val="24"/>
                <w:szCs w:val="24"/>
                <w:lang w:val="es-ES" w:eastAsia="es-ES"/>
                <w14:ligatures w14:val="none"/>
              </w:rPr>
            </w:pPr>
            <w:r w:rsidRPr="003E7262">
              <w:rPr>
                <w:rFonts w:ascii="Times New Roman" w:eastAsia="Times New Roman" w:hAnsi="Times New Roman" w:cs="Times New Roman"/>
                <w:kern w:val="0"/>
                <w:sz w:val="24"/>
                <w:szCs w:val="24"/>
                <w:lang w:val="es-ES" w:eastAsia="es-ES"/>
                <w14:ligatures w14:val="none"/>
              </w:rPr>
              <w:t>Experiencia de usuario personalizada, seguimiento del estado de la sesión</w:t>
            </w:r>
          </w:p>
        </w:tc>
        <w:tc>
          <w:tcPr>
            <w:tcW w:w="4208" w:type="dxa"/>
            <w:vAlign w:val="center"/>
            <w:hideMark/>
          </w:tcPr>
          <w:p w14:paraId="5C6650AD" w14:textId="77777777" w:rsidR="009815AD" w:rsidRPr="003E7262" w:rsidRDefault="009815AD" w:rsidP="009815AD">
            <w:pPr>
              <w:spacing w:after="0" w:line="240" w:lineRule="auto"/>
              <w:rPr>
                <w:rFonts w:ascii="Times New Roman" w:eastAsia="Times New Roman" w:hAnsi="Times New Roman" w:cs="Times New Roman"/>
                <w:kern w:val="0"/>
                <w:sz w:val="24"/>
                <w:szCs w:val="24"/>
                <w:lang w:val="es-ES" w:eastAsia="es-ES"/>
                <w14:ligatures w14:val="none"/>
              </w:rPr>
            </w:pPr>
            <w:r w:rsidRPr="003E7262">
              <w:rPr>
                <w:rFonts w:ascii="Times New Roman" w:eastAsia="Times New Roman" w:hAnsi="Times New Roman" w:cs="Times New Roman"/>
                <w:kern w:val="0"/>
                <w:sz w:val="24"/>
                <w:szCs w:val="24"/>
                <w:lang w:val="es-ES" w:eastAsia="es-ES"/>
                <w14:ligatures w14:val="none"/>
              </w:rPr>
              <w:t>Alta escalabilidad, seguridad, disponibilidad</w:t>
            </w:r>
          </w:p>
        </w:tc>
      </w:tr>
    </w:tbl>
    <w:p w14:paraId="641708CE" w14:textId="19FD3852" w:rsidR="00337D3B" w:rsidRPr="00337D3B" w:rsidRDefault="00337D3B" w:rsidP="00337D3B">
      <w:pPr>
        <w:rPr>
          <w:rFonts w:ascii="Times New Roman" w:hAnsi="Times New Roman" w:cs="Times New Roman"/>
          <w:b/>
          <w:bCs/>
          <w:sz w:val="24"/>
          <w:szCs w:val="24"/>
          <w:lang w:val="es-ES"/>
        </w:rPr>
      </w:pPr>
    </w:p>
    <w:p w14:paraId="5B54A79D" w14:textId="44786445" w:rsidR="00337D3B" w:rsidRPr="00337D3B" w:rsidRDefault="00337D3B">
      <w:pPr>
        <w:rPr>
          <w:rFonts w:ascii="Times New Roman" w:hAnsi="Times New Roman" w:cs="Times New Roman"/>
          <w:b/>
          <w:bCs/>
          <w:sz w:val="24"/>
          <w:szCs w:val="24"/>
          <w:lang w:val="es-ES"/>
        </w:rPr>
      </w:pPr>
    </w:p>
    <w:p w14:paraId="38BC7A95" w14:textId="77777777" w:rsidR="00991D8A" w:rsidRDefault="00991D8A" w:rsidP="000410E4">
      <w:pPr>
        <w:jc w:val="both"/>
        <w:rPr>
          <w:rFonts w:ascii="Times New Roman" w:hAnsi="Times New Roman" w:cs="Times New Roman"/>
          <w:sz w:val="24"/>
          <w:szCs w:val="24"/>
          <w:lang w:val="es-ES"/>
        </w:rPr>
      </w:pPr>
    </w:p>
    <w:p w14:paraId="05400980" w14:textId="31B76F69" w:rsidR="000410E4" w:rsidRDefault="000410E4" w:rsidP="000410E4">
      <w:pPr>
        <w:jc w:val="both"/>
        <w:rPr>
          <w:rFonts w:ascii="Times New Roman" w:hAnsi="Times New Roman" w:cs="Times New Roman"/>
          <w:sz w:val="24"/>
          <w:szCs w:val="24"/>
          <w:lang w:val="es-ES"/>
        </w:rPr>
      </w:pPr>
      <w:r w:rsidRPr="000410E4">
        <w:rPr>
          <w:rFonts w:ascii="Times New Roman" w:hAnsi="Times New Roman" w:cs="Times New Roman"/>
          <w:sz w:val="24"/>
          <w:szCs w:val="24"/>
          <w:lang w:val="es-ES"/>
        </w:rPr>
        <w:t xml:space="preserve">Nace para poder satisfacer la necesidad de seguridad de aplicaciones distribuidas. OAuth2 es un protocolo de autorización, es decir que brinda acceso a un recurso. Esto es como si yo tuviera una entrada para asistir a un show en un teatro: a la persona que está en la puerta, lo único que le importa es que yo tenga el ticket para dejarme pasar. Esto es lo que hace OAuth2: no le importa quién soy sino que tenga el “ticket” (token) para darme acceso a un recurso. Provee una delegación de acceso seguro en nombre de un </w:t>
      </w:r>
      <w:proofErr w:type="spellStart"/>
      <w:r w:rsidRPr="000410E4">
        <w:rPr>
          <w:rFonts w:ascii="Times New Roman" w:hAnsi="Times New Roman" w:cs="Times New Roman"/>
          <w:sz w:val="24"/>
          <w:szCs w:val="24"/>
          <w:lang w:val="es-ES"/>
        </w:rPr>
        <w:t>resource</w:t>
      </w:r>
      <w:proofErr w:type="spellEnd"/>
      <w:r w:rsidRPr="000410E4">
        <w:rPr>
          <w:rFonts w:ascii="Times New Roman" w:hAnsi="Times New Roman" w:cs="Times New Roman"/>
          <w:sz w:val="24"/>
          <w:szCs w:val="24"/>
          <w:lang w:val="es-ES"/>
        </w:rPr>
        <w:t xml:space="preserve"> </w:t>
      </w:r>
      <w:proofErr w:type="spellStart"/>
      <w:r w:rsidRPr="000410E4">
        <w:rPr>
          <w:rFonts w:ascii="Times New Roman" w:hAnsi="Times New Roman" w:cs="Times New Roman"/>
          <w:sz w:val="24"/>
          <w:szCs w:val="24"/>
          <w:lang w:val="es-ES"/>
        </w:rPr>
        <w:t>owner</w:t>
      </w:r>
      <w:proofErr w:type="spellEnd"/>
      <w:r w:rsidRPr="000410E4">
        <w:rPr>
          <w:rFonts w:ascii="Times New Roman" w:hAnsi="Times New Roman" w:cs="Times New Roman"/>
          <w:sz w:val="24"/>
          <w:szCs w:val="24"/>
          <w:lang w:val="es-ES"/>
        </w:rPr>
        <w:t xml:space="preserve"> (dueño del recurso).</w:t>
      </w:r>
    </w:p>
    <w:p w14:paraId="77CDCDEE" w14:textId="77777777" w:rsidR="004E1BF7" w:rsidRDefault="004E1BF7">
      <w:pPr>
        <w:rPr>
          <w:rFonts w:ascii="Times New Roman" w:hAnsi="Times New Roman" w:cs="Times New Roman"/>
          <w:sz w:val="24"/>
          <w:szCs w:val="24"/>
          <w:lang w:val="es-ES"/>
        </w:rPr>
      </w:pPr>
    </w:p>
    <w:p w14:paraId="7C5EA50E" w14:textId="4769D465" w:rsidR="000410E4" w:rsidRPr="000410E4" w:rsidRDefault="00251462" w:rsidP="00251462">
      <w:pPr>
        <w:jc w:val="both"/>
        <w:rPr>
          <w:rFonts w:ascii="Times New Roman" w:hAnsi="Times New Roman" w:cs="Times New Roman"/>
          <w:b/>
          <w:bCs/>
          <w:sz w:val="24"/>
          <w:szCs w:val="24"/>
          <w:lang w:val="es-ES"/>
        </w:rPr>
      </w:pPr>
      <w:r w:rsidRPr="000410E4">
        <w:rPr>
          <w:rFonts w:ascii="Times New Roman" w:hAnsi="Times New Roman" w:cs="Times New Roman"/>
          <w:b/>
          <w:bCs/>
          <w:sz w:val="24"/>
          <w:szCs w:val="24"/>
          <w:lang w:val="es-ES"/>
        </w:rPr>
        <w:lastRenderedPageBreak/>
        <w:t>OAuth define cuatro roles:</w:t>
      </w:r>
    </w:p>
    <w:p w14:paraId="723714A3" w14:textId="77777777" w:rsidR="00251462" w:rsidRPr="00251462" w:rsidRDefault="00251462" w:rsidP="00251462">
      <w:pPr>
        <w:jc w:val="both"/>
        <w:rPr>
          <w:rFonts w:ascii="Times New Roman" w:hAnsi="Times New Roman" w:cs="Times New Roman"/>
          <w:sz w:val="24"/>
          <w:szCs w:val="24"/>
          <w:lang w:val="es-ES"/>
        </w:rPr>
      </w:pPr>
      <w:r w:rsidRPr="00251462">
        <w:rPr>
          <w:rFonts w:ascii="Times New Roman" w:hAnsi="Times New Roman" w:cs="Times New Roman"/>
          <w:sz w:val="24"/>
          <w:szCs w:val="24"/>
          <w:lang w:val="es-ES"/>
        </w:rPr>
        <w:t>"propietario de los recursos":</w:t>
      </w:r>
    </w:p>
    <w:p w14:paraId="461FAD12" w14:textId="77777777" w:rsidR="00251462" w:rsidRPr="00251462" w:rsidRDefault="00251462" w:rsidP="00251462">
      <w:pPr>
        <w:jc w:val="both"/>
        <w:rPr>
          <w:rFonts w:ascii="Times New Roman" w:hAnsi="Times New Roman" w:cs="Times New Roman"/>
          <w:sz w:val="24"/>
          <w:szCs w:val="24"/>
          <w:lang w:val="es-ES"/>
        </w:rPr>
      </w:pPr>
      <w:r w:rsidRPr="00251462">
        <w:rPr>
          <w:rFonts w:ascii="Times New Roman" w:hAnsi="Times New Roman" w:cs="Times New Roman"/>
          <w:sz w:val="24"/>
          <w:szCs w:val="24"/>
          <w:lang w:val="es-ES"/>
        </w:rPr>
        <w:t>Una entidad capaz de otorgar acceso a un recurso protegido. Cuando el propietario del recurso es una persona, se lo conoce como usuario final. Esto a veces se abrevia como "RO".</w:t>
      </w:r>
    </w:p>
    <w:p w14:paraId="483F6F1E" w14:textId="77777777" w:rsidR="00251462" w:rsidRPr="00251462" w:rsidRDefault="00251462" w:rsidP="00251462">
      <w:pPr>
        <w:jc w:val="both"/>
        <w:rPr>
          <w:rFonts w:ascii="Times New Roman" w:hAnsi="Times New Roman" w:cs="Times New Roman"/>
          <w:sz w:val="24"/>
          <w:szCs w:val="24"/>
          <w:lang w:val="es-ES"/>
        </w:rPr>
      </w:pPr>
      <w:r w:rsidRPr="00251462">
        <w:rPr>
          <w:rFonts w:ascii="Times New Roman" w:hAnsi="Times New Roman" w:cs="Times New Roman"/>
          <w:sz w:val="24"/>
          <w:szCs w:val="24"/>
          <w:lang w:val="es-ES"/>
        </w:rPr>
        <w:t>"servidor de recursos":</w:t>
      </w:r>
    </w:p>
    <w:p w14:paraId="4496BB19" w14:textId="77777777" w:rsidR="00251462" w:rsidRPr="00251462" w:rsidRDefault="00251462" w:rsidP="00251462">
      <w:pPr>
        <w:jc w:val="both"/>
        <w:rPr>
          <w:rFonts w:ascii="Times New Roman" w:hAnsi="Times New Roman" w:cs="Times New Roman"/>
          <w:sz w:val="24"/>
          <w:szCs w:val="24"/>
          <w:lang w:val="es-ES"/>
        </w:rPr>
      </w:pPr>
      <w:r w:rsidRPr="00251462">
        <w:rPr>
          <w:rFonts w:ascii="Times New Roman" w:hAnsi="Times New Roman" w:cs="Times New Roman"/>
          <w:sz w:val="24"/>
          <w:szCs w:val="24"/>
          <w:lang w:val="es-ES"/>
        </w:rPr>
        <w:t>El servidor que aloja los recursos protegidos, capaz de aceptar y responder a solicitudes de recursos protegidos utilizando tokens de acceso. Esto a veces se abrevia como "RS".</w:t>
      </w:r>
    </w:p>
    <w:p w14:paraId="659488D1" w14:textId="77777777" w:rsidR="00251462" w:rsidRPr="00251462" w:rsidRDefault="00251462" w:rsidP="00251462">
      <w:pPr>
        <w:jc w:val="both"/>
        <w:rPr>
          <w:rFonts w:ascii="Times New Roman" w:hAnsi="Times New Roman" w:cs="Times New Roman"/>
          <w:sz w:val="24"/>
          <w:szCs w:val="24"/>
          <w:lang w:val="es-ES"/>
        </w:rPr>
      </w:pPr>
      <w:r w:rsidRPr="00251462">
        <w:rPr>
          <w:rFonts w:ascii="Times New Roman" w:hAnsi="Times New Roman" w:cs="Times New Roman"/>
          <w:sz w:val="24"/>
          <w:szCs w:val="24"/>
          <w:lang w:val="es-ES"/>
        </w:rPr>
        <w:t>"cliente":</w:t>
      </w:r>
    </w:p>
    <w:p w14:paraId="0E51B8DC" w14:textId="77777777" w:rsidR="00251462" w:rsidRPr="00251462" w:rsidRDefault="00251462" w:rsidP="00251462">
      <w:pPr>
        <w:jc w:val="both"/>
        <w:rPr>
          <w:rFonts w:ascii="Times New Roman" w:hAnsi="Times New Roman" w:cs="Times New Roman"/>
          <w:sz w:val="24"/>
          <w:szCs w:val="24"/>
          <w:lang w:val="es-ES"/>
        </w:rPr>
      </w:pPr>
      <w:r w:rsidRPr="00251462">
        <w:rPr>
          <w:rFonts w:ascii="Times New Roman" w:hAnsi="Times New Roman" w:cs="Times New Roman"/>
          <w:sz w:val="24"/>
          <w:szCs w:val="24"/>
          <w:lang w:val="es-ES"/>
        </w:rPr>
        <w:t>Una aplicación que realiza solicitudes de recursos protegidos en nombre de propietario de los recursos y con su autorización. El término "cliente" sí no implica ninguna característica de implementación particular (por ejemplo., si la aplicación se ejecuta en un servidor, un escritorio u otro dispositivos).</w:t>
      </w:r>
    </w:p>
    <w:p w14:paraId="702D77DB" w14:textId="77777777" w:rsidR="00251462" w:rsidRPr="00251462" w:rsidRDefault="00251462" w:rsidP="00251462">
      <w:pPr>
        <w:jc w:val="both"/>
        <w:rPr>
          <w:rFonts w:ascii="Times New Roman" w:hAnsi="Times New Roman" w:cs="Times New Roman"/>
          <w:sz w:val="24"/>
          <w:szCs w:val="24"/>
          <w:lang w:val="es-ES"/>
        </w:rPr>
      </w:pPr>
      <w:r w:rsidRPr="00251462">
        <w:rPr>
          <w:rFonts w:ascii="Times New Roman" w:hAnsi="Times New Roman" w:cs="Times New Roman"/>
          <w:sz w:val="24"/>
          <w:szCs w:val="24"/>
          <w:lang w:val="es-ES"/>
        </w:rPr>
        <w:t>"servidor de autorización":</w:t>
      </w:r>
    </w:p>
    <w:p w14:paraId="1B5C05A5" w14:textId="77777777" w:rsidR="00251462" w:rsidRPr="00251462" w:rsidRDefault="00251462" w:rsidP="00251462">
      <w:pPr>
        <w:jc w:val="both"/>
        <w:rPr>
          <w:rFonts w:ascii="Times New Roman" w:hAnsi="Times New Roman" w:cs="Times New Roman"/>
          <w:sz w:val="24"/>
          <w:szCs w:val="24"/>
          <w:lang w:val="es-ES"/>
        </w:rPr>
      </w:pPr>
      <w:r w:rsidRPr="00251462">
        <w:rPr>
          <w:rFonts w:ascii="Times New Roman" w:hAnsi="Times New Roman" w:cs="Times New Roman"/>
          <w:sz w:val="24"/>
          <w:szCs w:val="24"/>
          <w:lang w:val="es-ES"/>
        </w:rPr>
        <w:t>El servidor emite tokens de acceso al cliente después de haber tenido éxito autenticar al propietario del recurso y obtener la autorización. Esto a veces se abrevia como "AS".</w:t>
      </w:r>
    </w:p>
    <w:p w14:paraId="4D4D1DC3" w14:textId="345152CC" w:rsidR="00251462" w:rsidRDefault="00251462" w:rsidP="00251462">
      <w:pPr>
        <w:jc w:val="both"/>
        <w:rPr>
          <w:rFonts w:ascii="Times New Roman" w:hAnsi="Times New Roman" w:cs="Times New Roman"/>
          <w:sz w:val="24"/>
          <w:szCs w:val="24"/>
          <w:lang w:val="es-ES"/>
        </w:rPr>
      </w:pPr>
      <w:r w:rsidRPr="00251462">
        <w:rPr>
          <w:rFonts w:ascii="Times New Roman" w:hAnsi="Times New Roman" w:cs="Times New Roman"/>
          <w:sz w:val="24"/>
          <w:szCs w:val="24"/>
          <w:lang w:val="es-ES"/>
        </w:rPr>
        <w:t>La interacción entre el servidor de autorización y el servidor de recursos está más allá del alcance de esta especificación, sin embargo, varias extensiones tienen se ha definido para proporcionar una opción de interoperabilidad entre recursos servidores y servidores de autorización. El servidor de autorización puede ser el mismo servidor que el servidor de recursos o una entidad separada. Un único servidor de autorización puede emitir tokens de acceso aceptados por múltiples servidores de recursos.</w:t>
      </w:r>
    </w:p>
    <w:p w14:paraId="7E630D99" w14:textId="396F3A46" w:rsidR="00251462" w:rsidRDefault="00251462">
      <w:pPr>
        <w:rPr>
          <w:rFonts w:ascii="Times New Roman" w:hAnsi="Times New Roman" w:cs="Times New Roman"/>
          <w:sz w:val="24"/>
          <w:szCs w:val="24"/>
          <w:lang w:val="es-ES"/>
        </w:rPr>
      </w:pPr>
      <w:r>
        <w:rPr>
          <w:rFonts w:ascii="Times New Roman" w:hAnsi="Times New Roman" w:cs="Times New Roman"/>
          <w:noProof/>
          <w:sz w:val="24"/>
          <w:szCs w:val="24"/>
          <w:lang w:val="es-ES"/>
        </w:rPr>
        <mc:AlternateContent>
          <mc:Choice Requires="wps">
            <w:drawing>
              <wp:anchor distT="0" distB="0" distL="114300" distR="114300" simplePos="0" relativeHeight="251661312" behindDoc="0" locked="0" layoutInCell="1" allowOverlap="1" wp14:anchorId="4875DCBC" wp14:editId="2A2CA350">
                <wp:simplePos x="0" y="0"/>
                <wp:positionH relativeFrom="column">
                  <wp:posOffset>2715016</wp:posOffset>
                </wp:positionH>
                <wp:positionV relativeFrom="paragraph">
                  <wp:posOffset>36830</wp:posOffset>
                </wp:positionV>
                <wp:extent cx="1679944" cy="1307804"/>
                <wp:effectExtent l="0" t="0" r="15875" b="26035"/>
                <wp:wrapNone/>
                <wp:docPr id="1491144114" name="Rectángulo 1"/>
                <wp:cNvGraphicFramePr/>
                <a:graphic xmlns:a="http://schemas.openxmlformats.org/drawingml/2006/main">
                  <a:graphicData uri="http://schemas.microsoft.com/office/word/2010/wordprocessingShape">
                    <wps:wsp>
                      <wps:cNvSpPr/>
                      <wps:spPr>
                        <a:xfrm>
                          <a:off x="0" y="0"/>
                          <a:ext cx="1679944" cy="130780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82C757" w14:textId="4E262DFF" w:rsidR="00251462" w:rsidRPr="00251462" w:rsidRDefault="00251462" w:rsidP="00251462">
                            <w:pPr>
                              <w:jc w:val="center"/>
                              <w:rPr>
                                <w:lang w:val="es-ES"/>
                              </w:rPr>
                            </w:pPr>
                            <w:r>
                              <w:rPr>
                                <w:lang w:val="es-ES"/>
                              </w:rPr>
                              <w:t>Server Recurso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5DCBC" id="Rectángulo 1" o:spid="_x0000_s1026" style="position:absolute;margin-left:213.8pt;margin-top:2.9pt;width:132.3pt;height:10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" fillcolor="#156082 [3204]" strokecolor="#030e13 [484]" strokeweight="1pt">
                <v:textbox>
                  <w:txbxContent>
                    <w:p w14:paraId="6282C757" w14:textId="4E262DFF" w:rsidR="00251462" w:rsidRPr="00251462" w:rsidRDefault="00251462" w:rsidP="00251462">
                      <w:pPr>
                        <w:jc w:val="center"/>
                        <w:rPr>
                          <w:lang w:val="es-ES"/>
                        </w:rPr>
                      </w:pPr>
                      <w:r>
                        <w:rPr>
                          <w:lang w:val="es-ES"/>
                        </w:rPr>
                        <w:t>Server Recurso 1</w:t>
                      </w:r>
                    </w:p>
                  </w:txbxContent>
                </v:textbox>
              </v:rect>
            </w:pict>
          </mc:Fallback>
        </mc:AlternateContent>
      </w:r>
    </w:p>
    <w:p w14:paraId="5CDDF217" w14:textId="6D64E2E0" w:rsidR="00251462" w:rsidRDefault="00251462">
      <w:pPr>
        <w:rPr>
          <w:rFonts w:ascii="Times New Roman" w:hAnsi="Times New Roman" w:cs="Times New Roman"/>
          <w:sz w:val="24"/>
          <w:szCs w:val="24"/>
          <w:lang w:val="es-ES"/>
        </w:rPr>
      </w:pPr>
      <w:r>
        <w:rPr>
          <w:rFonts w:ascii="Times New Roman" w:hAnsi="Times New Roman" w:cs="Times New Roman"/>
          <w:noProof/>
          <w:sz w:val="24"/>
          <w:szCs w:val="24"/>
          <w:lang w:val="es-ES"/>
        </w:rPr>
        <mc:AlternateContent>
          <mc:Choice Requires="wps">
            <w:drawing>
              <wp:anchor distT="0" distB="0" distL="114300" distR="114300" simplePos="0" relativeHeight="251663360" behindDoc="0" locked="0" layoutInCell="1" allowOverlap="1" wp14:anchorId="19EC4F6E" wp14:editId="3DBE7F20">
                <wp:simplePos x="0" y="0"/>
                <wp:positionH relativeFrom="column">
                  <wp:posOffset>2802462</wp:posOffset>
                </wp:positionH>
                <wp:positionV relativeFrom="paragraph">
                  <wp:posOffset>1438629</wp:posOffset>
                </wp:positionV>
                <wp:extent cx="1679575" cy="1307465"/>
                <wp:effectExtent l="0" t="0" r="15875" b="26035"/>
                <wp:wrapNone/>
                <wp:docPr id="573141868" name="Rectángulo 1"/>
                <wp:cNvGraphicFramePr/>
                <a:graphic xmlns:a="http://schemas.openxmlformats.org/drawingml/2006/main">
                  <a:graphicData uri="http://schemas.microsoft.com/office/word/2010/wordprocessingShape">
                    <wps:wsp>
                      <wps:cNvSpPr/>
                      <wps:spPr>
                        <a:xfrm>
                          <a:off x="0" y="0"/>
                          <a:ext cx="1679575" cy="13074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80B30A" w14:textId="06B12427" w:rsidR="00251462" w:rsidRPr="00251462" w:rsidRDefault="00251462" w:rsidP="00251462">
                            <w:pPr>
                              <w:jc w:val="center"/>
                              <w:rPr>
                                <w:lang w:val="es-ES"/>
                              </w:rPr>
                            </w:pPr>
                            <w:r>
                              <w:rPr>
                                <w:lang w:val="es-ES"/>
                              </w:rPr>
                              <w:t>Server Recurso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EC4F6E" id="_x0000_s1027" style="position:absolute;margin-left:220.65pt;margin-top:113.3pt;width:132.25pt;height:102.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" fillcolor="#156082 [3204]" strokecolor="#030e13 [484]" strokeweight="1pt">
                <v:textbox>
                  <w:txbxContent>
                    <w:p w14:paraId="2D80B30A" w14:textId="06B12427" w:rsidR="00251462" w:rsidRPr="00251462" w:rsidRDefault="00251462" w:rsidP="00251462">
                      <w:pPr>
                        <w:jc w:val="center"/>
                        <w:rPr>
                          <w:lang w:val="es-ES"/>
                        </w:rPr>
                      </w:pPr>
                      <w:r>
                        <w:rPr>
                          <w:lang w:val="es-ES"/>
                        </w:rPr>
                        <w:t>Server Recurso 2</w:t>
                      </w:r>
                    </w:p>
                  </w:txbxContent>
                </v:textbox>
              </v:rect>
            </w:pict>
          </mc:Fallback>
        </mc:AlternateContent>
      </w:r>
      <w:r>
        <w:rPr>
          <w:rFonts w:ascii="Times New Roman" w:hAnsi="Times New Roman" w:cs="Times New Roman"/>
          <w:noProof/>
          <w:sz w:val="24"/>
          <w:szCs w:val="24"/>
          <w:lang w:val="es-ES"/>
        </w:rPr>
        <mc:AlternateContent>
          <mc:Choice Requires="wps">
            <w:drawing>
              <wp:anchor distT="0" distB="0" distL="114300" distR="114300" simplePos="0" relativeHeight="251664384" behindDoc="0" locked="0" layoutInCell="1" allowOverlap="1" wp14:anchorId="4FCB7677" wp14:editId="1EC65C43">
                <wp:simplePos x="0" y="0"/>
                <wp:positionH relativeFrom="column">
                  <wp:posOffset>1631168</wp:posOffset>
                </wp:positionH>
                <wp:positionV relativeFrom="paragraph">
                  <wp:posOffset>512120</wp:posOffset>
                </wp:positionV>
                <wp:extent cx="1052624" cy="287079"/>
                <wp:effectExtent l="0" t="0" r="71755" b="93980"/>
                <wp:wrapNone/>
                <wp:docPr id="33462633" name="Conector recto de flecha 2"/>
                <wp:cNvGraphicFramePr/>
                <a:graphic xmlns:a="http://schemas.openxmlformats.org/drawingml/2006/main">
                  <a:graphicData uri="http://schemas.microsoft.com/office/word/2010/wordprocessingShape">
                    <wps:wsp>
                      <wps:cNvCnPr/>
                      <wps:spPr>
                        <a:xfrm>
                          <a:off x="0" y="0"/>
                          <a:ext cx="1052624" cy="287079"/>
                        </a:xfrm>
                        <a:prstGeom prst="bentConnector3">
                          <a:avLst>
                            <a:gd name="adj1" fmla="val 5044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A32B46"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de flecha 2" o:spid="_x0000_s1026" type="#_x0000_t34" style="position:absolute;margin-left:128.45pt;margin-top:40.3pt;width:82.9pt;height:2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" adj="10895" strokecolor="#156082 [3204]" strokeweight=".5pt">
                <v:stroke endarrow="block"/>
              </v:shape>
            </w:pict>
          </mc:Fallback>
        </mc:AlternateContent>
      </w:r>
      <w:r>
        <w:rPr>
          <w:rFonts w:ascii="Times New Roman" w:hAnsi="Times New Roman" w:cs="Times New Roman"/>
          <w:noProof/>
          <w:sz w:val="24"/>
          <w:szCs w:val="24"/>
          <w:lang w:val="es-ES"/>
        </w:rPr>
        <mc:AlternateContent>
          <mc:Choice Requires="wps">
            <w:drawing>
              <wp:anchor distT="0" distB="0" distL="114300" distR="114300" simplePos="0" relativeHeight="251659264" behindDoc="0" locked="0" layoutInCell="1" allowOverlap="1" wp14:anchorId="4BCD42D8" wp14:editId="51637CDE">
                <wp:simplePos x="0" y="0"/>
                <wp:positionH relativeFrom="column">
                  <wp:posOffset>-48349</wp:posOffset>
                </wp:positionH>
                <wp:positionV relativeFrom="paragraph">
                  <wp:posOffset>107167</wp:posOffset>
                </wp:positionV>
                <wp:extent cx="1679944" cy="1307804"/>
                <wp:effectExtent l="0" t="0" r="15875" b="26035"/>
                <wp:wrapNone/>
                <wp:docPr id="1347505597" name="Rectángulo 1"/>
                <wp:cNvGraphicFramePr/>
                <a:graphic xmlns:a="http://schemas.openxmlformats.org/drawingml/2006/main">
                  <a:graphicData uri="http://schemas.microsoft.com/office/word/2010/wordprocessingShape">
                    <wps:wsp>
                      <wps:cNvSpPr/>
                      <wps:spPr>
                        <a:xfrm>
                          <a:off x="0" y="0"/>
                          <a:ext cx="1679944" cy="130780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199571" w14:textId="18923F5B" w:rsidR="00251462" w:rsidRPr="00251462" w:rsidRDefault="00251462" w:rsidP="00251462">
                            <w:pPr>
                              <w:jc w:val="center"/>
                              <w:rPr>
                                <w:lang w:val="es-ES"/>
                              </w:rPr>
                            </w:pPr>
                            <w:r>
                              <w:rPr>
                                <w:lang w:val="es-ES"/>
                              </w:rPr>
                              <w:t>Servidor de Autorización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D42D8" id="_x0000_s1028" style="position:absolute;margin-left:-3.8pt;margin-top:8.45pt;width:132.3pt;height:10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" fillcolor="#156082 [3204]" strokecolor="#030e13 [484]" strokeweight="1pt">
                <v:textbox>
                  <w:txbxContent>
                    <w:p w14:paraId="19199571" w14:textId="18923F5B" w:rsidR="00251462" w:rsidRPr="00251462" w:rsidRDefault="00251462" w:rsidP="00251462">
                      <w:pPr>
                        <w:jc w:val="center"/>
                        <w:rPr>
                          <w:lang w:val="es-ES"/>
                        </w:rPr>
                      </w:pPr>
                      <w:r>
                        <w:rPr>
                          <w:lang w:val="es-ES"/>
                        </w:rPr>
                        <w:t>Servidor de Autorización</w:t>
                      </w:r>
                    </w:p>
                  </w:txbxContent>
                </v:textbox>
              </v:rect>
            </w:pict>
          </mc:Fallback>
        </mc:AlternateContent>
      </w:r>
    </w:p>
    <w:p w14:paraId="09679FAD" w14:textId="77777777" w:rsidR="00BD0944" w:rsidRPr="00BD0944" w:rsidRDefault="00BD0944" w:rsidP="00BD0944">
      <w:pPr>
        <w:rPr>
          <w:rFonts w:ascii="Times New Roman" w:hAnsi="Times New Roman" w:cs="Times New Roman"/>
          <w:sz w:val="24"/>
          <w:szCs w:val="24"/>
          <w:lang w:val="es-ES"/>
        </w:rPr>
      </w:pPr>
    </w:p>
    <w:p w14:paraId="1CC16DF9" w14:textId="77777777" w:rsidR="00BD0944" w:rsidRPr="00BD0944" w:rsidRDefault="00BD0944" w:rsidP="00BD0944">
      <w:pPr>
        <w:rPr>
          <w:rFonts w:ascii="Times New Roman" w:hAnsi="Times New Roman" w:cs="Times New Roman"/>
          <w:sz w:val="24"/>
          <w:szCs w:val="24"/>
          <w:lang w:val="es-ES"/>
        </w:rPr>
      </w:pPr>
    </w:p>
    <w:p w14:paraId="1FA651A9" w14:textId="77777777" w:rsidR="00BD0944" w:rsidRPr="00BD0944" w:rsidRDefault="00BD0944" w:rsidP="00BD0944">
      <w:pPr>
        <w:rPr>
          <w:rFonts w:ascii="Times New Roman" w:hAnsi="Times New Roman" w:cs="Times New Roman"/>
          <w:sz w:val="24"/>
          <w:szCs w:val="24"/>
          <w:lang w:val="es-ES"/>
        </w:rPr>
      </w:pPr>
    </w:p>
    <w:p w14:paraId="2F75E17D" w14:textId="5260A85B" w:rsidR="00BD0944" w:rsidRPr="00BD0944" w:rsidRDefault="00991D8A" w:rsidP="00BD0944">
      <w:pPr>
        <w:rPr>
          <w:rFonts w:ascii="Times New Roman" w:hAnsi="Times New Roman" w:cs="Times New Roman"/>
          <w:sz w:val="24"/>
          <w:szCs w:val="24"/>
          <w:lang w:val="es-ES"/>
        </w:rPr>
      </w:pPr>
      <w:r>
        <w:rPr>
          <w:rFonts w:ascii="Times New Roman" w:hAnsi="Times New Roman" w:cs="Times New Roman"/>
          <w:noProof/>
          <w:sz w:val="24"/>
          <w:szCs w:val="24"/>
          <w:lang w:val="es-ES"/>
        </w:rPr>
        <mc:AlternateContent>
          <mc:Choice Requires="wps">
            <w:drawing>
              <wp:anchor distT="0" distB="0" distL="114300" distR="114300" simplePos="0" relativeHeight="251666432" behindDoc="0" locked="0" layoutInCell="1" allowOverlap="1" wp14:anchorId="5B85BEA4" wp14:editId="07878FFD">
                <wp:simplePos x="0" y="0"/>
                <wp:positionH relativeFrom="column">
                  <wp:posOffset>1677133</wp:posOffset>
                </wp:positionH>
                <wp:positionV relativeFrom="paragraph">
                  <wp:posOffset>137062</wp:posOffset>
                </wp:positionV>
                <wp:extent cx="1118381" cy="295422"/>
                <wp:effectExtent l="0" t="0" r="81915" b="85725"/>
                <wp:wrapNone/>
                <wp:docPr id="1698250528" name="Conector recto de flecha 2"/>
                <wp:cNvGraphicFramePr/>
                <a:graphic xmlns:a="http://schemas.openxmlformats.org/drawingml/2006/main">
                  <a:graphicData uri="http://schemas.microsoft.com/office/word/2010/wordprocessingShape">
                    <wps:wsp>
                      <wps:cNvCnPr/>
                      <wps:spPr>
                        <a:xfrm>
                          <a:off x="0" y="0"/>
                          <a:ext cx="1118381" cy="295422"/>
                        </a:xfrm>
                        <a:prstGeom prst="bentConnector3">
                          <a:avLst>
                            <a:gd name="adj1" fmla="val 404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89BF2" id="Conector recto de flecha 2" o:spid="_x0000_s1026" type="#_x0000_t34" style="position:absolute;margin-left:132.05pt;margin-top:10.8pt;width:88.0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" adj="8738" strokecolor="#156082 [3204]" strokeweight=".5pt">
                <v:stroke endarrow="block"/>
              </v:shape>
            </w:pict>
          </mc:Fallback>
        </mc:AlternateContent>
      </w:r>
    </w:p>
    <w:p w14:paraId="4A870A67" w14:textId="77777777" w:rsidR="00BD0944" w:rsidRPr="00BD0944" w:rsidRDefault="00BD0944" w:rsidP="00BD0944">
      <w:pPr>
        <w:rPr>
          <w:rFonts w:ascii="Times New Roman" w:hAnsi="Times New Roman" w:cs="Times New Roman"/>
          <w:sz w:val="24"/>
          <w:szCs w:val="24"/>
          <w:lang w:val="es-ES"/>
        </w:rPr>
      </w:pPr>
    </w:p>
    <w:p w14:paraId="52BFD267" w14:textId="77777777" w:rsidR="00104403" w:rsidRDefault="00104403" w:rsidP="00BD0944">
      <w:pPr>
        <w:rPr>
          <w:rFonts w:ascii="Times New Roman" w:hAnsi="Times New Roman" w:cs="Times New Roman"/>
          <w:sz w:val="24"/>
          <w:szCs w:val="24"/>
          <w:lang w:val="es-ES"/>
        </w:rPr>
      </w:pPr>
    </w:p>
    <w:p w14:paraId="6F5FB40A" w14:textId="77777777" w:rsidR="00104403" w:rsidRDefault="00104403" w:rsidP="00BD0944">
      <w:pPr>
        <w:rPr>
          <w:rFonts w:ascii="Times New Roman" w:hAnsi="Times New Roman" w:cs="Times New Roman"/>
          <w:sz w:val="24"/>
          <w:szCs w:val="24"/>
          <w:lang w:val="es-ES"/>
        </w:rPr>
      </w:pPr>
    </w:p>
    <w:p w14:paraId="780F0BA1" w14:textId="77777777" w:rsidR="00104403" w:rsidRDefault="00104403" w:rsidP="00BD0944">
      <w:pPr>
        <w:rPr>
          <w:rFonts w:ascii="Times New Roman" w:hAnsi="Times New Roman" w:cs="Times New Roman"/>
          <w:sz w:val="24"/>
          <w:szCs w:val="24"/>
          <w:lang w:val="es-ES"/>
        </w:rPr>
      </w:pPr>
    </w:p>
    <w:p w14:paraId="0E443BC6" w14:textId="77777777" w:rsidR="00104403" w:rsidRDefault="00104403" w:rsidP="00BD0944">
      <w:pPr>
        <w:rPr>
          <w:rFonts w:ascii="Times New Roman" w:hAnsi="Times New Roman" w:cs="Times New Roman"/>
          <w:sz w:val="24"/>
          <w:szCs w:val="24"/>
          <w:lang w:val="es-ES"/>
        </w:rPr>
      </w:pPr>
    </w:p>
    <w:p w14:paraId="5B1B44B2" w14:textId="77777777" w:rsidR="00104403" w:rsidRDefault="00104403" w:rsidP="00BD0944">
      <w:pPr>
        <w:rPr>
          <w:rFonts w:ascii="Times New Roman" w:hAnsi="Times New Roman" w:cs="Times New Roman"/>
          <w:sz w:val="24"/>
          <w:szCs w:val="24"/>
          <w:lang w:val="es-ES"/>
        </w:rPr>
      </w:pPr>
    </w:p>
    <w:p w14:paraId="3C01F847" w14:textId="77777777" w:rsidR="00104403" w:rsidRDefault="00104403" w:rsidP="00BD0944">
      <w:pPr>
        <w:rPr>
          <w:rFonts w:ascii="Times New Roman" w:hAnsi="Times New Roman" w:cs="Times New Roman"/>
          <w:sz w:val="24"/>
          <w:szCs w:val="24"/>
          <w:lang w:val="es-ES"/>
        </w:rPr>
      </w:pPr>
    </w:p>
    <w:p w14:paraId="54066FDD" w14:textId="40273AA7" w:rsidR="00BD0944" w:rsidRPr="00BD0944" w:rsidRDefault="000410E4" w:rsidP="00BD0944">
      <w:pPr>
        <w:rPr>
          <w:rFonts w:ascii="Times New Roman" w:hAnsi="Times New Roman" w:cs="Times New Roman"/>
          <w:sz w:val="24"/>
          <w:szCs w:val="24"/>
          <w:lang w:val="es-ES"/>
        </w:rPr>
      </w:pPr>
      <w:r>
        <w:rPr>
          <w:noProof/>
        </w:rPr>
        <w:lastRenderedPageBreak/>
        <w:drawing>
          <wp:anchor distT="0" distB="0" distL="114300" distR="114300" simplePos="0" relativeHeight="251667456" behindDoc="0" locked="0" layoutInCell="1" allowOverlap="1" wp14:anchorId="66510FAA" wp14:editId="43639019">
            <wp:simplePos x="0" y="0"/>
            <wp:positionH relativeFrom="margin">
              <wp:posOffset>-771623</wp:posOffset>
            </wp:positionH>
            <wp:positionV relativeFrom="paragraph">
              <wp:posOffset>97</wp:posOffset>
            </wp:positionV>
            <wp:extent cx="6910705" cy="3613150"/>
            <wp:effectExtent l="0" t="0" r="4445" b="6350"/>
            <wp:wrapTopAndBottom/>
            <wp:docPr id="95091418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0705" cy="361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91C887" w14:textId="53C88E2E" w:rsidR="00104403" w:rsidRDefault="00104403" w:rsidP="00BD0944">
      <w:pPr>
        <w:rPr>
          <w:rFonts w:ascii="Times New Roman" w:hAnsi="Times New Roman" w:cs="Times New Roman"/>
          <w:sz w:val="24"/>
          <w:szCs w:val="24"/>
          <w:lang w:val="es-ES"/>
        </w:rPr>
      </w:pPr>
      <w:r>
        <w:rPr>
          <w:rFonts w:ascii="Times New Roman" w:hAnsi="Times New Roman" w:cs="Times New Roman"/>
          <w:sz w:val="24"/>
          <w:szCs w:val="24"/>
          <w:lang w:val="es-ES"/>
        </w:rPr>
        <w:t xml:space="preserve">Flujos de </w:t>
      </w:r>
      <w:proofErr w:type="spellStart"/>
      <w:r>
        <w:rPr>
          <w:rFonts w:ascii="Times New Roman" w:hAnsi="Times New Roman" w:cs="Times New Roman"/>
          <w:sz w:val="24"/>
          <w:szCs w:val="24"/>
          <w:lang w:val="es-ES"/>
        </w:rPr>
        <w:t>Autorizacion</w:t>
      </w:r>
      <w:proofErr w:type="spellEnd"/>
      <w:r>
        <w:rPr>
          <w:rFonts w:ascii="Times New Roman" w:hAnsi="Times New Roman" w:cs="Times New Roman"/>
          <w:sz w:val="24"/>
          <w:szCs w:val="24"/>
          <w:lang w:val="es-ES"/>
        </w:rPr>
        <w:t xml:space="preserve"> </w:t>
      </w:r>
    </w:p>
    <w:p w14:paraId="3A9A098D" w14:textId="77777777" w:rsidR="008B7E99" w:rsidRPr="008B7E99" w:rsidRDefault="008B7E99" w:rsidP="008B7E99">
      <w:pPr>
        <w:rPr>
          <w:rFonts w:ascii="Times New Roman" w:hAnsi="Times New Roman" w:cs="Times New Roman"/>
          <w:sz w:val="24"/>
          <w:szCs w:val="24"/>
          <w:lang w:val="es-ES"/>
        </w:rPr>
      </w:pPr>
      <w:r w:rsidRPr="008B7E99">
        <w:rPr>
          <w:rFonts w:ascii="Times New Roman" w:hAnsi="Times New Roman" w:cs="Times New Roman"/>
          <w:sz w:val="24"/>
          <w:szCs w:val="24"/>
          <w:lang w:val="es-ES"/>
        </w:rPr>
        <w:t>Disponemos de diferentes tipos de concesión, algunas de las más conocidas son:</w:t>
      </w:r>
    </w:p>
    <w:p w14:paraId="426D4681" w14:textId="77777777" w:rsidR="008B7E99" w:rsidRPr="008B7E99" w:rsidRDefault="008B7E99" w:rsidP="008B7E99">
      <w:pPr>
        <w:rPr>
          <w:rFonts w:ascii="Times New Roman" w:hAnsi="Times New Roman" w:cs="Times New Roman"/>
          <w:sz w:val="24"/>
          <w:szCs w:val="24"/>
          <w:lang w:val="es-ES"/>
        </w:rPr>
      </w:pPr>
    </w:p>
    <w:p w14:paraId="7536AC5C" w14:textId="77777777" w:rsidR="008B7E99" w:rsidRPr="008B7E99" w:rsidRDefault="008B7E99" w:rsidP="008B7E99">
      <w:pPr>
        <w:pStyle w:val="Prrafodelista"/>
        <w:numPr>
          <w:ilvl w:val="0"/>
          <w:numId w:val="18"/>
        </w:numPr>
        <w:rPr>
          <w:rFonts w:ascii="Times New Roman" w:hAnsi="Times New Roman" w:cs="Times New Roman"/>
          <w:sz w:val="24"/>
          <w:szCs w:val="24"/>
          <w:lang w:val="es-ES"/>
        </w:rPr>
      </w:pPr>
      <w:proofErr w:type="spellStart"/>
      <w:r w:rsidRPr="008B7E99">
        <w:rPr>
          <w:rFonts w:ascii="Times New Roman" w:hAnsi="Times New Roman" w:cs="Times New Roman"/>
          <w:sz w:val="24"/>
          <w:szCs w:val="24"/>
          <w:lang w:val="es-ES"/>
        </w:rPr>
        <w:t>Authorization</w:t>
      </w:r>
      <w:proofErr w:type="spellEnd"/>
      <w:r w:rsidRPr="008B7E99">
        <w:rPr>
          <w:rFonts w:ascii="Times New Roman" w:hAnsi="Times New Roman" w:cs="Times New Roman"/>
          <w:sz w:val="24"/>
          <w:szCs w:val="24"/>
          <w:lang w:val="es-ES"/>
        </w:rPr>
        <w:t xml:space="preserve"> </w:t>
      </w:r>
      <w:proofErr w:type="spellStart"/>
      <w:r w:rsidRPr="008B7E99">
        <w:rPr>
          <w:rFonts w:ascii="Times New Roman" w:hAnsi="Times New Roman" w:cs="Times New Roman"/>
          <w:sz w:val="24"/>
          <w:szCs w:val="24"/>
          <w:lang w:val="es-ES"/>
        </w:rPr>
        <w:t>code</w:t>
      </w:r>
      <w:proofErr w:type="spellEnd"/>
      <w:r w:rsidRPr="008B7E99">
        <w:rPr>
          <w:rFonts w:ascii="Times New Roman" w:hAnsi="Times New Roman" w:cs="Times New Roman"/>
          <w:sz w:val="24"/>
          <w:szCs w:val="24"/>
          <w:lang w:val="es-ES"/>
        </w:rPr>
        <w:t>: basada en un código de autorización.</w:t>
      </w:r>
    </w:p>
    <w:p w14:paraId="4D7F3C08" w14:textId="77777777" w:rsidR="008B7E99" w:rsidRPr="008B7E99" w:rsidRDefault="008B7E99" w:rsidP="008B7E99">
      <w:pPr>
        <w:rPr>
          <w:rFonts w:ascii="Times New Roman" w:hAnsi="Times New Roman" w:cs="Times New Roman"/>
          <w:sz w:val="24"/>
          <w:szCs w:val="24"/>
          <w:lang w:val="es-ES"/>
        </w:rPr>
      </w:pPr>
    </w:p>
    <w:p w14:paraId="252EED6D" w14:textId="77777777" w:rsidR="008B7E99" w:rsidRPr="008B7E99" w:rsidRDefault="008B7E99" w:rsidP="008B7E99">
      <w:pPr>
        <w:pStyle w:val="Prrafodelista"/>
        <w:numPr>
          <w:ilvl w:val="0"/>
          <w:numId w:val="18"/>
        </w:numPr>
        <w:rPr>
          <w:rFonts w:ascii="Times New Roman" w:hAnsi="Times New Roman" w:cs="Times New Roman"/>
          <w:sz w:val="24"/>
          <w:szCs w:val="24"/>
          <w:lang w:val="es-ES"/>
        </w:rPr>
      </w:pPr>
      <w:proofErr w:type="spellStart"/>
      <w:r w:rsidRPr="008B7E99">
        <w:rPr>
          <w:rFonts w:ascii="Times New Roman" w:hAnsi="Times New Roman" w:cs="Times New Roman"/>
          <w:sz w:val="24"/>
          <w:szCs w:val="24"/>
          <w:lang w:val="es-ES"/>
        </w:rPr>
        <w:t>Implícit</w:t>
      </w:r>
      <w:proofErr w:type="spellEnd"/>
      <w:r w:rsidRPr="008B7E99">
        <w:rPr>
          <w:rFonts w:ascii="Times New Roman" w:hAnsi="Times New Roman" w:cs="Times New Roman"/>
          <w:sz w:val="24"/>
          <w:szCs w:val="24"/>
          <w:lang w:val="es-ES"/>
        </w:rPr>
        <w:t>: implícita.</w:t>
      </w:r>
    </w:p>
    <w:p w14:paraId="1457455E" w14:textId="77777777" w:rsidR="008B7E99" w:rsidRPr="008B7E99" w:rsidRDefault="008B7E99" w:rsidP="008B7E99">
      <w:pPr>
        <w:rPr>
          <w:rFonts w:ascii="Times New Roman" w:hAnsi="Times New Roman" w:cs="Times New Roman"/>
          <w:sz w:val="24"/>
          <w:szCs w:val="24"/>
          <w:lang w:val="es-ES"/>
        </w:rPr>
      </w:pPr>
    </w:p>
    <w:p w14:paraId="730CE7A9" w14:textId="77777777" w:rsidR="008B7E99" w:rsidRPr="008B7E99" w:rsidRDefault="008B7E99" w:rsidP="008B7E99">
      <w:pPr>
        <w:pStyle w:val="Prrafodelista"/>
        <w:numPr>
          <w:ilvl w:val="0"/>
          <w:numId w:val="18"/>
        </w:numPr>
        <w:rPr>
          <w:rFonts w:ascii="Times New Roman" w:hAnsi="Times New Roman" w:cs="Times New Roman"/>
          <w:sz w:val="24"/>
          <w:szCs w:val="24"/>
          <w:lang w:val="es-ES"/>
        </w:rPr>
      </w:pPr>
      <w:proofErr w:type="spellStart"/>
      <w:r w:rsidRPr="008B7E99">
        <w:rPr>
          <w:rFonts w:ascii="Times New Roman" w:hAnsi="Times New Roman" w:cs="Times New Roman"/>
          <w:sz w:val="24"/>
          <w:szCs w:val="24"/>
          <w:lang w:val="es-ES"/>
        </w:rPr>
        <w:t>Resource</w:t>
      </w:r>
      <w:proofErr w:type="spellEnd"/>
      <w:r w:rsidRPr="008B7E99">
        <w:rPr>
          <w:rFonts w:ascii="Times New Roman" w:hAnsi="Times New Roman" w:cs="Times New Roman"/>
          <w:sz w:val="24"/>
          <w:szCs w:val="24"/>
          <w:lang w:val="es-ES"/>
        </w:rPr>
        <w:t xml:space="preserve"> </w:t>
      </w:r>
      <w:proofErr w:type="spellStart"/>
      <w:r w:rsidRPr="008B7E99">
        <w:rPr>
          <w:rFonts w:ascii="Times New Roman" w:hAnsi="Times New Roman" w:cs="Times New Roman"/>
          <w:sz w:val="24"/>
          <w:szCs w:val="24"/>
          <w:lang w:val="es-ES"/>
        </w:rPr>
        <w:t>owner</w:t>
      </w:r>
      <w:proofErr w:type="spellEnd"/>
      <w:r w:rsidRPr="008B7E99">
        <w:rPr>
          <w:rFonts w:ascii="Times New Roman" w:hAnsi="Times New Roman" w:cs="Times New Roman"/>
          <w:sz w:val="24"/>
          <w:szCs w:val="24"/>
          <w:lang w:val="es-ES"/>
        </w:rPr>
        <w:t xml:space="preserve"> </w:t>
      </w:r>
      <w:proofErr w:type="spellStart"/>
      <w:r w:rsidRPr="008B7E99">
        <w:rPr>
          <w:rFonts w:ascii="Times New Roman" w:hAnsi="Times New Roman" w:cs="Times New Roman"/>
          <w:sz w:val="24"/>
          <w:szCs w:val="24"/>
          <w:lang w:val="es-ES"/>
        </w:rPr>
        <w:t>password</w:t>
      </w:r>
      <w:proofErr w:type="spellEnd"/>
      <w:r w:rsidRPr="008B7E99">
        <w:rPr>
          <w:rFonts w:ascii="Times New Roman" w:hAnsi="Times New Roman" w:cs="Times New Roman"/>
          <w:sz w:val="24"/>
          <w:szCs w:val="24"/>
          <w:lang w:val="es-ES"/>
        </w:rPr>
        <w:t xml:space="preserve"> </w:t>
      </w:r>
      <w:proofErr w:type="spellStart"/>
      <w:r w:rsidRPr="008B7E99">
        <w:rPr>
          <w:rFonts w:ascii="Times New Roman" w:hAnsi="Times New Roman" w:cs="Times New Roman"/>
          <w:sz w:val="24"/>
          <w:szCs w:val="24"/>
          <w:lang w:val="es-ES"/>
        </w:rPr>
        <w:t>credentials</w:t>
      </w:r>
      <w:proofErr w:type="spellEnd"/>
      <w:r w:rsidRPr="008B7E99">
        <w:rPr>
          <w:rFonts w:ascii="Times New Roman" w:hAnsi="Times New Roman" w:cs="Times New Roman"/>
          <w:sz w:val="24"/>
          <w:szCs w:val="24"/>
          <w:lang w:val="es-ES"/>
        </w:rPr>
        <w:t>: contraseña del propietario de los recursos.</w:t>
      </w:r>
    </w:p>
    <w:p w14:paraId="5120274B" w14:textId="77777777" w:rsidR="008B7E99" w:rsidRPr="008B7E99" w:rsidRDefault="008B7E99" w:rsidP="008B7E99">
      <w:pPr>
        <w:rPr>
          <w:rFonts w:ascii="Times New Roman" w:hAnsi="Times New Roman" w:cs="Times New Roman"/>
          <w:sz w:val="24"/>
          <w:szCs w:val="24"/>
          <w:lang w:val="es-ES"/>
        </w:rPr>
      </w:pPr>
    </w:p>
    <w:p w14:paraId="59904D79" w14:textId="77777777" w:rsidR="008B7E99" w:rsidRPr="008B7E99" w:rsidRDefault="008B7E99" w:rsidP="008B7E99">
      <w:pPr>
        <w:pStyle w:val="Prrafodelista"/>
        <w:numPr>
          <w:ilvl w:val="0"/>
          <w:numId w:val="18"/>
        </w:numPr>
        <w:rPr>
          <w:rFonts w:ascii="Times New Roman" w:hAnsi="Times New Roman" w:cs="Times New Roman"/>
          <w:sz w:val="24"/>
          <w:szCs w:val="24"/>
          <w:lang w:val="es-ES"/>
        </w:rPr>
      </w:pPr>
      <w:proofErr w:type="spellStart"/>
      <w:r w:rsidRPr="008B7E99">
        <w:rPr>
          <w:rFonts w:ascii="Times New Roman" w:hAnsi="Times New Roman" w:cs="Times New Roman"/>
          <w:sz w:val="24"/>
          <w:szCs w:val="24"/>
          <w:lang w:val="es-ES"/>
        </w:rPr>
        <w:t>Device</w:t>
      </w:r>
      <w:proofErr w:type="spellEnd"/>
      <w:r w:rsidRPr="008B7E99">
        <w:rPr>
          <w:rFonts w:ascii="Times New Roman" w:hAnsi="Times New Roman" w:cs="Times New Roman"/>
          <w:sz w:val="24"/>
          <w:szCs w:val="24"/>
          <w:lang w:val="es-ES"/>
        </w:rPr>
        <w:t xml:space="preserve"> </w:t>
      </w:r>
      <w:proofErr w:type="spellStart"/>
      <w:r w:rsidRPr="008B7E99">
        <w:rPr>
          <w:rFonts w:ascii="Times New Roman" w:hAnsi="Times New Roman" w:cs="Times New Roman"/>
          <w:sz w:val="24"/>
          <w:szCs w:val="24"/>
          <w:lang w:val="es-ES"/>
        </w:rPr>
        <w:t>code</w:t>
      </w:r>
      <w:proofErr w:type="spellEnd"/>
      <w:r w:rsidRPr="008B7E99">
        <w:rPr>
          <w:rFonts w:ascii="Times New Roman" w:hAnsi="Times New Roman" w:cs="Times New Roman"/>
          <w:sz w:val="24"/>
          <w:szCs w:val="24"/>
          <w:lang w:val="es-ES"/>
        </w:rPr>
        <w:t xml:space="preserve"> </w:t>
      </w:r>
      <w:proofErr w:type="spellStart"/>
      <w:r w:rsidRPr="008B7E99">
        <w:rPr>
          <w:rFonts w:ascii="Times New Roman" w:hAnsi="Times New Roman" w:cs="Times New Roman"/>
          <w:sz w:val="24"/>
          <w:szCs w:val="24"/>
          <w:lang w:val="es-ES"/>
        </w:rPr>
        <w:t>flow</w:t>
      </w:r>
      <w:proofErr w:type="spellEnd"/>
      <w:r w:rsidRPr="008B7E99">
        <w:rPr>
          <w:rFonts w:ascii="Times New Roman" w:hAnsi="Times New Roman" w:cs="Times New Roman"/>
          <w:sz w:val="24"/>
          <w:szCs w:val="24"/>
          <w:lang w:val="es-ES"/>
        </w:rPr>
        <w:t>: basada en el dispositivo.</w:t>
      </w:r>
    </w:p>
    <w:p w14:paraId="0FF90402" w14:textId="77777777" w:rsidR="008B7E99" w:rsidRPr="008B7E99" w:rsidRDefault="008B7E99" w:rsidP="008B7E99">
      <w:pPr>
        <w:rPr>
          <w:rFonts w:ascii="Times New Roman" w:hAnsi="Times New Roman" w:cs="Times New Roman"/>
          <w:sz w:val="24"/>
          <w:szCs w:val="24"/>
          <w:lang w:val="es-ES"/>
        </w:rPr>
      </w:pPr>
    </w:p>
    <w:p w14:paraId="773B9D3E" w14:textId="5F1B8D87" w:rsidR="0049174F" w:rsidRPr="008B7E99" w:rsidRDefault="008B7E99" w:rsidP="008B7E99">
      <w:pPr>
        <w:pStyle w:val="Prrafodelista"/>
        <w:numPr>
          <w:ilvl w:val="0"/>
          <w:numId w:val="18"/>
        </w:numPr>
        <w:rPr>
          <w:rFonts w:ascii="Times New Roman" w:hAnsi="Times New Roman" w:cs="Times New Roman"/>
          <w:sz w:val="24"/>
          <w:szCs w:val="24"/>
          <w:lang w:val="es-ES"/>
        </w:rPr>
      </w:pPr>
      <w:r w:rsidRPr="008B7E99">
        <w:rPr>
          <w:rFonts w:ascii="Times New Roman" w:hAnsi="Times New Roman" w:cs="Times New Roman"/>
          <w:sz w:val="24"/>
          <w:szCs w:val="24"/>
          <w:lang w:val="es-ES"/>
        </w:rPr>
        <w:t xml:space="preserve">Cliente </w:t>
      </w:r>
      <w:proofErr w:type="spellStart"/>
      <w:r w:rsidRPr="008B7E99">
        <w:rPr>
          <w:rFonts w:ascii="Times New Roman" w:hAnsi="Times New Roman" w:cs="Times New Roman"/>
          <w:sz w:val="24"/>
          <w:szCs w:val="24"/>
          <w:lang w:val="es-ES"/>
        </w:rPr>
        <w:t>credentials</w:t>
      </w:r>
      <w:proofErr w:type="spellEnd"/>
      <w:r w:rsidRPr="008B7E99">
        <w:rPr>
          <w:rFonts w:ascii="Times New Roman" w:hAnsi="Times New Roman" w:cs="Times New Roman"/>
          <w:sz w:val="24"/>
          <w:szCs w:val="24"/>
          <w:lang w:val="es-ES"/>
        </w:rPr>
        <w:t xml:space="preserve"> </w:t>
      </w:r>
      <w:proofErr w:type="spellStart"/>
      <w:r w:rsidRPr="008B7E99">
        <w:rPr>
          <w:rFonts w:ascii="Times New Roman" w:hAnsi="Times New Roman" w:cs="Times New Roman"/>
          <w:sz w:val="24"/>
          <w:szCs w:val="24"/>
          <w:lang w:val="es-ES"/>
        </w:rPr>
        <w:t>flow</w:t>
      </w:r>
      <w:proofErr w:type="spellEnd"/>
      <w:r w:rsidRPr="008B7E99">
        <w:rPr>
          <w:rFonts w:ascii="Times New Roman" w:hAnsi="Times New Roman" w:cs="Times New Roman"/>
          <w:sz w:val="24"/>
          <w:szCs w:val="24"/>
          <w:lang w:val="es-ES"/>
        </w:rPr>
        <w:t>: basada en las credenciales de cliente.</w:t>
      </w:r>
    </w:p>
    <w:p w14:paraId="014BC27B" w14:textId="77777777" w:rsidR="0049174F" w:rsidRDefault="0049174F" w:rsidP="00BD0944">
      <w:pPr>
        <w:rPr>
          <w:rFonts w:ascii="Times New Roman" w:hAnsi="Times New Roman" w:cs="Times New Roman"/>
          <w:sz w:val="24"/>
          <w:szCs w:val="24"/>
          <w:lang w:val="es-ES"/>
        </w:rPr>
      </w:pPr>
    </w:p>
    <w:p w14:paraId="463A7606" w14:textId="77777777" w:rsidR="0049174F" w:rsidRDefault="0049174F" w:rsidP="00BD0944">
      <w:pPr>
        <w:rPr>
          <w:rFonts w:ascii="Times New Roman" w:hAnsi="Times New Roman" w:cs="Times New Roman"/>
          <w:sz w:val="24"/>
          <w:szCs w:val="24"/>
          <w:lang w:val="es-ES"/>
        </w:rPr>
      </w:pPr>
    </w:p>
    <w:p w14:paraId="7D7246AF" w14:textId="77777777" w:rsidR="008B7E99" w:rsidRDefault="008B7E99" w:rsidP="00BD0944">
      <w:pPr>
        <w:rPr>
          <w:rFonts w:ascii="Times New Roman" w:hAnsi="Times New Roman" w:cs="Times New Roman"/>
          <w:sz w:val="24"/>
          <w:szCs w:val="24"/>
          <w:lang w:val="es-ES"/>
        </w:rPr>
      </w:pPr>
    </w:p>
    <w:p w14:paraId="5DEEB594" w14:textId="77777777" w:rsidR="008B7E99" w:rsidRDefault="008B7E99" w:rsidP="00BD0944">
      <w:pPr>
        <w:rPr>
          <w:rFonts w:ascii="Times New Roman" w:hAnsi="Times New Roman" w:cs="Times New Roman"/>
          <w:sz w:val="24"/>
          <w:szCs w:val="24"/>
          <w:lang w:val="es-ES"/>
        </w:rPr>
      </w:pPr>
    </w:p>
    <w:p w14:paraId="320007F4" w14:textId="77777777" w:rsidR="008B7E99" w:rsidRDefault="008B7E99" w:rsidP="00BD0944">
      <w:pPr>
        <w:rPr>
          <w:rFonts w:ascii="Times New Roman" w:hAnsi="Times New Roman" w:cs="Times New Roman"/>
          <w:sz w:val="24"/>
          <w:szCs w:val="24"/>
          <w:lang w:val="es-ES"/>
        </w:rPr>
      </w:pPr>
    </w:p>
    <w:p w14:paraId="51FC617C" w14:textId="0BE0311B" w:rsidR="008B7E99" w:rsidRPr="008B7E99" w:rsidRDefault="008B7E99" w:rsidP="00BD0944">
      <w:pPr>
        <w:rPr>
          <w:rFonts w:ascii="Times New Roman" w:hAnsi="Times New Roman" w:cs="Times New Roman"/>
          <w:b/>
          <w:bCs/>
          <w:sz w:val="24"/>
          <w:szCs w:val="24"/>
          <w:lang w:val="es-ES"/>
        </w:rPr>
      </w:pPr>
      <w:r w:rsidRPr="008B7E99">
        <w:rPr>
          <w:rFonts w:ascii="Times New Roman" w:hAnsi="Times New Roman" w:cs="Times New Roman"/>
          <w:b/>
          <w:bCs/>
          <w:sz w:val="24"/>
          <w:szCs w:val="24"/>
          <w:lang w:val="es-ES"/>
        </w:rPr>
        <w:lastRenderedPageBreak/>
        <w:t xml:space="preserve">Client Credentials – Documentación </w:t>
      </w:r>
    </w:p>
    <w:p w14:paraId="45E2F1E7" w14:textId="687117F3" w:rsidR="008B7E99" w:rsidRDefault="008B7E99" w:rsidP="008B7E99">
      <w:pPr>
        <w:jc w:val="both"/>
        <w:rPr>
          <w:rFonts w:ascii="Times New Roman" w:hAnsi="Times New Roman" w:cs="Times New Roman"/>
          <w:sz w:val="24"/>
          <w:szCs w:val="24"/>
          <w:lang w:val="es-ES"/>
        </w:rPr>
      </w:pPr>
      <w:r>
        <w:rPr>
          <w:noProof/>
        </w:rPr>
        <w:drawing>
          <wp:anchor distT="0" distB="0" distL="114300" distR="114300" simplePos="0" relativeHeight="251668480" behindDoc="0" locked="0" layoutInCell="1" allowOverlap="1" wp14:anchorId="4216B587" wp14:editId="61E5EB09">
            <wp:simplePos x="0" y="0"/>
            <wp:positionH relativeFrom="column">
              <wp:posOffset>-95545</wp:posOffset>
            </wp:positionH>
            <wp:positionV relativeFrom="paragraph">
              <wp:posOffset>1333330</wp:posOffset>
            </wp:positionV>
            <wp:extent cx="5400040" cy="1791335"/>
            <wp:effectExtent l="0" t="0" r="0" b="0"/>
            <wp:wrapTopAndBottom/>
            <wp:docPr id="1954553026" name="Imagen 6" descr="oauth2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uth2_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791335"/>
                    </a:xfrm>
                    <a:prstGeom prst="rect">
                      <a:avLst/>
                    </a:prstGeom>
                    <a:noFill/>
                    <a:ln>
                      <a:noFill/>
                    </a:ln>
                  </pic:spPr>
                </pic:pic>
              </a:graphicData>
            </a:graphic>
          </wp:anchor>
        </w:drawing>
      </w:r>
      <w:r w:rsidRPr="008B7E99">
        <w:rPr>
          <w:rFonts w:ascii="Times New Roman" w:hAnsi="Times New Roman" w:cs="Times New Roman"/>
          <w:sz w:val="24"/>
          <w:szCs w:val="24"/>
          <w:lang w:val="es-ES"/>
        </w:rPr>
        <w:t xml:space="preserve">El tipo de otorgamiento de credenciales del cliente proporciona a la aplicación una forma de acceder a su propia </w:t>
      </w:r>
      <w:proofErr w:type="spellStart"/>
      <w:r w:rsidRPr="008B7E99">
        <w:rPr>
          <w:rFonts w:ascii="Times New Roman" w:hAnsi="Times New Roman" w:cs="Times New Roman"/>
          <w:sz w:val="24"/>
          <w:szCs w:val="24"/>
          <w:lang w:val="es-ES"/>
        </w:rPr>
        <w:t>cuenta.Si</w:t>
      </w:r>
      <w:proofErr w:type="spellEnd"/>
      <w:r w:rsidRPr="008B7E99">
        <w:rPr>
          <w:rFonts w:ascii="Times New Roman" w:hAnsi="Times New Roman" w:cs="Times New Roman"/>
          <w:sz w:val="24"/>
          <w:szCs w:val="24"/>
          <w:lang w:val="es-ES"/>
        </w:rPr>
        <w:t xml:space="preserve"> una aplicación desea actualizar, leer o crear información en su cuenta puede hacerlo a través de la </w:t>
      </w:r>
      <w:proofErr w:type="spellStart"/>
      <w:r w:rsidRPr="008B7E99">
        <w:rPr>
          <w:rFonts w:ascii="Times New Roman" w:hAnsi="Times New Roman" w:cs="Times New Roman"/>
          <w:sz w:val="24"/>
          <w:szCs w:val="24"/>
          <w:lang w:val="es-ES"/>
        </w:rPr>
        <w:t>API.Este</w:t>
      </w:r>
      <w:proofErr w:type="spellEnd"/>
      <w:r w:rsidRPr="008B7E99">
        <w:rPr>
          <w:rFonts w:ascii="Times New Roman" w:hAnsi="Times New Roman" w:cs="Times New Roman"/>
          <w:sz w:val="24"/>
          <w:szCs w:val="24"/>
          <w:lang w:val="es-ES"/>
        </w:rPr>
        <w:t xml:space="preserve"> flujo representa el caso en el que la aplicación pertenece al usuario, por lo que no hay necesidad de que éste se autentique ni ayude de forma alguna al servidor de autenticación a decidir</w:t>
      </w:r>
      <w:r>
        <w:rPr>
          <w:rFonts w:ascii="Times New Roman" w:hAnsi="Times New Roman" w:cs="Times New Roman"/>
          <w:sz w:val="24"/>
          <w:szCs w:val="24"/>
          <w:lang w:val="es-ES"/>
        </w:rPr>
        <w:t xml:space="preserve"> </w:t>
      </w:r>
      <w:r w:rsidRPr="008B7E99">
        <w:rPr>
          <w:rFonts w:ascii="Times New Roman" w:hAnsi="Times New Roman" w:cs="Times New Roman"/>
          <w:sz w:val="24"/>
          <w:szCs w:val="24"/>
          <w:lang w:val="es-ES"/>
        </w:rPr>
        <w:t>si el acceso para esa aplicación está garantizado.</w:t>
      </w:r>
    </w:p>
    <w:p w14:paraId="3115CE7C" w14:textId="77777777" w:rsidR="003C2A57" w:rsidRPr="003C2A57" w:rsidRDefault="003C2A57" w:rsidP="003C2A57">
      <w:pPr>
        <w:rPr>
          <w:rFonts w:ascii="Times New Roman" w:hAnsi="Times New Roman" w:cs="Times New Roman"/>
          <w:b/>
          <w:bCs/>
          <w:sz w:val="24"/>
          <w:szCs w:val="24"/>
          <w:lang w:val="es-ES"/>
        </w:rPr>
      </w:pPr>
      <w:r w:rsidRPr="003C2A57">
        <w:rPr>
          <w:rFonts w:ascii="Times New Roman" w:hAnsi="Times New Roman" w:cs="Times New Roman"/>
          <w:b/>
          <w:bCs/>
          <w:sz w:val="24"/>
          <w:szCs w:val="24"/>
          <w:lang w:val="es-ES"/>
        </w:rPr>
        <w:t>¿Cómo funciona?</w:t>
      </w:r>
    </w:p>
    <w:p w14:paraId="2C9F2B1D" w14:textId="1F2C9AFC" w:rsidR="003C2A57" w:rsidRPr="003C2A57" w:rsidRDefault="003C2A57" w:rsidP="003C2A57">
      <w:pPr>
        <w:pStyle w:val="Prrafodelista"/>
        <w:numPr>
          <w:ilvl w:val="1"/>
          <w:numId w:val="14"/>
        </w:numPr>
        <w:rPr>
          <w:rFonts w:ascii="Times New Roman" w:hAnsi="Times New Roman" w:cs="Times New Roman"/>
          <w:sz w:val="24"/>
          <w:szCs w:val="24"/>
          <w:lang w:val="es-ES"/>
        </w:rPr>
      </w:pPr>
      <w:r w:rsidRPr="003C2A57">
        <w:rPr>
          <w:rFonts w:ascii="Times New Roman" w:hAnsi="Times New Roman" w:cs="Times New Roman"/>
          <w:sz w:val="24"/>
          <w:szCs w:val="24"/>
          <w:lang w:val="es-ES"/>
        </w:rPr>
        <w:t xml:space="preserve">La aplicación solicita el </w:t>
      </w:r>
      <w:proofErr w:type="spellStart"/>
      <w:r w:rsidRPr="003C2A57">
        <w:rPr>
          <w:rFonts w:ascii="Times New Roman" w:hAnsi="Times New Roman" w:cs="Times New Roman"/>
          <w:sz w:val="24"/>
          <w:szCs w:val="24"/>
          <w:lang w:val="es-ES"/>
        </w:rPr>
        <w:t>access</w:t>
      </w:r>
      <w:proofErr w:type="spellEnd"/>
      <w:r w:rsidRPr="003C2A57">
        <w:rPr>
          <w:rFonts w:ascii="Times New Roman" w:hAnsi="Times New Roman" w:cs="Times New Roman"/>
          <w:sz w:val="24"/>
          <w:szCs w:val="24"/>
          <w:lang w:val="es-ES"/>
        </w:rPr>
        <w:t xml:space="preserve"> token al servidor de autorización a través del punto de acceso token, utilizando el </w:t>
      </w:r>
      <w:proofErr w:type="spellStart"/>
      <w:r w:rsidRPr="003C2A57">
        <w:rPr>
          <w:rFonts w:ascii="Times New Roman" w:hAnsi="Times New Roman" w:cs="Times New Roman"/>
          <w:sz w:val="24"/>
          <w:szCs w:val="24"/>
          <w:lang w:val="es-ES"/>
        </w:rPr>
        <w:t>client</w:t>
      </w:r>
      <w:proofErr w:type="spellEnd"/>
      <w:r w:rsidRPr="003C2A57">
        <w:rPr>
          <w:rFonts w:ascii="Times New Roman" w:hAnsi="Times New Roman" w:cs="Times New Roman"/>
          <w:sz w:val="24"/>
          <w:szCs w:val="24"/>
          <w:lang w:val="es-ES"/>
        </w:rPr>
        <w:t xml:space="preserve"> id y el </w:t>
      </w:r>
      <w:proofErr w:type="spellStart"/>
      <w:r w:rsidRPr="003C2A57">
        <w:rPr>
          <w:rFonts w:ascii="Times New Roman" w:hAnsi="Times New Roman" w:cs="Times New Roman"/>
          <w:sz w:val="24"/>
          <w:szCs w:val="24"/>
          <w:lang w:val="es-ES"/>
        </w:rPr>
        <w:t>client</w:t>
      </w:r>
      <w:proofErr w:type="spellEnd"/>
      <w:r w:rsidRPr="003C2A57">
        <w:rPr>
          <w:rFonts w:ascii="Times New Roman" w:hAnsi="Times New Roman" w:cs="Times New Roman"/>
          <w:sz w:val="24"/>
          <w:szCs w:val="24"/>
          <w:lang w:val="es-ES"/>
        </w:rPr>
        <w:t xml:space="preserve"> </w:t>
      </w:r>
      <w:proofErr w:type="spellStart"/>
      <w:r w:rsidRPr="003C2A57">
        <w:rPr>
          <w:rFonts w:ascii="Times New Roman" w:hAnsi="Times New Roman" w:cs="Times New Roman"/>
          <w:sz w:val="24"/>
          <w:szCs w:val="24"/>
          <w:lang w:val="es-ES"/>
        </w:rPr>
        <w:t>secret</w:t>
      </w:r>
      <w:proofErr w:type="spellEnd"/>
      <w:r w:rsidRPr="003C2A57">
        <w:rPr>
          <w:rFonts w:ascii="Times New Roman" w:hAnsi="Times New Roman" w:cs="Times New Roman"/>
          <w:sz w:val="24"/>
          <w:szCs w:val="24"/>
          <w:lang w:val="es-ES"/>
        </w:rPr>
        <w:t>.</w:t>
      </w:r>
    </w:p>
    <w:p w14:paraId="7145B69F" w14:textId="38FEDF36" w:rsidR="003C2A57" w:rsidRPr="003C2A57" w:rsidRDefault="003C2A57" w:rsidP="003C2A57">
      <w:pPr>
        <w:pStyle w:val="Prrafodelista"/>
        <w:numPr>
          <w:ilvl w:val="1"/>
          <w:numId w:val="14"/>
        </w:numPr>
        <w:rPr>
          <w:rFonts w:ascii="Times New Roman" w:hAnsi="Times New Roman" w:cs="Times New Roman"/>
          <w:sz w:val="24"/>
          <w:szCs w:val="24"/>
          <w:lang w:val="es-ES"/>
        </w:rPr>
      </w:pPr>
      <w:r w:rsidRPr="003C2A57">
        <w:rPr>
          <w:rFonts w:ascii="Times New Roman" w:hAnsi="Times New Roman" w:cs="Times New Roman"/>
          <w:sz w:val="24"/>
          <w:szCs w:val="24"/>
          <w:lang w:val="es-ES"/>
        </w:rPr>
        <w:t>El servidor de autorización verifica la solicitud.</w:t>
      </w:r>
    </w:p>
    <w:p w14:paraId="1A7BEFB8" w14:textId="289FD9BA" w:rsidR="003C2A57" w:rsidRPr="003C2A57" w:rsidRDefault="003C2A57" w:rsidP="003C2A57">
      <w:pPr>
        <w:pStyle w:val="Prrafodelista"/>
        <w:numPr>
          <w:ilvl w:val="1"/>
          <w:numId w:val="14"/>
        </w:numPr>
        <w:rPr>
          <w:rFonts w:ascii="Times New Roman" w:hAnsi="Times New Roman" w:cs="Times New Roman"/>
          <w:sz w:val="24"/>
          <w:szCs w:val="24"/>
          <w:lang w:val="es-ES"/>
        </w:rPr>
      </w:pPr>
      <w:r w:rsidRPr="003C2A57">
        <w:rPr>
          <w:rFonts w:ascii="Times New Roman" w:hAnsi="Times New Roman" w:cs="Times New Roman"/>
          <w:sz w:val="24"/>
          <w:szCs w:val="24"/>
          <w:lang w:val="es-ES"/>
        </w:rPr>
        <w:t xml:space="preserve">El servidor de autorización responde con un </w:t>
      </w:r>
      <w:proofErr w:type="spellStart"/>
      <w:r w:rsidRPr="003C2A57">
        <w:rPr>
          <w:rFonts w:ascii="Times New Roman" w:hAnsi="Times New Roman" w:cs="Times New Roman"/>
          <w:sz w:val="24"/>
          <w:szCs w:val="24"/>
          <w:lang w:val="es-ES"/>
        </w:rPr>
        <w:t>access</w:t>
      </w:r>
      <w:proofErr w:type="spellEnd"/>
      <w:r w:rsidRPr="003C2A57">
        <w:rPr>
          <w:rFonts w:ascii="Times New Roman" w:hAnsi="Times New Roman" w:cs="Times New Roman"/>
          <w:sz w:val="24"/>
          <w:szCs w:val="24"/>
          <w:lang w:val="es-ES"/>
        </w:rPr>
        <w:t xml:space="preserve"> token a la aplicación.</w:t>
      </w:r>
    </w:p>
    <w:p w14:paraId="1FA8265C" w14:textId="0FBEEF78" w:rsidR="003C2A57" w:rsidRPr="003C2A57" w:rsidRDefault="003C2A57" w:rsidP="003C2A57">
      <w:pPr>
        <w:pStyle w:val="Prrafodelista"/>
        <w:numPr>
          <w:ilvl w:val="1"/>
          <w:numId w:val="14"/>
        </w:numPr>
        <w:rPr>
          <w:rFonts w:ascii="Times New Roman" w:hAnsi="Times New Roman" w:cs="Times New Roman"/>
          <w:sz w:val="24"/>
          <w:szCs w:val="24"/>
          <w:lang w:val="es-ES"/>
        </w:rPr>
      </w:pPr>
      <w:r w:rsidRPr="003C2A57">
        <w:rPr>
          <w:rFonts w:ascii="Times New Roman" w:hAnsi="Times New Roman" w:cs="Times New Roman"/>
          <w:sz w:val="24"/>
          <w:szCs w:val="24"/>
          <w:lang w:val="es-ES"/>
        </w:rPr>
        <w:t xml:space="preserve">La aplicación realiza llamadas a la API utilizando el </w:t>
      </w:r>
      <w:proofErr w:type="spellStart"/>
      <w:r w:rsidRPr="003C2A57">
        <w:rPr>
          <w:rFonts w:ascii="Times New Roman" w:hAnsi="Times New Roman" w:cs="Times New Roman"/>
          <w:sz w:val="24"/>
          <w:szCs w:val="24"/>
          <w:lang w:val="es-ES"/>
        </w:rPr>
        <w:t>access</w:t>
      </w:r>
      <w:proofErr w:type="spellEnd"/>
      <w:r w:rsidRPr="003C2A57">
        <w:rPr>
          <w:rFonts w:ascii="Times New Roman" w:hAnsi="Times New Roman" w:cs="Times New Roman"/>
          <w:sz w:val="24"/>
          <w:szCs w:val="24"/>
          <w:lang w:val="es-ES"/>
        </w:rPr>
        <w:t xml:space="preserve"> token mediante el </w:t>
      </w:r>
      <w:proofErr w:type="spellStart"/>
      <w:r w:rsidRPr="003C2A57">
        <w:rPr>
          <w:rFonts w:ascii="Times New Roman" w:hAnsi="Times New Roman" w:cs="Times New Roman"/>
          <w:sz w:val="24"/>
          <w:szCs w:val="24"/>
          <w:lang w:val="es-ES"/>
        </w:rPr>
        <w:t>Bearer</w:t>
      </w:r>
      <w:proofErr w:type="spellEnd"/>
      <w:r w:rsidRPr="003C2A57">
        <w:rPr>
          <w:rFonts w:ascii="Times New Roman" w:hAnsi="Times New Roman" w:cs="Times New Roman"/>
          <w:sz w:val="24"/>
          <w:szCs w:val="24"/>
          <w:lang w:val="es-ES"/>
        </w:rPr>
        <w:t xml:space="preserve"> de autorización en la cabecera HTTP.</w:t>
      </w:r>
    </w:p>
    <w:p w14:paraId="3E657839" w14:textId="7E532190" w:rsidR="008B7E99" w:rsidRPr="003C2A57" w:rsidRDefault="003C2A57" w:rsidP="003C2A57">
      <w:pPr>
        <w:pStyle w:val="Prrafodelista"/>
        <w:numPr>
          <w:ilvl w:val="1"/>
          <w:numId w:val="14"/>
        </w:numPr>
        <w:rPr>
          <w:rFonts w:ascii="Times New Roman" w:hAnsi="Times New Roman" w:cs="Times New Roman"/>
          <w:sz w:val="24"/>
          <w:szCs w:val="24"/>
          <w:lang w:val="es-ES"/>
        </w:rPr>
      </w:pPr>
      <w:r w:rsidRPr="003C2A57">
        <w:rPr>
          <w:rFonts w:ascii="Times New Roman" w:hAnsi="Times New Roman" w:cs="Times New Roman"/>
          <w:sz w:val="24"/>
          <w:szCs w:val="24"/>
          <w:lang w:val="es-ES"/>
        </w:rPr>
        <w:t>La API responde con datos a la aplicación.</w:t>
      </w:r>
    </w:p>
    <w:p w14:paraId="765FE82F" w14:textId="30BEC496" w:rsidR="008B7E99" w:rsidRDefault="008B7E99" w:rsidP="003C2A57">
      <w:pPr>
        <w:rPr>
          <w:rFonts w:ascii="Times New Roman" w:hAnsi="Times New Roman" w:cs="Times New Roman"/>
          <w:sz w:val="24"/>
          <w:szCs w:val="24"/>
          <w:lang w:val="es-ES"/>
        </w:rPr>
      </w:pPr>
    </w:p>
    <w:p w14:paraId="3FF31ADB" w14:textId="4D62F580" w:rsidR="008B7E99" w:rsidRDefault="008B7E99" w:rsidP="00BD0944">
      <w:pPr>
        <w:rPr>
          <w:rFonts w:ascii="Times New Roman" w:hAnsi="Times New Roman" w:cs="Times New Roman"/>
          <w:sz w:val="24"/>
          <w:szCs w:val="24"/>
          <w:lang w:val="es-ES"/>
        </w:rPr>
      </w:pPr>
    </w:p>
    <w:p w14:paraId="323FCECD" w14:textId="77777777" w:rsidR="008B7E99" w:rsidRDefault="008B7E99" w:rsidP="00BD0944">
      <w:pPr>
        <w:rPr>
          <w:rFonts w:ascii="Times New Roman" w:hAnsi="Times New Roman" w:cs="Times New Roman"/>
          <w:sz w:val="24"/>
          <w:szCs w:val="24"/>
          <w:lang w:val="es-ES"/>
        </w:rPr>
      </w:pPr>
    </w:p>
    <w:p w14:paraId="37D522D6" w14:textId="77777777" w:rsidR="00104403" w:rsidRDefault="00104403" w:rsidP="00BD0944">
      <w:pPr>
        <w:rPr>
          <w:rFonts w:ascii="Times New Roman" w:hAnsi="Times New Roman" w:cs="Times New Roman"/>
          <w:sz w:val="24"/>
          <w:szCs w:val="24"/>
          <w:lang w:val="es-ES"/>
        </w:rPr>
      </w:pPr>
    </w:p>
    <w:p w14:paraId="57A8FB64" w14:textId="765F0F26" w:rsidR="00BD0944" w:rsidRDefault="00104403" w:rsidP="00BD0944">
      <w:pPr>
        <w:rPr>
          <w:rFonts w:ascii="Times New Roman" w:hAnsi="Times New Roman" w:cs="Times New Roman"/>
          <w:sz w:val="24"/>
          <w:szCs w:val="24"/>
          <w:lang w:val="es-ES"/>
        </w:rPr>
      </w:pPr>
      <w:proofErr w:type="spellStart"/>
      <w:r>
        <w:rPr>
          <w:rFonts w:ascii="Times New Roman" w:hAnsi="Times New Roman" w:cs="Times New Roman"/>
          <w:sz w:val="24"/>
          <w:szCs w:val="24"/>
          <w:lang w:val="es-ES"/>
        </w:rPr>
        <w:t>Documentacion</w:t>
      </w:r>
      <w:proofErr w:type="spellEnd"/>
      <w:r>
        <w:rPr>
          <w:rFonts w:ascii="Times New Roman" w:hAnsi="Times New Roman" w:cs="Times New Roman"/>
          <w:sz w:val="24"/>
          <w:szCs w:val="24"/>
          <w:lang w:val="es-ES"/>
        </w:rPr>
        <w:t xml:space="preserve"> OAuth : </w:t>
      </w:r>
    </w:p>
    <w:p w14:paraId="2770D385" w14:textId="712BE284" w:rsidR="00104403" w:rsidRPr="00BD0944" w:rsidRDefault="00000000" w:rsidP="00BD0944">
      <w:pPr>
        <w:rPr>
          <w:rFonts w:ascii="Times New Roman" w:hAnsi="Times New Roman" w:cs="Times New Roman"/>
          <w:sz w:val="24"/>
          <w:szCs w:val="24"/>
          <w:lang w:val="es-ES"/>
        </w:rPr>
      </w:pPr>
      <w:hyperlink r:id="rId10" w:history="1">
        <w:r w:rsidR="00104403" w:rsidRPr="00104403">
          <w:rPr>
            <w:rStyle w:val="Hipervnculo"/>
            <w:rFonts w:ascii="Times New Roman" w:hAnsi="Times New Roman" w:cs="Times New Roman"/>
            <w:sz w:val="24"/>
            <w:szCs w:val="24"/>
            <w:lang w:val="es-ES"/>
          </w:rPr>
          <w:t>https://auth0.com/es/intro-to-iam/what-is-oauth-2</w:t>
        </w:r>
      </w:hyperlink>
    </w:p>
    <w:p w14:paraId="714BE4A4" w14:textId="37727B6E" w:rsidR="00BD0944" w:rsidRDefault="00000000" w:rsidP="00BD0944">
      <w:pPr>
        <w:rPr>
          <w:rFonts w:ascii="Times New Roman" w:hAnsi="Times New Roman" w:cs="Times New Roman"/>
          <w:sz w:val="24"/>
          <w:szCs w:val="24"/>
          <w:lang w:val="es-ES"/>
        </w:rPr>
      </w:pPr>
      <w:hyperlink r:id="rId11" w:history="1">
        <w:r w:rsidR="00104403" w:rsidRPr="00104403">
          <w:rPr>
            <w:rStyle w:val="Hipervnculo"/>
            <w:rFonts w:ascii="Times New Roman" w:hAnsi="Times New Roman" w:cs="Times New Roman"/>
            <w:sz w:val="24"/>
            <w:szCs w:val="24"/>
            <w:lang w:val="es-ES"/>
          </w:rPr>
          <w:t>https://blog.postman.com/pkce-oauth-how-to/</w:t>
        </w:r>
      </w:hyperlink>
    </w:p>
    <w:p w14:paraId="1EC784D1" w14:textId="1E647A6C" w:rsidR="00104403" w:rsidRDefault="00000000" w:rsidP="00BD0944">
      <w:pPr>
        <w:rPr>
          <w:rFonts w:ascii="Times New Roman" w:hAnsi="Times New Roman" w:cs="Times New Roman"/>
          <w:sz w:val="24"/>
          <w:szCs w:val="24"/>
          <w:lang w:val="es-ES"/>
        </w:rPr>
      </w:pPr>
      <w:hyperlink r:id="rId12" w:anchor=":~:text=El%20flujo%20de%20concesi%C3%B3n%20impl%C3%ADcito%20es%20una%20forma%20simplificada%20de,no%20tienen%20un%20servidor%20backend." w:history="1">
        <w:r w:rsidR="00104403" w:rsidRPr="00104403">
          <w:rPr>
            <w:rStyle w:val="Hipervnculo"/>
            <w:rFonts w:ascii="Times New Roman" w:hAnsi="Times New Roman" w:cs="Times New Roman"/>
            <w:sz w:val="24"/>
            <w:szCs w:val="24"/>
            <w:lang w:val="es-ES"/>
          </w:rPr>
          <w:t>https://www.linkedin.com/advice/0/what-trade-offs-between-implicit-grant-flow-authorization?lang=es&amp;originalSubdomain=es#:~:text=El%20flujo%20de%20concesi%C3%B3n%20impl%C3%ADcito%20es%20una%20forma%20simplificada%20de,no%20tienen%20un%20servidor%20backend.</w:t>
        </w:r>
      </w:hyperlink>
    </w:p>
    <w:p w14:paraId="336274E0" w14:textId="6B6A16CA" w:rsidR="004F3BB0" w:rsidRDefault="00000000" w:rsidP="00BD0944">
      <w:pPr>
        <w:rPr>
          <w:rFonts w:ascii="Times New Roman" w:hAnsi="Times New Roman" w:cs="Times New Roman"/>
          <w:sz w:val="24"/>
          <w:szCs w:val="24"/>
          <w:lang w:val="es-ES"/>
        </w:rPr>
      </w:pPr>
      <w:hyperlink r:id="rId13" w:history="1">
        <w:r w:rsidR="004F3BB0" w:rsidRPr="004F3BB0">
          <w:rPr>
            <w:rStyle w:val="Hipervnculo"/>
            <w:rFonts w:ascii="Times New Roman" w:hAnsi="Times New Roman" w:cs="Times New Roman"/>
            <w:sz w:val="24"/>
            <w:szCs w:val="24"/>
            <w:lang w:val="es-ES"/>
          </w:rPr>
          <w:t>https://arquitecturaibm.com/todos-los-flujos-de-oauth-2-0/</w:t>
        </w:r>
      </w:hyperlink>
    </w:p>
    <w:p w14:paraId="787D44FE" w14:textId="34CFE16B" w:rsidR="004F3BB0" w:rsidRDefault="00000000" w:rsidP="00BD0944">
      <w:pPr>
        <w:rPr>
          <w:rFonts w:ascii="Times New Roman" w:hAnsi="Times New Roman" w:cs="Times New Roman"/>
          <w:sz w:val="24"/>
          <w:szCs w:val="24"/>
          <w:lang w:val="es-ES"/>
        </w:rPr>
      </w:pPr>
      <w:hyperlink r:id="rId14" w:history="1">
        <w:r w:rsidR="004F3BB0" w:rsidRPr="004F3BB0">
          <w:rPr>
            <w:rStyle w:val="Hipervnculo"/>
            <w:rFonts w:ascii="Times New Roman" w:hAnsi="Times New Roman" w:cs="Times New Roman"/>
            <w:sz w:val="24"/>
            <w:szCs w:val="24"/>
            <w:lang w:val="es-ES"/>
          </w:rPr>
          <w:t>https://www.ibm.com/docs/es/datapower-gateway/10.5.0?topic=support-oauth-flows</w:t>
        </w:r>
      </w:hyperlink>
    </w:p>
    <w:p w14:paraId="237ED620" w14:textId="247C5595" w:rsidR="00BD0944" w:rsidRDefault="00000000" w:rsidP="004F3BB0">
      <w:pPr>
        <w:rPr>
          <w:rFonts w:ascii="Times New Roman" w:hAnsi="Times New Roman" w:cs="Times New Roman"/>
          <w:sz w:val="24"/>
          <w:szCs w:val="24"/>
          <w:lang w:val="es-ES"/>
        </w:rPr>
      </w:pPr>
      <w:hyperlink r:id="rId15" w:history="1">
        <w:r w:rsidR="001502EE" w:rsidRPr="001502EE">
          <w:rPr>
            <w:rStyle w:val="Hipervnculo"/>
            <w:rFonts w:ascii="Times New Roman" w:hAnsi="Times New Roman" w:cs="Times New Roman"/>
            <w:sz w:val="24"/>
            <w:szCs w:val="24"/>
            <w:lang w:val="es-ES"/>
          </w:rPr>
          <w:t>https://youtu.be/ZDuRmhLSLOY</w:t>
        </w:r>
      </w:hyperlink>
    </w:p>
    <w:p w14:paraId="3AF5C546" w14:textId="2C054946" w:rsidR="00BD0944" w:rsidRDefault="00477F6E" w:rsidP="00477F6E">
      <w:pPr>
        <w:rPr>
          <w:rFonts w:ascii="Times New Roman" w:hAnsi="Times New Roman" w:cs="Times New Roman"/>
          <w:sz w:val="24"/>
          <w:szCs w:val="24"/>
          <w:lang w:val="es-ES"/>
        </w:rPr>
      </w:pPr>
      <w:hyperlink r:id="rId16" w:history="1">
        <w:r w:rsidRPr="00477F6E">
          <w:rPr>
            <w:rStyle w:val="Hipervnculo"/>
            <w:rFonts w:ascii="Times New Roman" w:hAnsi="Times New Roman" w:cs="Times New Roman"/>
            <w:sz w:val="24"/>
            <w:szCs w:val="24"/>
            <w:lang w:val="es-ES"/>
          </w:rPr>
          <w:t>https://www.youtube.com/watch?v=-e2admhNIvI</w:t>
        </w:r>
      </w:hyperlink>
      <w:r>
        <w:rPr>
          <w:rFonts w:ascii="Times New Roman" w:hAnsi="Times New Roman" w:cs="Times New Roman"/>
          <w:sz w:val="24"/>
          <w:szCs w:val="24"/>
          <w:lang w:val="es-ES"/>
        </w:rPr>
        <w:t xml:space="preserve">     ---- &gt; Client Credentials </w:t>
      </w:r>
    </w:p>
    <w:p w14:paraId="2288495E" w14:textId="46C8F30F" w:rsidR="00BD0944" w:rsidRDefault="00BD0944" w:rsidP="00BD0944">
      <w:pPr>
        <w:jc w:val="right"/>
        <w:rPr>
          <w:rFonts w:ascii="Times New Roman" w:hAnsi="Times New Roman" w:cs="Times New Roman"/>
          <w:sz w:val="24"/>
          <w:szCs w:val="24"/>
          <w:lang w:val="es-ES"/>
        </w:rPr>
      </w:pPr>
    </w:p>
    <w:p w14:paraId="24959402" w14:textId="69787BB2" w:rsidR="00BD0944" w:rsidRPr="00BD0944" w:rsidRDefault="00BD0944" w:rsidP="00BD0944">
      <w:pPr>
        <w:jc w:val="right"/>
        <w:rPr>
          <w:rFonts w:ascii="Times New Roman" w:hAnsi="Times New Roman" w:cs="Times New Roman"/>
          <w:sz w:val="24"/>
          <w:szCs w:val="24"/>
          <w:lang w:val="es-ES"/>
        </w:rPr>
      </w:pPr>
    </w:p>
    <w:sectPr w:rsidR="00BD0944" w:rsidRPr="00BD094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C01D0" w14:textId="77777777" w:rsidR="00BA3D72" w:rsidRDefault="00BA3D72" w:rsidP="00BD0944">
      <w:pPr>
        <w:spacing w:after="0" w:line="240" w:lineRule="auto"/>
      </w:pPr>
      <w:r>
        <w:separator/>
      </w:r>
    </w:p>
  </w:endnote>
  <w:endnote w:type="continuationSeparator" w:id="0">
    <w:p w14:paraId="0DFAB284" w14:textId="77777777" w:rsidR="00BA3D72" w:rsidRDefault="00BA3D72" w:rsidP="00BD0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FD94F1" w14:textId="77777777" w:rsidR="00BA3D72" w:rsidRDefault="00BA3D72" w:rsidP="00BD0944">
      <w:pPr>
        <w:spacing w:after="0" w:line="240" w:lineRule="auto"/>
      </w:pPr>
      <w:r>
        <w:separator/>
      </w:r>
    </w:p>
  </w:footnote>
  <w:footnote w:type="continuationSeparator" w:id="0">
    <w:p w14:paraId="6A589FCE" w14:textId="77777777" w:rsidR="00BA3D72" w:rsidRDefault="00BA3D72" w:rsidP="00BD09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025C"/>
    <w:multiLevelType w:val="multilevel"/>
    <w:tmpl w:val="4DB4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37C0C"/>
    <w:multiLevelType w:val="multilevel"/>
    <w:tmpl w:val="5690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E5B96"/>
    <w:multiLevelType w:val="multilevel"/>
    <w:tmpl w:val="AB4E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B27AB"/>
    <w:multiLevelType w:val="multilevel"/>
    <w:tmpl w:val="CA1E63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506B9"/>
    <w:multiLevelType w:val="hybridMultilevel"/>
    <w:tmpl w:val="31002B0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198D7B32"/>
    <w:multiLevelType w:val="multilevel"/>
    <w:tmpl w:val="DC8A57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F6029"/>
    <w:multiLevelType w:val="multilevel"/>
    <w:tmpl w:val="AC9E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B263F"/>
    <w:multiLevelType w:val="multilevel"/>
    <w:tmpl w:val="1372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210C7"/>
    <w:multiLevelType w:val="hybridMultilevel"/>
    <w:tmpl w:val="D85CF9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63E49C9"/>
    <w:multiLevelType w:val="multilevel"/>
    <w:tmpl w:val="E3A8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F71A0"/>
    <w:multiLevelType w:val="multilevel"/>
    <w:tmpl w:val="BE4A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D64AA"/>
    <w:multiLevelType w:val="hybridMultilevel"/>
    <w:tmpl w:val="17A69E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A077068"/>
    <w:multiLevelType w:val="multilevel"/>
    <w:tmpl w:val="178C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C51AC"/>
    <w:multiLevelType w:val="multilevel"/>
    <w:tmpl w:val="F7DA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900A2B"/>
    <w:multiLevelType w:val="multilevel"/>
    <w:tmpl w:val="9A1834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254B6D"/>
    <w:multiLevelType w:val="multilevel"/>
    <w:tmpl w:val="980E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A72E78"/>
    <w:multiLevelType w:val="multilevel"/>
    <w:tmpl w:val="FA5C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A84A04"/>
    <w:multiLevelType w:val="hybridMultilevel"/>
    <w:tmpl w:val="606A5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FD5501E"/>
    <w:multiLevelType w:val="multilevel"/>
    <w:tmpl w:val="C8866E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9005064">
    <w:abstractNumId w:val="10"/>
  </w:num>
  <w:num w:numId="2" w16cid:durableId="815419637">
    <w:abstractNumId w:val="9"/>
  </w:num>
  <w:num w:numId="3" w16cid:durableId="1890804834">
    <w:abstractNumId w:val="1"/>
  </w:num>
  <w:num w:numId="4" w16cid:durableId="40253815">
    <w:abstractNumId w:val="5"/>
  </w:num>
  <w:num w:numId="5" w16cid:durableId="890531330">
    <w:abstractNumId w:val="13"/>
  </w:num>
  <w:num w:numId="6" w16cid:durableId="1308634090">
    <w:abstractNumId w:val="0"/>
  </w:num>
  <w:num w:numId="7" w16cid:durableId="220605695">
    <w:abstractNumId w:val="16"/>
  </w:num>
  <w:num w:numId="8" w16cid:durableId="1557737021">
    <w:abstractNumId w:val="18"/>
  </w:num>
  <w:num w:numId="9" w16cid:durableId="174881369">
    <w:abstractNumId w:val="2"/>
  </w:num>
  <w:num w:numId="10" w16cid:durableId="1759057838">
    <w:abstractNumId w:val="15"/>
  </w:num>
  <w:num w:numId="11" w16cid:durableId="1361131388">
    <w:abstractNumId w:val="6"/>
  </w:num>
  <w:num w:numId="12" w16cid:durableId="2436683">
    <w:abstractNumId w:val="14"/>
  </w:num>
  <w:num w:numId="13" w16cid:durableId="293297832">
    <w:abstractNumId w:val="7"/>
  </w:num>
  <w:num w:numId="14" w16cid:durableId="1427849655">
    <w:abstractNumId w:val="3"/>
  </w:num>
  <w:num w:numId="15" w16cid:durableId="1951621582">
    <w:abstractNumId w:val="12"/>
  </w:num>
  <w:num w:numId="16" w16cid:durableId="1436095192">
    <w:abstractNumId w:val="8"/>
  </w:num>
  <w:num w:numId="17" w16cid:durableId="54162964">
    <w:abstractNumId w:val="11"/>
  </w:num>
  <w:num w:numId="18" w16cid:durableId="285814336">
    <w:abstractNumId w:val="17"/>
  </w:num>
  <w:num w:numId="19" w16cid:durableId="7304215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D3B"/>
    <w:rsid w:val="000410E4"/>
    <w:rsid w:val="000643F9"/>
    <w:rsid w:val="00104403"/>
    <w:rsid w:val="001502EE"/>
    <w:rsid w:val="001D4F1E"/>
    <w:rsid w:val="00251462"/>
    <w:rsid w:val="0029317A"/>
    <w:rsid w:val="00337D3B"/>
    <w:rsid w:val="00373C14"/>
    <w:rsid w:val="003C2A57"/>
    <w:rsid w:val="003E7262"/>
    <w:rsid w:val="00477F6E"/>
    <w:rsid w:val="0049174F"/>
    <w:rsid w:val="004E1BF7"/>
    <w:rsid w:val="004F3BB0"/>
    <w:rsid w:val="00620685"/>
    <w:rsid w:val="006853F8"/>
    <w:rsid w:val="008B7E99"/>
    <w:rsid w:val="009815AD"/>
    <w:rsid w:val="009855C1"/>
    <w:rsid w:val="00991D8A"/>
    <w:rsid w:val="00BA3D72"/>
    <w:rsid w:val="00BD0944"/>
    <w:rsid w:val="00D81FB1"/>
    <w:rsid w:val="00DE6B5C"/>
    <w:rsid w:val="00E36766"/>
    <w:rsid w:val="00EA02FC"/>
    <w:rsid w:val="00EB08BA"/>
    <w:rsid w:val="00F030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A9DA1"/>
  <w15:chartTrackingRefBased/>
  <w15:docId w15:val="{EDA63225-01BC-43B5-8B47-647353E1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337D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7D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7D3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7D3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7D3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7D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7D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7D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7D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7D3B"/>
    <w:rPr>
      <w:rFonts w:asciiTheme="majorHAnsi" w:eastAsiaTheme="majorEastAsia" w:hAnsiTheme="majorHAnsi" w:cstheme="majorBidi"/>
      <w:color w:val="0F4761" w:themeColor="accent1" w:themeShade="BF"/>
      <w:sz w:val="40"/>
      <w:szCs w:val="40"/>
      <w:lang w:val="es-EC"/>
    </w:rPr>
  </w:style>
  <w:style w:type="character" w:customStyle="1" w:styleId="Ttulo2Car">
    <w:name w:val="Título 2 Car"/>
    <w:basedOn w:val="Fuentedeprrafopredeter"/>
    <w:link w:val="Ttulo2"/>
    <w:uiPriority w:val="9"/>
    <w:semiHidden/>
    <w:rsid w:val="00337D3B"/>
    <w:rPr>
      <w:rFonts w:asciiTheme="majorHAnsi" w:eastAsiaTheme="majorEastAsia" w:hAnsiTheme="majorHAnsi" w:cstheme="majorBidi"/>
      <w:color w:val="0F4761" w:themeColor="accent1" w:themeShade="BF"/>
      <w:sz w:val="32"/>
      <w:szCs w:val="32"/>
      <w:lang w:val="es-EC"/>
    </w:rPr>
  </w:style>
  <w:style w:type="character" w:customStyle="1" w:styleId="Ttulo3Car">
    <w:name w:val="Título 3 Car"/>
    <w:basedOn w:val="Fuentedeprrafopredeter"/>
    <w:link w:val="Ttulo3"/>
    <w:uiPriority w:val="9"/>
    <w:semiHidden/>
    <w:rsid w:val="00337D3B"/>
    <w:rPr>
      <w:rFonts w:eastAsiaTheme="majorEastAsia" w:cstheme="majorBidi"/>
      <w:color w:val="0F4761" w:themeColor="accent1" w:themeShade="BF"/>
      <w:sz w:val="28"/>
      <w:szCs w:val="28"/>
      <w:lang w:val="es-EC"/>
    </w:rPr>
  </w:style>
  <w:style w:type="character" w:customStyle="1" w:styleId="Ttulo4Car">
    <w:name w:val="Título 4 Car"/>
    <w:basedOn w:val="Fuentedeprrafopredeter"/>
    <w:link w:val="Ttulo4"/>
    <w:uiPriority w:val="9"/>
    <w:semiHidden/>
    <w:rsid w:val="00337D3B"/>
    <w:rPr>
      <w:rFonts w:eastAsiaTheme="majorEastAsia" w:cstheme="majorBidi"/>
      <w:i/>
      <w:iCs/>
      <w:color w:val="0F4761" w:themeColor="accent1" w:themeShade="BF"/>
      <w:lang w:val="es-EC"/>
    </w:rPr>
  </w:style>
  <w:style w:type="character" w:customStyle="1" w:styleId="Ttulo5Car">
    <w:name w:val="Título 5 Car"/>
    <w:basedOn w:val="Fuentedeprrafopredeter"/>
    <w:link w:val="Ttulo5"/>
    <w:uiPriority w:val="9"/>
    <w:semiHidden/>
    <w:rsid w:val="00337D3B"/>
    <w:rPr>
      <w:rFonts w:eastAsiaTheme="majorEastAsia" w:cstheme="majorBidi"/>
      <w:color w:val="0F4761" w:themeColor="accent1" w:themeShade="BF"/>
      <w:lang w:val="es-EC"/>
    </w:rPr>
  </w:style>
  <w:style w:type="character" w:customStyle="1" w:styleId="Ttulo6Car">
    <w:name w:val="Título 6 Car"/>
    <w:basedOn w:val="Fuentedeprrafopredeter"/>
    <w:link w:val="Ttulo6"/>
    <w:uiPriority w:val="9"/>
    <w:semiHidden/>
    <w:rsid w:val="00337D3B"/>
    <w:rPr>
      <w:rFonts w:eastAsiaTheme="majorEastAsia" w:cstheme="majorBidi"/>
      <w:i/>
      <w:iCs/>
      <w:color w:val="595959" w:themeColor="text1" w:themeTint="A6"/>
      <w:lang w:val="es-EC"/>
    </w:rPr>
  </w:style>
  <w:style w:type="character" w:customStyle="1" w:styleId="Ttulo7Car">
    <w:name w:val="Título 7 Car"/>
    <w:basedOn w:val="Fuentedeprrafopredeter"/>
    <w:link w:val="Ttulo7"/>
    <w:uiPriority w:val="9"/>
    <w:semiHidden/>
    <w:rsid w:val="00337D3B"/>
    <w:rPr>
      <w:rFonts w:eastAsiaTheme="majorEastAsia" w:cstheme="majorBidi"/>
      <w:color w:val="595959" w:themeColor="text1" w:themeTint="A6"/>
      <w:lang w:val="es-EC"/>
    </w:rPr>
  </w:style>
  <w:style w:type="character" w:customStyle="1" w:styleId="Ttulo8Car">
    <w:name w:val="Título 8 Car"/>
    <w:basedOn w:val="Fuentedeprrafopredeter"/>
    <w:link w:val="Ttulo8"/>
    <w:uiPriority w:val="9"/>
    <w:semiHidden/>
    <w:rsid w:val="00337D3B"/>
    <w:rPr>
      <w:rFonts w:eastAsiaTheme="majorEastAsia" w:cstheme="majorBidi"/>
      <w:i/>
      <w:iCs/>
      <w:color w:val="272727" w:themeColor="text1" w:themeTint="D8"/>
      <w:lang w:val="es-EC"/>
    </w:rPr>
  </w:style>
  <w:style w:type="character" w:customStyle="1" w:styleId="Ttulo9Car">
    <w:name w:val="Título 9 Car"/>
    <w:basedOn w:val="Fuentedeprrafopredeter"/>
    <w:link w:val="Ttulo9"/>
    <w:uiPriority w:val="9"/>
    <w:semiHidden/>
    <w:rsid w:val="00337D3B"/>
    <w:rPr>
      <w:rFonts w:eastAsiaTheme="majorEastAsia" w:cstheme="majorBidi"/>
      <w:color w:val="272727" w:themeColor="text1" w:themeTint="D8"/>
      <w:lang w:val="es-EC"/>
    </w:rPr>
  </w:style>
  <w:style w:type="paragraph" w:styleId="Ttulo">
    <w:name w:val="Title"/>
    <w:basedOn w:val="Normal"/>
    <w:next w:val="Normal"/>
    <w:link w:val="TtuloCar"/>
    <w:uiPriority w:val="10"/>
    <w:qFormat/>
    <w:rsid w:val="00337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7D3B"/>
    <w:rPr>
      <w:rFonts w:asciiTheme="majorHAnsi" w:eastAsiaTheme="majorEastAsia" w:hAnsiTheme="majorHAnsi" w:cstheme="majorBidi"/>
      <w:spacing w:val="-10"/>
      <w:kern w:val="28"/>
      <w:sz w:val="56"/>
      <w:szCs w:val="56"/>
      <w:lang w:val="es-EC"/>
    </w:rPr>
  </w:style>
  <w:style w:type="paragraph" w:styleId="Subttulo">
    <w:name w:val="Subtitle"/>
    <w:basedOn w:val="Normal"/>
    <w:next w:val="Normal"/>
    <w:link w:val="SubttuloCar"/>
    <w:uiPriority w:val="11"/>
    <w:qFormat/>
    <w:rsid w:val="00337D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7D3B"/>
    <w:rPr>
      <w:rFonts w:eastAsiaTheme="majorEastAsia" w:cstheme="majorBidi"/>
      <w:color w:val="595959" w:themeColor="text1" w:themeTint="A6"/>
      <w:spacing w:val="15"/>
      <w:sz w:val="28"/>
      <w:szCs w:val="28"/>
      <w:lang w:val="es-EC"/>
    </w:rPr>
  </w:style>
  <w:style w:type="paragraph" w:styleId="Cita">
    <w:name w:val="Quote"/>
    <w:basedOn w:val="Normal"/>
    <w:next w:val="Normal"/>
    <w:link w:val="CitaCar"/>
    <w:uiPriority w:val="29"/>
    <w:qFormat/>
    <w:rsid w:val="00337D3B"/>
    <w:pPr>
      <w:spacing w:before="160"/>
      <w:jc w:val="center"/>
    </w:pPr>
    <w:rPr>
      <w:i/>
      <w:iCs/>
      <w:color w:val="404040" w:themeColor="text1" w:themeTint="BF"/>
    </w:rPr>
  </w:style>
  <w:style w:type="character" w:customStyle="1" w:styleId="CitaCar">
    <w:name w:val="Cita Car"/>
    <w:basedOn w:val="Fuentedeprrafopredeter"/>
    <w:link w:val="Cita"/>
    <w:uiPriority w:val="29"/>
    <w:rsid w:val="00337D3B"/>
    <w:rPr>
      <w:i/>
      <w:iCs/>
      <w:color w:val="404040" w:themeColor="text1" w:themeTint="BF"/>
      <w:lang w:val="es-EC"/>
    </w:rPr>
  </w:style>
  <w:style w:type="paragraph" w:styleId="Prrafodelista">
    <w:name w:val="List Paragraph"/>
    <w:basedOn w:val="Normal"/>
    <w:uiPriority w:val="34"/>
    <w:qFormat/>
    <w:rsid w:val="00337D3B"/>
    <w:pPr>
      <w:ind w:left="720"/>
      <w:contextualSpacing/>
    </w:pPr>
  </w:style>
  <w:style w:type="character" w:styleId="nfasisintenso">
    <w:name w:val="Intense Emphasis"/>
    <w:basedOn w:val="Fuentedeprrafopredeter"/>
    <w:uiPriority w:val="21"/>
    <w:qFormat/>
    <w:rsid w:val="00337D3B"/>
    <w:rPr>
      <w:i/>
      <w:iCs/>
      <w:color w:val="0F4761" w:themeColor="accent1" w:themeShade="BF"/>
    </w:rPr>
  </w:style>
  <w:style w:type="paragraph" w:styleId="Citadestacada">
    <w:name w:val="Intense Quote"/>
    <w:basedOn w:val="Normal"/>
    <w:next w:val="Normal"/>
    <w:link w:val="CitadestacadaCar"/>
    <w:uiPriority w:val="30"/>
    <w:qFormat/>
    <w:rsid w:val="00337D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7D3B"/>
    <w:rPr>
      <w:i/>
      <w:iCs/>
      <w:color w:val="0F4761" w:themeColor="accent1" w:themeShade="BF"/>
      <w:lang w:val="es-EC"/>
    </w:rPr>
  </w:style>
  <w:style w:type="character" w:styleId="Referenciaintensa">
    <w:name w:val="Intense Reference"/>
    <w:basedOn w:val="Fuentedeprrafopredeter"/>
    <w:uiPriority w:val="32"/>
    <w:qFormat/>
    <w:rsid w:val="00337D3B"/>
    <w:rPr>
      <w:b/>
      <w:bCs/>
      <w:smallCaps/>
      <w:color w:val="0F4761" w:themeColor="accent1" w:themeShade="BF"/>
      <w:spacing w:val="5"/>
    </w:rPr>
  </w:style>
  <w:style w:type="paragraph" w:customStyle="1" w:styleId="whitespace-pre-wrap">
    <w:name w:val="whitespace-pre-wrap"/>
    <w:basedOn w:val="Normal"/>
    <w:rsid w:val="00337D3B"/>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paragraph" w:customStyle="1" w:styleId="whitespace-normal">
    <w:name w:val="whitespace-normal"/>
    <w:basedOn w:val="Normal"/>
    <w:rsid w:val="00337D3B"/>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paragraph" w:styleId="Encabezado">
    <w:name w:val="header"/>
    <w:basedOn w:val="Normal"/>
    <w:link w:val="EncabezadoCar"/>
    <w:uiPriority w:val="99"/>
    <w:unhideWhenUsed/>
    <w:rsid w:val="00BD09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D0944"/>
    <w:rPr>
      <w:lang w:val="es-EC"/>
    </w:rPr>
  </w:style>
  <w:style w:type="paragraph" w:styleId="Piedepgina">
    <w:name w:val="footer"/>
    <w:basedOn w:val="Normal"/>
    <w:link w:val="PiedepginaCar"/>
    <w:uiPriority w:val="99"/>
    <w:unhideWhenUsed/>
    <w:rsid w:val="00BD09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D0944"/>
    <w:rPr>
      <w:lang w:val="es-EC"/>
    </w:rPr>
  </w:style>
  <w:style w:type="character" w:styleId="Hipervnculo">
    <w:name w:val="Hyperlink"/>
    <w:basedOn w:val="Fuentedeprrafopredeter"/>
    <w:uiPriority w:val="99"/>
    <w:unhideWhenUsed/>
    <w:rsid w:val="00104403"/>
    <w:rPr>
      <w:color w:val="467886" w:themeColor="hyperlink"/>
      <w:u w:val="single"/>
    </w:rPr>
  </w:style>
  <w:style w:type="character" w:styleId="Mencinsinresolver">
    <w:name w:val="Unresolved Mention"/>
    <w:basedOn w:val="Fuentedeprrafopredeter"/>
    <w:uiPriority w:val="99"/>
    <w:semiHidden/>
    <w:unhideWhenUsed/>
    <w:rsid w:val="00104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021567">
      <w:bodyDiv w:val="1"/>
      <w:marLeft w:val="0"/>
      <w:marRight w:val="0"/>
      <w:marTop w:val="0"/>
      <w:marBottom w:val="0"/>
      <w:divBdr>
        <w:top w:val="none" w:sz="0" w:space="0" w:color="auto"/>
        <w:left w:val="none" w:sz="0" w:space="0" w:color="auto"/>
        <w:bottom w:val="none" w:sz="0" w:space="0" w:color="auto"/>
        <w:right w:val="none" w:sz="0" w:space="0" w:color="auto"/>
      </w:divBdr>
    </w:div>
    <w:div w:id="888110119">
      <w:bodyDiv w:val="1"/>
      <w:marLeft w:val="0"/>
      <w:marRight w:val="0"/>
      <w:marTop w:val="0"/>
      <w:marBottom w:val="0"/>
      <w:divBdr>
        <w:top w:val="none" w:sz="0" w:space="0" w:color="auto"/>
        <w:left w:val="none" w:sz="0" w:space="0" w:color="auto"/>
        <w:bottom w:val="none" w:sz="0" w:space="0" w:color="auto"/>
        <w:right w:val="none" w:sz="0" w:space="0" w:color="auto"/>
      </w:divBdr>
    </w:div>
    <w:div w:id="1443917658">
      <w:bodyDiv w:val="1"/>
      <w:marLeft w:val="0"/>
      <w:marRight w:val="0"/>
      <w:marTop w:val="0"/>
      <w:marBottom w:val="0"/>
      <w:divBdr>
        <w:top w:val="none" w:sz="0" w:space="0" w:color="auto"/>
        <w:left w:val="none" w:sz="0" w:space="0" w:color="auto"/>
        <w:bottom w:val="none" w:sz="0" w:space="0" w:color="auto"/>
        <w:right w:val="none" w:sz="0" w:space="0" w:color="auto"/>
      </w:divBdr>
    </w:div>
    <w:div w:id="1459494421">
      <w:bodyDiv w:val="1"/>
      <w:marLeft w:val="0"/>
      <w:marRight w:val="0"/>
      <w:marTop w:val="0"/>
      <w:marBottom w:val="0"/>
      <w:divBdr>
        <w:top w:val="none" w:sz="0" w:space="0" w:color="auto"/>
        <w:left w:val="none" w:sz="0" w:space="0" w:color="auto"/>
        <w:bottom w:val="none" w:sz="0" w:space="0" w:color="auto"/>
        <w:right w:val="none" w:sz="0" w:space="0" w:color="auto"/>
      </w:divBdr>
    </w:div>
    <w:div w:id="1589070582">
      <w:bodyDiv w:val="1"/>
      <w:marLeft w:val="0"/>
      <w:marRight w:val="0"/>
      <w:marTop w:val="0"/>
      <w:marBottom w:val="0"/>
      <w:divBdr>
        <w:top w:val="none" w:sz="0" w:space="0" w:color="auto"/>
        <w:left w:val="none" w:sz="0" w:space="0" w:color="auto"/>
        <w:bottom w:val="none" w:sz="0" w:space="0" w:color="auto"/>
        <w:right w:val="none" w:sz="0" w:space="0" w:color="auto"/>
      </w:divBdr>
    </w:div>
    <w:div w:id="1780370097">
      <w:bodyDiv w:val="1"/>
      <w:marLeft w:val="0"/>
      <w:marRight w:val="0"/>
      <w:marTop w:val="0"/>
      <w:marBottom w:val="0"/>
      <w:divBdr>
        <w:top w:val="none" w:sz="0" w:space="0" w:color="auto"/>
        <w:left w:val="none" w:sz="0" w:space="0" w:color="auto"/>
        <w:bottom w:val="none" w:sz="0" w:space="0" w:color="auto"/>
        <w:right w:val="none" w:sz="0" w:space="0" w:color="auto"/>
      </w:divBdr>
    </w:div>
    <w:div w:id="1867675297">
      <w:bodyDiv w:val="1"/>
      <w:marLeft w:val="0"/>
      <w:marRight w:val="0"/>
      <w:marTop w:val="0"/>
      <w:marBottom w:val="0"/>
      <w:divBdr>
        <w:top w:val="none" w:sz="0" w:space="0" w:color="auto"/>
        <w:left w:val="none" w:sz="0" w:space="0" w:color="auto"/>
        <w:bottom w:val="none" w:sz="0" w:space="0" w:color="auto"/>
        <w:right w:val="none" w:sz="0" w:space="0" w:color="auto"/>
      </w:divBdr>
    </w:div>
    <w:div w:id="190252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quitecturaibm.com/todos-los-flujos-de-oauth-2-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nkedin.com/advice/0/what-trade-offs-between-implicit-grant-flow-authorization?lang=es&amp;originalSubdomain=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e2admhNIv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postman.com/pkce-oauth-how-to/" TargetMode="External"/><Relationship Id="rId5" Type="http://schemas.openxmlformats.org/officeDocument/2006/relationships/footnotes" Target="footnotes.xml"/><Relationship Id="rId15" Type="http://schemas.openxmlformats.org/officeDocument/2006/relationships/hyperlink" Target="https://youtu.be/ZDuRmhLSLOY" TargetMode="External"/><Relationship Id="rId10" Type="http://schemas.openxmlformats.org/officeDocument/2006/relationships/hyperlink" Target="https://auth0.com/es/intro-to-iam/what-is-oauth-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bm.com/docs/es/datapower-gateway/10.5.0?topic=support-oauth-flow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7</Pages>
  <Words>1225</Words>
  <Characters>6742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EDUARDO VERA ROMERO</dc:creator>
  <cp:keywords/>
  <dc:description/>
  <cp:lastModifiedBy>EDISON EDUARDO VERA ROMERO</cp:lastModifiedBy>
  <cp:revision>5</cp:revision>
  <dcterms:created xsi:type="dcterms:W3CDTF">2024-07-02T19:28:00Z</dcterms:created>
  <dcterms:modified xsi:type="dcterms:W3CDTF">2024-07-12T15:26:00Z</dcterms:modified>
</cp:coreProperties>
</file>