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5F0" w:rsidRPr="0043018F" w:rsidRDefault="00913F9E">
      <w:pPr>
        <w:rPr>
          <w:rFonts w:ascii="Arial" w:hAnsi="Arial" w:cs="Arial"/>
          <w:i/>
          <w:sz w:val="24"/>
          <w:lang w:val="es-ES"/>
        </w:rPr>
      </w:pPr>
      <w:r w:rsidRPr="0043018F">
        <w:rPr>
          <w:rFonts w:ascii="Arial" w:hAnsi="Arial" w:cs="Arial"/>
          <w:i/>
          <w:sz w:val="24"/>
          <w:lang w:val="es-ES"/>
        </w:rPr>
        <w:t>Lo que básicamente están haciendo es migrar de FORM a ANGULAR con microservicios</w:t>
      </w:r>
    </w:p>
    <w:p w:rsidR="00913F9E" w:rsidRPr="0043018F" w:rsidRDefault="00913F9E">
      <w:pPr>
        <w:rPr>
          <w:rFonts w:ascii="Arial" w:hAnsi="Arial" w:cs="Arial"/>
          <w:i/>
          <w:sz w:val="24"/>
          <w:lang w:val="es-ES"/>
        </w:rPr>
      </w:pPr>
      <w:r w:rsidRPr="0043018F">
        <w:rPr>
          <w:rFonts w:ascii="Arial" w:hAnsi="Arial" w:cs="Arial"/>
          <w:i/>
          <w:sz w:val="24"/>
          <w:lang w:val="es-ES"/>
        </w:rPr>
        <w:t xml:space="preserve">A nivel de Funcionalidad de la pantalla se mantiene la idea de nosotros es que para el Usuario no sea tan fuerte el cambio, la funcionalidad se mantiene las validaciones son las mismas obviamente si va a ver un choque debido a que una pantalla del </w:t>
      </w:r>
      <w:proofErr w:type="spellStart"/>
      <w:r w:rsidRPr="0043018F">
        <w:rPr>
          <w:rFonts w:ascii="Arial" w:hAnsi="Arial" w:cs="Arial"/>
          <w:i/>
          <w:sz w:val="24"/>
          <w:lang w:val="es-ES"/>
        </w:rPr>
        <w:t>Form</w:t>
      </w:r>
      <w:proofErr w:type="spellEnd"/>
      <w:r w:rsidRPr="0043018F">
        <w:rPr>
          <w:rFonts w:ascii="Arial" w:hAnsi="Arial" w:cs="Arial"/>
          <w:i/>
          <w:sz w:val="24"/>
          <w:lang w:val="es-ES"/>
        </w:rPr>
        <w:t xml:space="preserve"> es muy diferente a lo que se está desarrollando.</w:t>
      </w:r>
    </w:p>
    <w:p w:rsidR="00913F9E" w:rsidRPr="0043018F" w:rsidRDefault="00913F9E">
      <w:pPr>
        <w:rPr>
          <w:rFonts w:ascii="Arial" w:hAnsi="Arial" w:cs="Arial"/>
          <w:i/>
          <w:sz w:val="24"/>
          <w:lang w:val="es-ES"/>
        </w:rPr>
      </w:pPr>
    </w:p>
    <w:p w:rsidR="00A20D69" w:rsidRPr="0043018F" w:rsidRDefault="00A20D69">
      <w:pPr>
        <w:rPr>
          <w:rFonts w:ascii="Arial" w:hAnsi="Arial" w:cs="Arial"/>
          <w:b/>
          <w:i/>
          <w:sz w:val="24"/>
          <w:lang w:val="es-ES"/>
        </w:rPr>
      </w:pPr>
      <w:r w:rsidRPr="0043018F">
        <w:rPr>
          <w:rFonts w:ascii="Arial" w:hAnsi="Arial" w:cs="Arial"/>
          <w:b/>
          <w:i/>
          <w:sz w:val="24"/>
          <w:lang w:val="es-ES"/>
        </w:rPr>
        <w:t>DIAGRAMA DE COMPONENTE</w:t>
      </w:r>
    </w:p>
    <w:p w:rsidR="00913F9E" w:rsidRPr="0043018F" w:rsidRDefault="00A20D69">
      <w:pPr>
        <w:rPr>
          <w:rFonts w:ascii="Arial" w:hAnsi="Arial" w:cs="Arial"/>
          <w:i/>
          <w:sz w:val="24"/>
          <w:lang w:val="es-ES"/>
        </w:rPr>
      </w:pPr>
      <w:r w:rsidRPr="0043018F">
        <w:rPr>
          <w:rFonts w:ascii="Arial" w:hAnsi="Arial" w:cs="Arial"/>
          <w:i/>
          <w:sz w:val="24"/>
          <w:lang w:val="es-ES"/>
        </w:rPr>
        <w:t>Cada una de las cajitas es un componente que va a interactuar con el cliente</w:t>
      </w:r>
      <w:r w:rsidR="00913F9E" w:rsidRPr="0043018F">
        <w:rPr>
          <w:rFonts w:ascii="Arial" w:hAnsi="Arial" w:cs="Arial"/>
          <w:i/>
          <w:sz w:val="24"/>
          <w:lang w:val="es-ES"/>
        </w:rPr>
        <w:t xml:space="preserve"> </w:t>
      </w:r>
    </w:p>
    <w:p w:rsidR="00913F9E" w:rsidRPr="0043018F" w:rsidRDefault="00A20D69">
      <w:pPr>
        <w:rPr>
          <w:rFonts w:ascii="Arial" w:hAnsi="Arial" w:cs="Arial"/>
          <w:i/>
          <w:sz w:val="24"/>
          <w:lang w:val="es-ES"/>
        </w:rPr>
      </w:pPr>
      <w:r w:rsidRPr="0043018F">
        <w:rPr>
          <w:rFonts w:ascii="Arial" w:hAnsi="Arial" w:cs="Arial"/>
          <w:i/>
          <w:noProof/>
          <w:sz w:val="24"/>
          <w:lang w:eastAsia="es-419"/>
        </w:rPr>
        <w:drawing>
          <wp:inline distT="0" distB="0" distL="0" distR="0" wp14:anchorId="5F093BB7" wp14:editId="0044B70C">
            <wp:extent cx="5400040" cy="2028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028825"/>
                    </a:xfrm>
                    <a:prstGeom prst="rect">
                      <a:avLst/>
                    </a:prstGeom>
                  </pic:spPr>
                </pic:pic>
              </a:graphicData>
            </a:graphic>
          </wp:inline>
        </w:drawing>
      </w:r>
    </w:p>
    <w:p w:rsidR="00A20D69" w:rsidRPr="0043018F" w:rsidRDefault="00A20D69">
      <w:pPr>
        <w:rPr>
          <w:rFonts w:ascii="Arial" w:hAnsi="Arial" w:cs="Arial"/>
          <w:i/>
          <w:sz w:val="24"/>
          <w:lang w:val="es-ES"/>
        </w:rPr>
      </w:pPr>
      <w:r w:rsidRPr="0043018F">
        <w:rPr>
          <w:rFonts w:ascii="Arial" w:hAnsi="Arial" w:cs="Arial"/>
          <w:i/>
          <w:sz w:val="24"/>
          <w:lang w:val="es-ES"/>
        </w:rPr>
        <w:t xml:space="preserve">Tenemos un componente principal, una súper app todavía no está inicializada, pero está en planificación y va tener el control total de todos los componentes </w:t>
      </w:r>
    </w:p>
    <w:p w:rsidR="00A20D69" w:rsidRPr="0043018F" w:rsidRDefault="00A20D69">
      <w:pPr>
        <w:rPr>
          <w:rFonts w:ascii="Arial" w:hAnsi="Arial" w:cs="Arial"/>
          <w:i/>
          <w:sz w:val="24"/>
          <w:lang w:val="es-ES"/>
        </w:rPr>
      </w:pPr>
      <w:r w:rsidRPr="0043018F">
        <w:rPr>
          <w:rFonts w:ascii="Arial" w:hAnsi="Arial" w:cs="Arial"/>
          <w:i/>
          <w:sz w:val="24"/>
          <w:lang w:val="es-ES"/>
        </w:rPr>
        <w:t xml:space="preserve">En este caso como el NAF está dividido en varios módulos va a existir un Front por cada módulo, esta pantalla es la que nos da la autenticación principal y una vez autenticado yo podría usar de acuerdo a </w:t>
      </w:r>
      <w:r w:rsidR="00451679" w:rsidRPr="0043018F">
        <w:rPr>
          <w:rFonts w:ascii="Arial" w:hAnsi="Arial" w:cs="Arial"/>
          <w:i/>
          <w:sz w:val="24"/>
          <w:lang w:val="es-ES"/>
        </w:rPr>
        <w:t>mis roles o perfil uno u otro mó</w:t>
      </w:r>
      <w:r w:rsidRPr="0043018F">
        <w:rPr>
          <w:rFonts w:ascii="Arial" w:hAnsi="Arial" w:cs="Arial"/>
          <w:i/>
          <w:sz w:val="24"/>
          <w:lang w:val="es-ES"/>
        </w:rPr>
        <w:t xml:space="preserve">dulo </w:t>
      </w:r>
      <w:r w:rsidR="007A2366" w:rsidRPr="0043018F">
        <w:rPr>
          <w:rFonts w:ascii="Arial" w:hAnsi="Arial" w:cs="Arial"/>
          <w:i/>
          <w:sz w:val="24"/>
          <w:lang w:val="es-ES"/>
        </w:rPr>
        <w:t xml:space="preserve">para poder acceder a </w:t>
      </w:r>
      <w:proofErr w:type="spellStart"/>
      <w:r w:rsidR="007A2366" w:rsidRPr="0043018F">
        <w:rPr>
          <w:rFonts w:ascii="Arial" w:hAnsi="Arial" w:cs="Arial"/>
          <w:i/>
          <w:sz w:val="24"/>
          <w:lang w:val="es-ES"/>
        </w:rPr>
        <w:t>el</w:t>
      </w:r>
      <w:proofErr w:type="spellEnd"/>
      <w:r w:rsidR="00451679" w:rsidRPr="0043018F">
        <w:rPr>
          <w:rFonts w:ascii="Arial" w:hAnsi="Arial" w:cs="Arial"/>
          <w:i/>
          <w:sz w:val="24"/>
          <w:lang w:val="es-ES"/>
        </w:rPr>
        <w:t>.</w:t>
      </w:r>
      <w:r w:rsidR="007A2366" w:rsidRPr="0043018F">
        <w:rPr>
          <w:rFonts w:ascii="Arial" w:hAnsi="Arial" w:cs="Arial"/>
          <w:i/>
          <w:sz w:val="24"/>
          <w:lang w:val="es-ES"/>
        </w:rPr>
        <w:t xml:space="preserve"> </w:t>
      </w:r>
    </w:p>
    <w:p w:rsidR="00451679" w:rsidRPr="0043018F" w:rsidRDefault="00451679">
      <w:pPr>
        <w:rPr>
          <w:rFonts w:ascii="Arial" w:hAnsi="Arial" w:cs="Arial"/>
          <w:i/>
          <w:sz w:val="24"/>
          <w:lang w:val="es-ES"/>
        </w:rPr>
      </w:pPr>
      <w:r w:rsidRPr="0043018F">
        <w:rPr>
          <w:rFonts w:ascii="Arial" w:hAnsi="Arial" w:cs="Arial"/>
          <w:i/>
          <w:sz w:val="24"/>
          <w:lang w:val="es-ES"/>
        </w:rPr>
        <w:t>Directamente tiene una comunicación o expone un servicio para que el WebServices en este caso con herramientas de navegadores (WEB BROWSER) pueda tener acceso y a su vez depende de una Autenticación con el CAS (&lt;&lt;</w:t>
      </w:r>
      <w:proofErr w:type="spellStart"/>
      <w:r w:rsidRPr="0043018F">
        <w:rPr>
          <w:rFonts w:ascii="Arial" w:hAnsi="Arial" w:cs="Arial"/>
          <w:i/>
          <w:sz w:val="24"/>
          <w:lang w:val="es-ES"/>
        </w:rPr>
        <w:t>application</w:t>
      </w:r>
      <w:proofErr w:type="spellEnd"/>
      <w:r w:rsidRPr="0043018F">
        <w:rPr>
          <w:rFonts w:ascii="Arial" w:hAnsi="Arial" w:cs="Arial"/>
          <w:i/>
          <w:sz w:val="24"/>
          <w:lang w:val="es-ES"/>
        </w:rPr>
        <w:t xml:space="preserve">&gt;&gt; CAS) es el que me va a dar el </w:t>
      </w:r>
      <w:proofErr w:type="spellStart"/>
      <w:r w:rsidRPr="0043018F">
        <w:rPr>
          <w:rFonts w:ascii="Arial" w:hAnsi="Arial" w:cs="Arial"/>
          <w:i/>
          <w:sz w:val="24"/>
          <w:lang w:val="es-ES"/>
        </w:rPr>
        <w:t>Token</w:t>
      </w:r>
      <w:proofErr w:type="spellEnd"/>
      <w:r w:rsidRPr="0043018F">
        <w:rPr>
          <w:rFonts w:ascii="Arial" w:hAnsi="Arial" w:cs="Arial"/>
          <w:i/>
          <w:sz w:val="24"/>
          <w:lang w:val="es-ES"/>
        </w:rPr>
        <w:t xml:space="preserve"> de Autenticación</w:t>
      </w:r>
    </w:p>
    <w:p w:rsidR="00451679" w:rsidRPr="0043018F" w:rsidRDefault="00451679">
      <w:pPr>
        <w:rPr>
          <w:rFonts w:ascii="Arial" w:hAnsi="Arial" w:cs="Arial"/>
          <w:i/>
          <w:sz w:val="24"/>
          <w:lang w:val="es-ES"/>
        </w:rPr>
      </w:pPr>
    </w:p>
    <w:p w:rsidR="00451679" w:rsidRPr="0043018F" w:rsidRDefault="00451679">
      <w:pPr>
        <w:rPr>
          <w:rFonts w:ascii="Arial" w:hAnsi="Arial" w:cs="Arial"/>
          <w:i/>
          <w:sz w:val="24"/>
          <w:lang w:val="es-ES"/>
        </w:rPr>
      </w:pPr>
      <w:r w:rsidRPr="0043018F">
        <w:rPr>
          <w:rFonts w:ascii="Arial" w:hAnsi="Arial" w:cs="Arial"/>
          <w:i/>
          <w:sz w:val="24"/>
          <w:lang w:val="es-ES"/>
        </w:rPr>
        <w:t xml:space="preserve">Al inicializar </w:t>
      </w:r>
      <w:r w:rsidR="00877B61" w:rsidRPr="0043018F">
        <w:rPr>
          <w:rFonts w:ascii="Arial" w:hAnsi="Arial" w:cs="Arial"/>
          <w:i/>
          <w:sz w:val="24"/>
          <w:lang w:val="es-ES"/>
        </w:rPr>
        <w:t>la evaluación d</w:t>
      </w:r>
      <w:r w:rsidRPr="0043018F">
        <w:rPr>
          <w:rFonts w:ascii="Arial" w:hAnsi="Arial" w:cs="Arial"/>
          <w:i/>
          <w:sz w:val="24"/>
          <w:lang w:val="es-ES"/>
        </w:rPr>
        <w:t xml:space="preserve">el </w:t>
      </w:r>
      <w:r w:rsidR="00877B61" w:rsidRPr="0043018F">
        <w:rPr>
          <w:rFonts w:ascii="Arial" w:hAnsi="Arial" w:cs="Arial"/>
          <w:i/>
          <w:sz w:val="24"/>
          <w:lang w:val="es-ES"/>
        </w:rPr>
        <w:t>módulo</w:t>
      </w:r>
      <w:r w:rsidRPr="0043018F">
        <w:rPr>
          <w:rFonts w:ascii="Arial" w:hAnsi="Arial" w:cs="Arial"/>
          <w:i/>
          <w:sz w:val="24"/>
          <w:lang w:val="es-ES"/>
        </w:rPr>
        <w:t xml:space="preserve"> de compra nos dimos cuenta q necesitábamos un </w:t>
      </w:r>
      <w:r w:rsidR="006C4E0E" w:rsidRPr="0043018F">
        <w:rPr>
          <w:rFonts w:ascii="Arial" w:hAnsi="Arial" w:cs="Arial"/>
          <w:i/>
          <w:sz w:val="24"/>
          <w:lang w:val="es-ES"/>
        </w:rPr>
        <w:t>módulo</w:t>
      </w:r>
      <w:r w:rsidRPr="0043018F">
        <w:rPr>
          <w:rFonts w:ascii="Arial" w:hAnsi="Arial" w:cs="Arial"/>
          <w:i/>
          <w:sz w:val="24"/>
          <w:lang w:val="es-ES"/>
        </w:rPr>
        <w:t xml:space="preserve"> </w:t>
      </w:r>
      <w:r w:rsidR="006C4E0E" w:rsidRPr="0043018F">
        <w:rPr>
          <w:rFonts w:ascii="Arial" w:hAnsi="Arial" w:cs="Arial"/>
          <w:i/>
          <w:sz w:val="24"/>
          <w:lang w:val="es-ES"/>
        </w:rPr>
        <w:t xml:space="preserve">común porque dentro del </w:t>
      </w:r>
      <w:proofErr w:type="spellStart"/>
      <w:r w:rsidR="006C4E0E" w:rsidRPr="0043018F">
        <w:rPr>
          <w:rFonts w:ascii="Arial" w:hAnsi="Arial" w:cs="Arial"/>
          <w:i/>
          <w:sz w:val="24"/>
          <w:lang w:val="es-ES"/>
        </w:rPr>
        <w:t>Naf</w:t>
      </w:r>
      <w:proofErr w:type="spellEnd"/>
      <w:r w:rsidR="006C4E0E" w:rsidRPr="0043018F">
        <w:rPr>
          <w:rFonts w:ascii="Arial" w:hAnsi="Arial" w:cs="Arial"/>
          <w:i/>
          <w:sz w:val="24"/>
          <w:lang w:val="es-ES"/>
        </w:rPr>
        <w:t xml:space="preserve"> o la herramienta se usa muchos los log, los log son cajitas de texto lo que hace es ayudar encontrar información de forma más rápida textual</w:t>
      </w:r>
    </w:p>
    <w:p w:rsidR="006C4E0E" w:rsidRPr="0043018F" w:rsidRDefault="006C4E0E">
      <w:pPr>
        <w:rPr>
          <w:rFonts w:ascii="Arial" w:hAnsi="Arial" w:cs="Arial"/>
          <w:i/>
          <w:sz w:val="24"/>
          <w:lang w:val="es-ES"/>
        </w:rPr>
      </w:pPr>
      <w:r w:rsidRPr="0043018F">
        <w:rPr>
          <w:rFonts w:ascii="Arial" w:hAnsi="Arial" w:cs="Arial"/>
          <w:i/>
          <w:sz w:val="24"/>
          <w:lang w:val="es-ES"/>
        </w:rPr>
        <w:t xml:space="preserve">Esos log para no estar repitiendo en cada uno de los módulos consideramos crear un módulo común en el cual va a tener todos los diccionarios de todos los log o consultas repetitivas que va hacer utilizada por todo el ecosistema del NAF y </w:t>
      </w:r>
      <w:proofErr w:type="spellStart"/>
      <w:r w:rsidRPr="0043018F">
        <w:rPr>
          <w:rFonts w:ascii="Arial" w:hAnsi="Arial" w:cs="Arial"/>
          <w:i/>
          <w:sz w:val="24"/>
          <w:lang w:val="es-ES"/>
        </w:rPr>
        <w:t>asi</w:t>
      </w:r>
      <w:proofErr w:type="spellEnd"/>
      <w:r w:rsidRPr="0043018F">
        <w:rPr>
          <w:rFonts w:ascii="Arial" w:hAnsi="Arial" w:cs="Arial"/>
          <w:i/>
          <w:sz w:val="24"/>
          <w:lang w:val="es-ES"/>
        </w:rPr>
        <w:t xml:space="preserve"> tener un inventario predefinido </w:t>
      </w:r>
    </w:p>
    <w:p w:rsidR="006C4E0E" w:rsidRPr="0043018F" w:rsidRDefault="006C4E0E">
      <w:pPr>
        <w:rPr>
          <w:rFonts w:ascii="Arial" w:hAnsi="Arial" w:cs="Arial"/>
          <w:i/>
          <w:sz w:val="24"/>
          <w:lang w:val="es-ES"/>
        </w:rPr>
      </w:pPr>
      <w:r w:rsidRPr="0043018F">
        <w:rPr>
          <w:rFonts w:ascii="Arial" w:hAnsi="Arial" w:cs="Arial"/>
          <w:i/>
          <w:noProof/>
          <w:sz w:val="24"/>
          <w:lang w:eastAsia="es-419"/>
        </w:rPr>
        <w:lastRenderedPageBreak/>
        <w:drawing>
          <wp:inline distT="0" distB="0" distL="0" distR="0" wp14:anchorId="672EF97C" wp14:editId="1025F7BF">
            <wp:extent cx="5591175" cy="1905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1905000"/>
                    </a:xfrm>
                    <a:prstGeom prst="rect">
                      <a:avLst/>
                    </a:prstGeom>
                  </pic:spPr>
                </pic:pic>
              </a:graphicData>
            </a:graphic>
          </wp:inline>
        </w:drawing>
      </w:r>
    </w:p>
    <w:p w:rsidR="006C4E0E" w:rsidRPr="0043018F" w:rsidRDefault="006C4E0E">
      <w:pPr>
        <w:rPr>
          <w:rFonts w:ascii="Arial" w:hAnsi="Arial" w:cs="Arial"/>
          <w:i/>
          <w:sz w:val="24"/>
          <w:lang w:val="es-ES"/>
        </w:rPr>
      </w:pPr>
      <w:r w:rsidRPr="0043018F">
        <w:rPr>
          <w:rFonts w:ascii="Arial" w:hAnsi="Arial" w:cs="Arial"/>
          <w:i/>
          <w:sz w:val="24"/>
          <w:lang w:val="es-ES"/>
        </w:rPr>
        <w:t xml:space="preserve">No tiene un </w:t>
      </w:r>
      <w:proofErr w:type="spellStart"/>
      <w:r w:rsidRPr="0043018F">
        <w:rPr>
          <w:rFonts w:ascii="Arial" w:hAnsi="Arial" w:cs="Arial"/>
          <w:i/>
          <w:sz w:val="24"/>
          <w:lang w:val="es-ES"/>
        </w:rPr>
        <w:t>front</w:t>
      </w:r>
      <w:proofErr w:type="spellEnd"/>
      <w:r w:rsidRPr="0043018F">
        <w:rPr>
          <w:rFonts w:ascii="Arial" w:hAnsi="Arial" w:cs="Arial"/>
          <w:i/>
          <w:sz w:val="24"/>
          <w:lang w:val="es-ES"/>
        </w:rPr>
        <w:t xml:space="preserve"> porque solo expone </w:t>
      </w:r>
      <w:proofErr w:type="spellStart"/>
      <w:proofErr w:type="gramStart"/>
      <w:r w:rsidRPr="0043018F">
        <w:rPr>
          <w:rFonts w:ascii="Arial" w:hAnsi="Arial" w:cs="Arial"/>
          <w:i/>
          <w:sz w:val="24"/>
          <w:lang w:val="es-ES"/>
        </w:rPr>
        <w:t>Api’s</w:t>
      </w:r>
      <w:proofErr w:type="spellEnd"/>
      <w:r w:rsidRPr="0043018F">
        <w:rPr>
          <w:rFonts w:ascii="Arial" w:hAnsi="Arial" w:cs="Arial"/>
          <w:i/>
          <w:sz w:val="24"/>
          <w:lang w:val="es-ES"/>
        </w:rPr>
        <w:t xml:space="preserve">  a</w:t>
      </w:r>
      <w:proofErr w:type="gramEnd"/>
      <w:r w:rsidRPr="0043018F">
        <w:rPr>
          <w:rFonts w:ascii="Arial" w:hAnsi="Arial" w:cs="Arial"/>
          <w:i/>
          <w:sz w:val="24"/>
          <w:lang w:val="es-ES"/>
        </w:rPr>
        <w:t xml:space="preserve"> través de su componente principal que es el </w:t>
      </w:r>
      <w:proofErr w:type="spellStart"/>
      <w:r w:rsidRPr="0043018F">
        <w:rPr>
          <w:rFonts w:ascii="Arial" w:hAnsi="Arial" w:cs="Arial"/>
          <w:i/>
          <w:sz w:val="24"/>
          <w:lang w:val="es-ES"/>
        </w:rPr>
        <w:t>Composite</w:t>
      </w:r>
      <w:proofErr w:type="spellEnd"/>
      <w:r w:rsidRPr="0043018F">
        <w:rPr>
          <w:rFonts w:ascii="Arial" w:hAnsi="Arial" w:cs="Arial"/>
          <w:i/>
          <w:sz w:val="24"/>
          <w:lang w:val="es-ES"/>
        </w:rPr>
        <w:t xml:space="preserve"> y este </w:t>
      </w:r>
      <w:proofErr w:type="spellStart"/>
      <w:r w:rsidRPr="0043018F">
        <w:rPr>
          <w:rFonts w:ascii="Arial" w:hAnsi="Arial" w:cs="Arial"/>
          <w:i/>
          <w:sz w:val="24"/>
          <w:lang w:val="es-ES"/>
        </w:rPr>
        <w:t>Composite</w:t>
      </w:r>
      <w:proofErr w:type="spellEnd"/>
      <w:r w:rsidRPr="0043018F">
        <w:rPr>
          <w:rFonts w:ascii="Arial" w:hAnsi="Arial" w:cs="Arial"/>
          <w:i/>
          <w:sz w:val="24"/>
          <w:lang w:val="es-ES"/>
        </w:rPr>
        <w:t xml:space="preserve"> a la vez va a tener una dependencia con el </w:t>
      </w:r>
      <w:r w:rsidR="009F65F5" w:rsidRPr="0043018F">
        <w:rPr>
          <w:rFonts w:ascii="Arial" w:hAnsi="Arial" w:cs="Arial"/>
          <w:i/>
          <w:sz w:val="24"/>
          <w:lang w:val="es-ES"/>
        </w:rPr>
        <w:t xml:space="preserve">CAS que va hacer todo el tema de autenticación  </w:t>
      </w:r>
    </w:p>
    <w:p w:rsidR="009F65F5" w:rsidRPr="0043018F" w:rsidRDefault="009F65F5">
      <w:pPr>
        <w:rPr>
          <w:rFonts w:ascii="Arial" w:hAnsi="Arial" w:cs="Arial"/>
          <w:i/>
          <w:sz w:val="24"/>
          <w:lang w:val="es-ES"/>
        </w:rPr>
      </w:pPr>
      <w:r w:rsidRPr="0043018F">
        <w:rPr>
          <w:rFonts w:ascii="Arial" w:hAnsi="Arial" w:cs="Arial"/>
          <w:i/>
          <w:sz w:val="24"/>
          <w:lang w:val="es-ES"/>
        </w:rPr>
        <w:t xml:space="preserve">Todas las peticiones autenticadas y una vez que sea autenticadas este va hacer consumida por el servicio </w:t>
      </w:r>
    </w:p>
    <w:p w:rsidR="009F65F5" w:rsidRPr="0043018F" w:rsidRDefault="009F65F5">
      <w:pPr>
        <w:rPr>
          <w:rFonts w:ascii="Arial" w:hAnsi="Arial" w:cs="Arial"/>
          <w:i/>
          <w:sz w:val="24"/>
          <w:lang w:val="es-ES"/>
        </w:rPr>
      </w:pPr>
    </w:p>
    <w:p w:rsidR="009F65F5" w:rsidRPr="0043018F" w:rsidRDefault="009F65F5">
      <w:pPr>
        <w:rPr>
          <w:rFonts w:ascii="Arial" w:hAnsi="Arial" w:cs="Arial"/>
          <w:i/>
          <w:sz w:val="24"/>
          <w:lang w:val="es-ES"/>
        </w:rPr>
      </w:pPr>
      <w:r w:rsidRPr="0043018F">
        <w:rPr>
          <w:rFonts w:ascii="Arial" w:hAnsi="Arial" w:cs="Arial"/>
          <w:i/>
          <w:noProof/>
          <w:sz w:val="24"/>
          <w:lang w:eastAsia="es-419"/>
        </w:rPr>
        <w:drawing>
          <wp:inline distT="0" distB="0" distL="0" distR="0" wp14:anchorId="1B9E1941" wp14:editId="1B3B954D">
            <wp:extent cx="506730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1314450"/>
                    </a:xfrm>
                    <a:prstGeom prst="rect">
                      <a:avLst/>
                    </a:prstGeom>
                  </pic:spPr>
                </pic:pic>
              </a:graphicData>
            </a:graphic>
          </wp:inline>
        </w:drawing>
      </w:r>
    </w:p>
    <w:p w:rsidR="009F65F5" w:rsidRPr="0043018F" w:rsidRDefault="009F65F5">
      <w:pPr>
        <w:rPr>
          <w:rFonts w:ascii="Arial" w:hAnsi="Arial" w:cs="Arial"/>
          <w:i/>
          <w:sz w:val="24"/>
          <w:lang w:val="es-ES"/>
        </w:rPr>
      </w:pPr>
      <w:r w:rsidRPr="0043018F">
        <w:rPr>
          <w:rFonts w:ascii="Arial" w:hAnsi="Arial" w:cs="Arial"/>
          <w:i/>
          <w:sz w:val="24"/>
          <w:lang w:val="es-ES"/>
        </w:rPr>
        <w:t xml:space="preserve">Esto es para la comunicación de la base de datos, vale recalcar que la base de datos y el diccionario de datos son los mismos, dentro del tema de seguridad, todos los roles y perfiles que permanecen a nivel del NAF y de Oracle sean utilizados por los mismos sistemas nuevo para no duplicar esa información </w:t>
      </w:r>
    </w:p>
    <w:p w:rsidR="009F65F5" w:rsidRPr="0043018F" w:rsidRDefault="009F65F5">
      <w:pPr>
        <w:rPr>
          <w:rFonts w:ascii="Arial" w:hAnsi="Arial" w:cs="Arial"/>
          <w:i/>
          <w:sz w:val="24"/>
          <w:lang w:val="es-ES"/>
        </w:rPr>
      </w:pPr>
      <w:r w:rsidRPr="0043018F">
        <w:rPr>
          <w:rFonts w:ascii="Arial" w:hAnsi="Arial" w:cs="Arial"/>
          <w:i/>
          <w:noProof/>
          <w:sz w:val="24"/>
          <w:lang w:eastAsia="es-419"/>
        </w:rPr>
        <mc:AlternateContent>
          <mc:Choice Requires="wps">
            <w:drawing>
              <wp:anchor distT="0" distB="0" distL="114300" distR="114300" simplePos="0" relativeHeight="251659264" behindDoc="0" locked="0" layoutInCell="1" allowOverlap="1" wp14:anchorId="57DB77C6" wp14:editId="198EC7BD">
                <wp:simplePos x="0" y="0"/>
                <wp:positionH relativeFrom="column">
                  <wp:posOffset>758190</wp:posOffset>
                </wp:positionH>
                <wp:positionV relativeFrom="paragraph">
                  <wp:posOffset>823595</wp:posOffset>
                </wp:positionV>
                <wp:extent cx="990600" cy="0"/>
                <wp:effectExtent l="0" t="19050" r="19050" b="19050"/>
                <wp:wrapNone/>
                <wp:docPr id="5" name="Conector recto 5"/>
                <wp:cNvGraphicFramePr/>
                <a:graphic xmlns:a="http://schemas.openxmlformats.org/drawingml/2006/main">
                  <a:graphicData uri="http://schemas.microsoft.com/office/word/2010/wordprocessingShape">
                    <wps:wsp>
                      <wps:cNvCnPr/>
                      <wps:spPr>
                        <a:xfrm>
                          <a:off x="0" y="0"/>
                          <a:ext cx="990600" cy="0"/>
                        </a:xfrm>
                        <a:prstGeom prst="line">
                          <a:avLst/>
                        </a:prstGeom>
                        <a:ln w="3810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2E17CC1" id="Conector rec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7pt,64.85pt" to="137.7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" strokecolor="#ed7d31 [3205]" strokeweight="3pt">
                <v:stroke joinstyle="miter"/>
              </v:line>
            </w:pict>
          </mc:Fallback>
        </mc:AlternateContent>
      </w:r>
      <w:r w:rsidRPr="0043018F">
        <w:rPr>
          <w:rFonts w:ascii="Arial" w:hAnsi="Arial" w:cs="Arial"/>
          <w:i/>
          <w:noProof/>
          <w:sz w:val="24"/>
          <w:lang w:eastAsia="es-419"/>
        </w:rPr>
        <w:drawing>
          <wp:inline distT="0" distB="0" distL="0" distR="0" wp14:anchorId="15916B37" wp14:editId="06CAD063">
            <wp:extent cx="4791075" cy="1266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266825"/>
                    </a:xfrm>
                    <a:prstGeom prst="rect">
                      <a:avLst/>
                    </a:prstGeom>
                  </pic:spPr>
                </pic:pic>
              </a:graphicData>
            </a:graphic>
          </wp:inline>
        </w:drawing>
      </w:r>
    </w:p>
    <w:p w:rsidR="009F65F5" w:rsidRPr="0043018F" w:rsidRDefault="009F65F5">
      <w:pPr>
        <w:rPr>
          <w:rFonts w:ascii="Arial" w:hAnsi="Arial" w:cs="Arial"/>
          <w:i/>
          <w:sz w:val="24"/>
          <w:lang w:val="es-ES"/>
        </w:rPr>
      </w:pPr>
      <w:r w:rsidRPr="0043018F">
        <w:rPr>
          <w:rFonts w:ascii="Arial" w:hAnsi="Arial" w:cs="Arial"/>
          <w:i/>
          <w:sz w:val="24"/>
          <w:lang w:val="es-ES"/>
        </w:rPr>
        <w:t xml:space="preserve">El </w:t>
      </w:r>
      <w:proofErr w:type="spellStart"/>
      <w:r w:rsidRPr="0043018F">
        <w:rPr>
          <w:rFonts w:ascii="Arial" w:hAnsi="Arial" w:cs="Arial"/>
          <w:i/>
          <w:sz w:val="24"/>
          <w:lang w:val="es-ES"/>
        </w:rPr>
        <w:t>Composite</w:t>
      </w:r>
      <w:proofErr w:type="spellEnd"/>
      <w:r w:rsidRPr="0043018F">
        <w:rPr>
          <w:rFonts w:ascii="Arial" w:hAnsi="Arial" w:cs="Arial"/>
          <w:i/>
          <w:sz w:val="24"/>
          <w:lang w:val="es-ES"/>
        </w:rPr>
        <w:t xml:space="preserve"> habla con sus servicios en este caso uno </w:t>
      </w:r>
      <w:r w:rsidR="004C571A" w:rsidRPr="0043018F">
        <w:rPr>
          <w:rFonts w:ascii="Arial" w:hAnsi="Arial" w:cs="Arial"/>
          <w:i/>
          <w:sz w:val="24"/>
          <w:lang w:val="es-ES"/>
        </w:rPr>
        <w:t>solo,</w:t>
      </w:r>
      <w:r w:rsidRPr="0043018F">
        <w:rPr>
          <w:rFonts w:ascii="Arial" w:hAnsi="Arial" w:cs="Arial"/>
          <w:i/>
          <w:sz w:val="24"/>
          <w:lang w:val="es-ES"/>
        </w:rPr>
        <w:t xml:space="preserve"> que va a tener toda la exposición de servicio </w:t>
      </w:r>
      <w:r w:rsidR="004C571A" w:rsidRPr="0043018F">
        <w:rPr>
          <w:rFonts w:ascii="Arial" w:hAnsi="Arial" w:cs="Arial"/>
          <w:i/>
          <w:sz w:val="24"/>
          <w:lang w:val="es-ES"/>
        </w:rPr>
        <w:t>a través del RPC</w:t>
      </w:r>
      <w:r w:rsidRPr="0043018F">
        <w:rPr>
          <w:rFonts w:ascii="Arial" w:hAnsi="Arial" w:cs="Arial"/>
          <w:i/>
          <w:sz w:val="24"/>
          <w:lang w:val="es-ES"/>
        </w:rPr>
        <w:t xml:space="preserve"> </w:t>
      </w:r>
      <w:r w:rsidR="004C571A" w:rsidRPr="0043018F">
        <w:rPr>
          <w:rFonts w:ascii="Arial" w:hAnsi="Arial" w:cs="Arial"/>
          <w:i/>
          <w:sz w:val="24"/>
          <w:lang w:val="es-ES"/>
        </w:rPr>
        <w:t xml:space="preserve">que comunica a la Base de Datos, donde van a estar las diferentes conexiones con diferentes CRUD, diferentes llamadas a Procedimientos a consultas de base de datos y todo lo que tenga que ver relacionado a la lista de valores generales o comunes </w:t>
      </w:r>
    </w:p>
    <w:p w:rsidR="004C571A" w:rsidRPr="0043018F" w:rsidRDefault="004C571A">
      <w:pPr>
        <w:rPr>
          <w:rFonts w:ascii="Arial" w:hAnsi="Arial" w:cs="Arial"/>
          <w:i/>
          <w:sz w:val="24"/>
          <w:lang w:val="es-ES"/>
        </w:rPr>
      </w:pPr>
      <w:r w:rsidRPr="0043018F">
        <w:rPr>
          <w:rFonts w:ascii="Arial" w:hAnsi="Arial" w:cs="Arial"/>
          <w:i/>
          <w:sz w:val="24"/>
          <w:lang w:val="es-ES"/>
        </w:rPr>
        <w:t xml:space="preserve">Esto es específicamente el módulo de COMUN   en cual solo va a tener exposiciones de lista de valores o consultas específicas para que sea reutilizada por todo el </w:t>
      </w:r>
      <w:r w:rsidR="00A56431">
        <w:rPr>
          <w:rFonts w:ascii="Arial" w:hAnsi="Arial" w:cs="Arial"/>
          <w:i/>
          <w:sz w:val="24"/>
          <w:lang w:val="es-ES"/>
        </w:rPr>
        <w:t>eco</w:t>
      </w:r>
      <w:bookmarkStart w:id="0" w:name="_GoBack"/>
      <w:bookmarkEnd w:id="0"/>
      <w:r w:rsidRPr="0043018F">
        <w:rPr>
          <w:rFonts w:ascii="Arial" w:hAnsi="Arial" w:cs="Arial"/>
          <w:i/>
          <w:sz w:val="24"/>
          <w:lang w:val="es-ES"/>
        </w:rPr>
        <w:t>sistema NAF</w:t>
      </w:r>
    </w:p>
    <w:p w:rsidR="004C571A" w:rsidRPr="0043018F" w:rsidRDefault="004C571A">
      <w:pPr>
        <w:rPr>
          <w:rFonts w:ascii="Arial" w:hAnsi="Arial" w:cs="Arial"/>
          <w:i/>
          <w:sz w:val="24"/>
          <w:lang w:val="es-ES"/>
        </w:rPr>
      </w:pPr>
      <w:r w:rsidRPr="0043018F">
        <w:rPr>
          <w:rFonts w:ascii="Arial" w:hAnsi="Arial" w:cs="Arial"/>
          <w:i/>
          <w:sz w:val="24"/>
          <w:lang w:val="es-ES"/>
        </w:rPr>
        <w:lastRenderedPageBreak/>
        <w:t xml:space="preserve">El MODULO DE COMPRAS está dividido en varios secciones o menús: mantenimiento, movimiento, consultas, reportes y cierres </w:t>
      </w:r>
    </w:p>
    <w:p w:rsidR="004C571A" w:rsidRPr="0043018F" w:rsidRDefault="004C571A">
      <w:pPr>
        <w:rPr>
          <w:rFonts w:ascii="Arial" w:hAnsi="Arial" w:cs="Arial"/>
          <w:i/>
          <w:sz w:val="24"/>
          <w:lang w:val="es-ES"/>
        </w:rPr>
      </w:pPr>
      <w:r w:rsidRPr="0043018F">
        <w:rPr>
          <w:rFonts w:ascii="Arial" w:hAnsi="Arial" w:cs="Arial"/>
          <w:i/>
          <w:sz w:val="24"/>
          <w:lang w:val="es-ES"/>
        </w:rPr>
        <w:t>Tenemos toda la opción terminada de mantenimiento</w:t>
      </w:r>
      <w:r w:rsidR="00A1230A" w:rsidRPr="0043018F">
        <w:rPr>
          <w:rFonts w:ascii="Arial" w:hAnsi="Arial" w:cs="Arial"/>
          <w:i/>
          <w:sz w:val="24"/>
          <w:lang w:val="es-ES"/>
        </w:rPr>
        <w:t xml:space="preserve"> es el tema de Administración o Configuración del sistema más El control de acceso y seguridad ya está liberada</w:t>
      </w:r>
    </w:p>
    <w:p w:rsidR="00A1230A" w:rsidRPr="0043018F" w:rsidRDefault="00A1230A">
      <w:pPr>
        <w:rPr>
          <w:rFonts w:ascii="Arial" w:hAnsi="Arial" w:cs="Arial"/>
          <w:i/>
          <w:sz w:val="24"/>
          <w:lang w:val="es-ES"/>
        </w:rPr>
      </w:pPr>
      <w:r w:rsidRPr="0043018F">
        <w:rPr>
          <w:rFonts w:ascii="Arial" w:hAnsi="Arial" w:cs="Arial"/>
          <w:i/>
          <w:noProof/>
          <w:sz w:val="24"/>
          <w:lang w:eastAsia="es-419"/>
        </w:rPr>
        <w:drawing>
          <wp:inline distT="0" distB="0" distL="0" distR="0" wp14:anchorId="2DA90A4E" wp14:editId="48FD2FD9">
            <wp:extent cx="5629275" cy="1533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533525"/>
                    </a:xfrm>
                    <a:prstGeom prst="rect">
                      <a:avLst/>
                    </a:prstGeom>
                  </pic:spPr>
                </pic:pic>
              </a:graphicData>
            </a:graphic>
          </wp:inline>
        </w:drawing>
      </w:r>
    </w:p>
    <w:p w:rsidR="00A1230A" w:rsidRPr="0043018F" w:rsidRDefault="00A1230A">
      <w:pPr>
        <w:rPr>
          <w:rFonts w:ascii="Arial" w:hAnsi="Arial" w:cs="Arial"/>
          <w:i/>
          <w:sz w:val="24"/>
          <w:lang w:val="es-ES"/>
        </w:rPr>
      </w:pPr>
      <w:r w:rsidRPr="0043018F">
        <w:rPr>
          <w:rFonts w:ascii="Arial" w:hAnsi="Arial" w:cs="Arial"/>
          <w:i/>
          <w:sz w:val="24"/>
          <w:lang w:val="es-ES"/>
        </w:rPr>
        <w:t xml:space="preserve">Dentro del módulo de Compras si tenemos el App Front quien va a tener toda la parte del formulario o la migración de las pantallas y este señor va a depender del CAS al momento de acceder y una vez redireccionado automáticamente tiene uso a la misma lógica del NAF </w:t>
      </w:r>
    </w:p>
    <w:p w:rsidR="00A1230A" w:rsidRPr="0043018F" w:rsidRDefault="00A1230A">
      <w:pPr>
        <w:rPr>
          <w:rFonts w:ascii="Arial" w:hAnsi="Arial" w:cs="Arial"/>
          <w:i/>
          <w:sz w:val="24"/>
          <w:lang w:val="es-ES"/>
        </w:rPr>
      </w:pPr>
      <w:r w:rsidRPr="0043018F">
        <w:rPr>
          <w:rFonts w:ascii="Arial" w:hAnsi="Arial" w:cs="Arial"/>
          <w:i/>
          <w:noProof/>
          <w:sz w:val="24"/>
          <w:lang w:eastAsia="es-419"/>
        </w:rPr>
        <w:drawing>
          <wp:inline distT="0" distB="0" distL="0" distR="0" wp14:anchorId="342165AF" wp14:editId="0046B9DA">
            <wp:extent cx="5619750" cy="1457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1457325"/>
                    </a:xfrm>
                    <a:prstGeom prst="rect">
                      <a:avLst/>
                    </a:prstGeom>
                  </pic:spPr>
                </pic:pic>
              </a:graphicData>
            </a:graphic>
          </wp:inline>
        </w:drawing>
      </w:r>
    </w:p>
    <w:p w:rsidR="00A1230A" w:rsidRPr="0043018F" w:rsidRDefault="00A1230A">
      <w:pPr>
        <w:rPr>
          <w:rFonts w:ascii="Arial" w:hAnsi="Arial" w:cs="Arial"/>
          <w:i/>
          <w:sz w:val="24"/>
          <w:lang w:val="es-ES"/>
        </w:rPr>
      </w:pPr>
      <w:r w:rsidRPr="0043018F">
        <w:rPr>
          <w:rFonts w:ascii="Arial" w:hAnsi="Arial" w:cs="Arial"/>
          <w:i/>
          <w:sz w:val="24"/>
          <w:lang w:val="es-ES"/>
        </w:rPr>
        <w:t xml:space="preserve">Luego de eso tenemos el Enterprise </w:t>
      </w:r>
      <w:proofErr w:type="spellStart"/>
      <w:r w:rsidRPr="0043018F">
        <w:rPr>
          <w:rFonts w:ascii="Arial" w:hAnsi="Arial" w:cs="Arial"/>
          <w:i/>
          <w:sz w:val="24"/>
          <w:lang w:val="es-ES"/>
        </w:rPr>
        <w:t>comp</w:t>
      </w:r>
      <w:proofErr w:type="spellEnd"/>
      <w:r w:rsidRPr="0043018F">
        <w:rPr>
          <w:rFonts w:ascii="Arial" w:hAnsi="Arial" w:cs="Arial"/>
          <w:i/>
          <w:sz w:val="24"/>
          <w:lang w:val="es-ES"/>
        </w:rPr>
        <w:t xml:space="preserve"> </w:t>
      </w:r>
      <w:r w:rsidR="008C4D3F" w:rsidRPr="0043018F">
        <w:rPr>
          <w:rFonts w:ascii="Arial" w:hAnsi="Arial" w:cs="Arial"/>
          <w:i/>
          <w:sz w:val="24"/>
          <w:lang w:val="es-ES"/>
        </w:rPr>
        <w:t xml:space="preserve">es el que expone todos los servicios api </w:t>
      </w:r>
      <w:proofErr w:type="spellStart"/>
      <w:r w:rsidR="008C4D3F" w:rsidRPr="0043018F">
        <w:rPr>
          <w:rFonts w:ascii="Arial" w:hAnsi="Arial" w:cs="Arial"/>
          <w:i/>
          <w:sz w:val="24"/>
          <w:lang w:val="es-ES"/>
        </w:rPr>
        <w:t>rest</w:t>
      </w:r>
      <w:proofErr w:type="spellEnd"/>
      <w:r w:rsidR="008C4D3F" w:rsidRPr="0043018F">
        <w:rPr>
          <w:rFonts w:ascii="Arial" w:hAnsi="Arial" w:cs="Arial"/>
          <w:i/>
          <w:sz w:val="24"/>
          <w:lang w:val="es-ES"/>
        </w:rPr>
        <w:t xml:space="preserve"> propios del módulo aquí si están todas las operaciones, </w:t>
      </w:r>
      <w:proofErr w:type="spellStart"/>
      <w:r w:rsidR="002D7ABA" w:rsidRPr="0043018F">
        <w:rPr>
          <w:rFonts w:ascii="Arial" w:hAnsi="Arial" w:cs="Arial"/>
          <w:i/>
          <w:sz w:val="24"/>
          <w:lang w:val="es-ES"/>
        </w:rPr>
        <w:t>Crud</w:t>
      </w:r>
      <w:proofErr w:type="spellEnd"/>
      <w:r w:rsidR="002D7ABA" w:rsidRPr="0043018F">
        <w:rPr>
          <w:rFonts w:ascii="Arial" w:hAnsi="Arial" w:cs="Arial"/>
          <w:i/>
          <w:sz w:val="24"/>
          <w:lang w:val="es-ES"/>
        </w:rPr>
        <w:t>, métodos</w:t>
      </w:r>
      <w:r w:rsidR="008C4D3F" w:rsidRPr="0043018F">
        <w:rPr>
          <w:rFonts w:ascii="Arial" w:hAnsi="Arial" w:cs="Arial"/>
          <w:i/>
          <w:sz w:val="24"/>
          <w:lang w:val="es-ES"/>
        </w:rPr>
        <w:t xml:space="preserve"> </w:t>
      </w:r>
      <w:proofErr w:type="spellStart"/>
      <w:r w:rsidR="002D7ABA" w:rsidRPr="0043018F">
        <w:rPr>
          <w:rFonts w:ascii="Arial" w:hAnsi="Arial" w:cs="Arial"/>
          <w:i/>
          <w:sz w:val="24"/>
          <w:lang w:val="es-ES"/>
        </w:rPr>
        <w:t>get</w:t>
      </w:r>
      <w:proofErr w:type="spellEnd"/>
      <w:r w:rsidR="002D7ABA" w:rsidRPr="0043018F">
        <w:rPr>
          <w:rFonts w:ascii="Arial" w:hAnsi="Arial" w:cs="Arial"/>
          <w:i/>
          <w:sz w:val="24"/>
          <w:lang w:val="es-ES"/>
        </w:rPr>
        <w:t xml:space="preserve">, </w:t>
      </w:r>
      <w:proofErr w:type="spellStart"/>
      <w:r w:rsidR="002D7ABA" w:rsidRPr="0043018F">
        <w:rPr>
          <w:rFonts w:ascii="Arial" w:hAnsi="Arial" w:cs="Arial"/>
          <w:i/>
          <w:sz w:val="24"/>
          <w:lang w:val="es-ES"/>
        </w:rPr>
        <w:t>put</w:t>
      </w:r>
      <w:proofErr w:type="spellEnd"/>
      <w:r w:rsidR="002D7ABA" w:rsidRPr="0043018F">
        <w:rPr>
          <w:rFonts w:ascii="Arial" w:hAnsi="Arial" w:cs="Arial"/>
          <w:i/>
          <w:sz w:val="24"/>
          <w:lang w:val="es-ES"/>
        </w:rPr>
        <w:t xml:space="preserve">, post, </w:t>
      </w:r>
      <w:proofErr w:type="spellStart"/>
      <w:r w:rsidR="002D7ABA" w:rsidRPr="0043018F">
        <w:rPr>
          <w:rFonts w:ascii="Arial" w:hAnsi="Arial" w:cs="Arial"/>
          <w:i/>
          <w:sz w:val="24"/>
          <w:lang w:val="es-ES"/>
        </w:rPr>
        <w:t>delete</w:t>
      </w:r>
      <w:proofErr w:type="spellEnd"/>
      <w:r w:rsidR="002D7ABA" w:rsidRPr="0043018F">
        <w:rPr>
          <w:rFonts w:ascii="Arial" w:hAnsi="Arial" w:cs="Arial"/>
          <w:i/>
          <w:sz w:val="24"/>
          <w:lang w:val="es-ES"/>
        </w:rPr>
        <w:t>, propias</w:t>
      </w:r>
      <w:r w:rsidR="008C4D3F" w:rsidRPr="0043018F">
        <w:rPr>
          <w:rFonts w:ascii="Arial" w:hAnsi="Arial" w:cs="Arial"/>
          <w:i/>
          <w:sz w:val="24"/>
          <w:lang w:val="es-ES"/>
        </w:rPr>
        <w:t xml:space="preserve"> del método de compras </w:t>
      </w:r>
      <w:r w:rsidR="002D7ABA" w:rsidRPr="0043018F">
        <w:rPr>
          <w:rFonts w:ascii="Arial" w:hAnsi="Arial" w:cs="Arial"/>
          <w:i/>
          <w:sz w:val="24"/>
          <w:lang w:val="es-ES"/>
        </w:rPr>
        <w:t>y que van hacer consumidos por este componente APP FRONT</w:t>
      </w:r>
    </w:p>
    <w:p w:rsidR="002D7ABA" w:rsidRPr="0043018F" w:rsidRDefault="002D7ABA">
      <w:pPr>
        <w:rPr>
          <w:rFonts w:ascii="Arial" w:hAnsi="Arial" w:cs="Arial"/>
          <w:i/>
          <w:sz w:val="24"/>
          <w:lang w:val="es-ES"/>
        </w:rPr>
      </w:pPr>
      <w:r w:rsidRPr="0043018F">
        <w:rPr>
          <w:rFonts w:ascii="Arial" w:hAnsi="Arial" w:cs="Arial"/>
          <w:i/>
          <w:noProof/>
          <w:sz w:val="24"/>
          <w:lang w:eastAsia="es-419"/>
        </w:rPr>
        <w:drawing>
          <wp:inline distT="0" distB="0" distL="0" distR="0" wp14:anchorId="34549A6A" wp14:editId="2CB4B385">
            <wp:extent cx="5629275" cy="1323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1323975"/>
                    </a:xfrm>
                    <a:prstGeom prst="rect">
                      <a:avLst/>
                    </a:prstGeom>
                  </pic:spPr>
                </pic:pic>
              </a:graphicData>
            </a:graphic>
          </wp:inline>
        </w:drawing>
      </w:r>
    </w:p>
    <w:p w:rsidR="002D7ABA" w:rsidRPr="0043018F" w:rsidRDefault="002D7ABA">
      <w:pPr>
        <w:rPr>
          <w:rFonts w:ascii="Arial" w:hAnsi="Arial" w:cs="Arial"/>
          <w:i/>
          <w:sz w:val="24"/>
          <w:lang w:val="es-ES"/>
        </w:rPr>
      </w:pPr>
      <w:r w:rsidRPr="0043018F">
        <w:rPr>
          <w:rFonts w:ascii="Arial" w:hAnsi="Arial" w:cs="Arial"/>
          <w:i/>
          <w:sz w:val="24"/>
          <w:lang w:val="es-ES"/>
        </w:rPr>
        <w:t xml:space="preserve">Todo lo que es comunicación interna, toda la parte de </w:t>
      </w:r>
      <w:proofErr w:type="spellStart"/>
      <w:r w:rsidRPr="0043018F">
        <w:rPr>
          <w:rFonts w:ascii="Arial" w:hAnsi="Arial" w:cs="Arial"/>
          <w:i/>
          <w:sz w:val="24"/>
          <w:lang w:val="es-ES"/>
        </w:rPr>
        <w:t>Enterprice</w:t>
      </w:r>
      <w:proofErr w:type="spellEnd"/>
      <w:r w:rsidRPr="0043018F">
        <w:rPr>
          <w:rFonts w:ascii="Arial" w:hAnsi="Arial" w:cs="Arial"/>
          <w:i/>
          <w:sz w:val="24"/>
          <w:lang w:val="es-ES"/>
        </w:rPr>
        <w:t xml:space="preserve"> </w:t>
      </w:r>
      <w:proofErr w:type="spellStart"/>
      <w:r w:rsidRPr="0043018F">
        <w:rPr>
          <w:rFonts w:ascii="Arial" w:hAnsi="Arial" w:cs="Arial"/>
          <w:i/>
          <w:sz w:val="24"/>
          <w:lang w:val="es-ES"/>
        </w:rPr>
        <w:t>core</w:t>
      </w:r>
      <w:proofErr w:type="spellEnd"/>
      <w:r w:rsidRPr="0043018F">
        <w:rPr>
          <w:rFonts w:ascii="Arial" w:hAnsi="Arial" w:cs="Arial"/>
          <w:i/>
          <w:sz w:val="24"/>
          <w:lang w:val="es-ES"/>
        </w:rPr>
        <w:t xml:space="preserve"> que va a tener toda la lógica con los diferentes microservicios relacionados al </w:t>
      </w:r>
      <w:proofErr w:type="spellStart"/>
      <w:r w:rsidRPr="0043018F">
        <w:rPr>
          <w:rFonts w:ascii="Arial" w:hAnsi="Arial" w:cs="Arial"/>
          <w:i/>
          <w:sz w:val="24"/>
          <w:lang w:val="es-ES"/>
        </w:rPr>
        <w:t>Composite</w:t>
      </w:r>
      <w:proofErr w:type="spellEnd"/>
      <w:r w:rsidRPr="0043018F">
        <w:rPr>
          <w:rFonts w:ascii="Arial" w:hAnsi="Arial" w:cs="Arial"/>
          <w:i/>
          <w:sz w:val="24"/>
          <w:lang w:val="es-ES"/>
        </w:rPr>
        <w:t xml:space="preserve"> (</w:t>
      </w:r>
      <w:proofErr w:type="spellStart"/>
      <w:r w:rsidRPr="0043018F">
        <w:rPr>
          <w:rFonts w:ascii="Arial" w:hAnsi="Arial" w:cs="Arial"/>
          <w:i/>
          <w:sz w:val="24"/>
          <w:lang w:val="es-ES"/>
        </w:rPr>
        <w:t>Enterprice</w:t>
      </w:r>
      <w:proofErr w:type="spellEnd"/>
      <w:r w:rsidRPr="0043018F">
        <w:rPr>
          <w:rFonts w:ascii="Arial" w:hAnsi="Arial" w:cs="Arial"/>
          <w:i/>
          <w:sz w:val="24"/>
          <w:lang w:val="es-ES"/>
        </w:rPr>
        <w:t xml:space="preserve"> </w:t>
      </w:r>
      <w:proofErr w:type="spellStart"/>
      <w:r w:rsidRPr="0043018F">
        <w:rPr>
          <w:rFonts w:ascii="Arial" w:hAnsi="Arial" w:cs="Arial"/>
          <w:i/>
          <w:sz w:val="24"/>
          <w:lang w:val="es-ES"/>
        </w:rPr>
        <w:t>core</w:t>
      </w:r>
      <w:proofErr w:type="spellEnd"/>
      <w:r w:rsidRPr="0043018F">
        <w:rPr>
          <w:rFonts w:ascii="Arial" w:hAnsi="Arial" w:cs="Arial"/>
          <w:i/>
          <w:sz w:val="24"/>
          <w:lang w:val="es-ES"/>
        </w:rPr>
        <w:t>)</w:t>
      </w:r>
      <w:r w:rsidR="00435DE0" w:rsidRPr="0043018F">
        <w:rPr>
          <w:rFonts w:ascii="Arial" w:hAnsi="Arial" w:cs="Arial"/>
          <w:i/>
          <w:sz w:val="24"/>
          <w:lang w:val="es-ES"/>
        </w:rPr>
        <w:t xml:space="preserve"> con todas sus dependencias para establecer la comunicación con la base de datos, consumo de procedimiento consumo de librerías todo lo que tenga que ver con la base de datos</w:t>
      </w:r>
      <w:r w:rsidR="005760F1">
        <w:rPr>
          <w:rFonts w:ascii="Arial" w:hAnsi="Arial" w:cs="Arial"/>
          <w:i/>
          <w:sz w:val="24"/>
          <w:lang w:val="es-ES"/>
        </w:rPr>
        <w:t>.</w:t>
      </w:r>
      <w:r w:rsidR="00435DE0" w:rsidRPr="0043018F">
        <w:rPr>
          <w:rFonts w:ascii="Arial" w:hAnsi="Arial" w:cs="Arial"/>
          <w:i/>
          <w:sz w:val="24"/>
          <w:lang w:val="es-ES"/>
        </w:rPr>
        <w:t xml:space="preserve">   </w:t>
      </w:r>
    </w:p>
    <w:p w:rsidR="007A2366" w:rsidRPr="0043018F" w:rsidRDefault="007A2366">
      <w:pPr>
        <w:rPr>
          <w:rFonts w:ascii="Arial" w:hAnsi="Arial" w:cs="Arial"/>
          <w:i/>
          <w:sz w:val="24"/>
          <w:lang w:val="es-ES"/>
        </w:rPr>
      </w:pPr>
    </w:p>
    <w:sectPr w:rsidR="007A2366" w:rsidRPr="004301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9E"/>
    <w:rsid w:val="002D7ABA"/>
    <w:rsid w:val="0043018F"/>
    <w:rsid w:val="00435DE0"/>
    <w:rsid w:val="00451679"/>
    <w:rsid w:val="004C571A"/>
    <w:rsid w:val="005760F1"/>
    <w:rsid w:val="006C4E0E"/>
    <w:rsid w:val="007A2366"/>
    <w:rsid w:val="00877B61"/>
    <w:rsid w:val="008C4D3F"/>
    <w:rsid w:val="00913F9E"/>
    <w:rsid w:val="009F65F5"/>
    <w:rsid w:val="00A1230A"/>
    <w:rsid w:val="00A20D69"/>
    <w:rsid w:val="00A56431"/>
    <w:rsid w:val="00C505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79F0"/>
  <w15:chartTrackingRefBased/>
  <w15:docId w15:val="{4D075193-8643-499F-AF46-3DF2EF0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628</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9</cp:revision>
  <dcterms:created xsi:type="dcterms:W3CDTF">2024-01-02T20:17:00Z</dcterms:created>
  <dcterms:modified xsi:type="dcterms:W3CDTF">2024-01-02T22:18:00Z</dcterms:modified>
</cp:coreProperties>
</file>