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5B19485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92.3pt;height:23.85pt" o:ole="">
            <v:imagedata r:id="rId10" o:title=""/>
          </v:shape>
          <w:control r:id="rId11" w:name="CommandButtonExportModules" w:shapeid="_x0000_i1037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48556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48556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48556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48556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DD7A3D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48556A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6557</TotalTime>
  <Pages>4</Pages>
  <Words>736</Words>
  <Characters>4491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776</cp:revision>
  <dcterms:created xsi:type="dcterms:W3CDTF">2022-03-16T17:10:00Z</dcterms:created>
  <dcterms:modified xsi:type="dcterms:W3CDTF">2023-12-04T09:54:00Z</dcterms:modified>
</cp:coreProperties>
</file>