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C6C9484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3pt;height:23.85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E7049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E7049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E70492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70492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83B481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77777777" w:rsidR="001B1DBB" w:rsidRPr="001B1DBB" w:rsidRDefault="001B1DBB" w:rsidP="001D640D">
      <w:pPr>
        <w:spacing w:after="120"/>
        <w:rPr>
          <w:rFonts w:eastAsiaTheme="minorEastAsia"/>
        </w:rPr>
      </w:pPr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FE0DF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6920</TotalTime>
  <Pages>3</Pages>
  <Words>731</Words>
  <Characters>4463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788</cp:revision>
  <dcterms:created xsi:type="dcterms:W3CDTF">2022-03-16T17:10:00Z</dcterms:created>
  <dcterms:modified xsi:type="dcterms:W3CDTF">2023-12-04T19:46:00Z</dcterms:modified>
</cp:coreProperties>
</file>