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664066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28726E" w:rsidRPr="00664066" w:rsidRDefault="0028726E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28726E">
        <w:rPr>
          <w:rFonts w:eastAsia="Times New Roman"/>
          <w:b/>
          <w:caps/>
          <w:szCs w:val="28"/>
          <w:lang w:eastAsia="ru-RU"/>
        </w:rPr>
        <w:t xml:space="preserve">Разработка </w:t>
      </w:r>
      <w:r w:rsidR="00664066">
        <w:rPr>
          <w:rFonts w:eastAsia="Times New Roman"/>
          <w:b/>
          <w:caps/>
          <w:szCs w:val="28"/>
          <w:lang w:eastAsia="ru-RU"/>
        </w:rPr>
        <w:t>МОБИЛЬНОГО ПРИЛОЖЕНИЯ для поиска рецептов блюд из введенных ингр</w:t>
      </w:r>
      <w:r w:rsidR="00C12F59">
        <w:rPr>
          <w:rFonts w:eastAsia="Times New Roman"/>
          <w:b/>
          <w:caps/>
          <w:szCs w:val="28"/>
          <w:lang w:eastAsia="ru-RU"/>
        </w:rPr>
        <w:t>е</w:t>
      </w:r>
      <w:r w:rsidR="00664066">
        <w:rPr>
          <w:rFonts w:eastAsia="Times New Roman"/>
          <w:b/>
          <w:caps/>
          <w:szCs w:val="28"/>
          <w:lang w:eastAsia="ru-RU"/>
        </w:rPr>
        <w:t>диентов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28726E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517D3F">
        <w:rPr>
          <w:sz w:val="32"/>
          <w:szCs w:val="32"/>
        </w:rPr>
        <w:t>11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28726E">
        <w:rPr>
          <w:rFonts w:eastAsia="Times New Roman"/>
          <w:szCs w:val="28"/>
          <w:lang w:eastAsia="ru-RU"/>
        </w:rPr>
        <w:t xml:space="preserve"> </w:t>
      </w:r>
      <w:r w:rsidR="00664066">
        <w:rPr>
          <w:rFonts w:eastAsia="Times New Roman"/>
          <w:szCs w:val="28"/>
          <w:lang w:eastAsia="ru-RU"/>
        </w:rPr>
        <w:t>Мутовин</w:t>
      </w:r>
      <w:r w:rsidR="0028726E">
        <w:rPr>
          <w:rFonts w:eastAsia="Times New Roman"/>
          <w:szCs w:val="28"/>
          <w:lang w:eastAsia="ru-RU"/>
        </w:rPr>
        <w:t xml:space="preserve"> </w:t>
      </w:r>
      <w:r w:rsidR="00664066">
        <w:rPr>
          <w:rFonts w:eastAsia="Times New Roman"/>
          <w:szCs w:val="28"/>
          <w:lang w:eastAsia="ru-RU"/>
        </w:rPr>
        <w:t>Э</w:t>
      </w:r>
      <w:r w:rsidR="0028726E">
        <w:rPr>
          <w:rFonts w:eastAsia="Times New Roman"/>
          <w:szCs w:val="28"/>
          <w:lang w:eastAsia="ru-RU"/>
        </w:rPr>
        <w:t>.</w:t>
      </w:r>
      <w:r w:rsidR="00664066">
        <w:rPr>
          <w:rFonts w:eastAsia="Times New Roman"/>
          <w:szCs w:val="28"/>
          <w:lang w:eastAsia="ru-RU"/>
        </w:rPr>
        <w:t>Е</w:t>
      </w:r>
      <w:r w:rsidR="0028726E">
        <w:rPr>
          <w:rFonts w:eastAsia="Times New Roman"/>
          <w:szCs w:val="28"/>
          <w:lang w:eastAsia="ru-RU"/>
        </w:rPr>
        <w:t>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4066">
        <w:rPr>
          <w:rFonts w:eastAsia="Times New Roman"/>
          <w:szCs w:val="28"/>
          <w:lang w:eastAsia="ru-RU"/>
        </w:rPr>
        <w:t>1</w:t>
      </w:r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D7130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:rsidR="00606F78" w:rsidRDefault="005C6D0C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5406D" w:rsidRPr="00B53B4B" w:rsidRDefault="001E010A" w:rsidP="001E010A">
      <w:r>
        <w:t>Актуальность работы заключается в необходимости разработки мобильного приложения</w:t>
      </w:r>
      <w:r w:rsidR="00B53B4B">
        <w:t>,</w:t>
      </w:r>
      <w:r>
        <w:t xml:space="preserve"> </w:t>
      </w:r>
      <w:r w:rsidR="001148EA">
        <w:t>содержащего книгу рецептов</w:t>
      </w:r>
      <w:r>
        <w:t>.</w:t>
      </w:r>
    </w:p>
    <w:p w:rsidR="00B53B4B" w:rsidRDefault="00B53B4B" w:rsidP="00B53B4B">
      <w:r>
        <w:t>Наименование программного продукта «</w:t>
      </w:r>
      <w:r>
        <w:rPr>
          <w:lang w:val="en-US"/>
        </w:rPr>
        <w:t>Whatook</w:t>
      </w:r>
      <w:r>
        <w:t>»</w:t>
      </w:r>
      <w:r w:rsidRPr="009B12E9">
        <w:t xml:space="preserve">. </w:t>
      </w:r>
      <w:r>
        <w:t>Продукт представляет собой мобильное приложение, которое будет использоваться на мобильных устройствах.</w:t>
      </w:r>
    </w:p>
    <w:p w:rsidR="00E5406D" w:rsidRDefault="00E5406D" w:rsidP="00E5406D">
      <w:pPr>
        <w:tabs>
          <w:tab w:val="left" w:pos="851"/>
          <w:tab w:val="left" w:pos="993"/>
        </w:tabs>
      </w:pPr>
      <w:r>
        <w:t xml:space="preserve">Данное приложение позволит клиентам </w:t>
      </w:r>
      <w:r w:rsidR="001148EA">
        <w:t>приложения</w:t>
      </w:r>
      <w:r>
        <w:t xml:space="preserve"> </w:t>
      </w:r>
      <w:r w:rsidR="00286A7D">
        <w:t>просматривать доступные рецепты, сохранять рецепты в избранное, добавлять их, искать рецепты по названию, составу или тегам</w:t>
      </w:r>
      <w:r>
        <w:t xml:space="preserve">. </w:t>
      </w:r>
      <w:r w:rsidR="00286A7D">
        <w:t>В приложении участвуют две группы пользователей: обычные пользователи</w:t>
      </w:r>
      <w:r w:rsidR="00C75DDF">
        <w:t>,</w:t>
      </w:r>
      <w:r w:rsidR="00286A7D">
        <w:t xml:space="preserve"> модераторы</w:t>
      </w:r>
      <w:r w:rsidR="00C75DDF">
        <w:t xml:space="preserve"> и администратор</w:t>
      </w:r>
      <w:r>
        <w:t>.</w:t>
      </w:r>
      <w:r w:rsidR="00286A7D">
        <w:t xml:space="preserve"> Модераторы будут иметь возможность просматривать жалобы, блокировать рецепты</w:t>
      </w:r>
      <w:r w:rsidR="00C75DDF">
        <w:t xml:space="preserve"> и поль</w:t>
      </w:r>
      <w:r w:rsidR="00286A7D">
        <w:t xml:space="preserve">зователей. </w:t>
      </w:r>
      <w:r w:rsidR="00C75DDF">
        <w:t>Администратор вместе с возможностями модераторов будет иметь возможность добавлять и удалять модераторов.</w:t>
      </w:r>
      <w:r>
        <w:t xml:space="preserve"> Предполагаемая потребность обуславливается тем фактом, что на данный момент </w:t>
      </w:r>
      <w:r w:rsidR="00517D3F">
        <w:t>не существует приложений, которые обеспечивали поиск рецептов по ингредиентам</w:t>
      </w:r>
      <w:r>
        <w:t>.</w:t>
      </w:r>
      <w:r w:rsidRPr="009B12E9">
        <w:t xml:space="preserve"> </w:t>
      </w:r>
      <w:r>
        <w:t>Исходны</w:t>
      </w:r>
      <w:r w:rsidR="00517D3F">
        <w:t>е</w:t>
      </w:r>
      <w:r>
        <w:t xml:space="preserve"> коды программы написаны на языке </w:t>
      </w:r>
      <w:r>
        <w:rPr>
          <w:lang w:val="en-US"/>
        </w:rPr>
        <w:t>JAVA</w:t>
      </w:r>
      <w:r w:rsidRPr="009B12E9">
        <w:t>.</w:t>
      </w:r>
      <w:r>
        <w:t xml:space="preserve"> База данных размещена на сервере </w:t>
      </w:r>
      <w:r>
        <w:rPr>
          <w:lang w:val="en-US"/>
        </w:rPr>
        <w:t>SQLite</w:t>
      </w:r>
      <w:r w:rsidRPr="009B12E9">
        <w:t xml:space="preserve">. </w:t>
      </w:r>
      <w:r>
        <w:t xml:space="preserve">Минимальная </w:t>
      </w:r>
      <w:r>
        <w:rPr>
          <w:lang w:val="en-US"/>
        </w:rPr>
        <w:t>Android</w:t>
      </w:r>
      <w:r w:rsidRPr="009B12E9">
        <w:t xml:space="preserve"> </w:t>
      </w:r>
      <w:r>
        <w:t>версия 4.</w:t>
      </w:r>
      <w:r w:rsidRPr="009B12E9">
        <w:t>4 (</w:t>
      </w:r>
      <w:r>
        <w:rPr>
          <w:lang w:val="en-US"/>
        </w:rPr>
        <w:t>KitKat</w:t>
      </w:r>
      <w:r w:rsidRPr="009B12E9">
        <w:t>)</w:t>
      </w:r>
      <w:r w:rsidRPr="00E5406D">
        <w:t>.</w:t>
      </w:r>
    </w:p>
    <w:p w:rsidR="009B12E9" w:rsidRPr="00E5406D" w:rsidRDefault="001E010A" w:rsidP="001E010A">
      <w:r>
        <w:t xml:space="preserve">Целью курсовой работы является </w:t>
      </w:r>
      <w:r w:rsidRPr="001E010A">
        <w:t xml:space="preserve">разработка </w:t>
      </w:r>
      <w:r w:rsidR="00C12F59">
        <w:rPr>
          <w:rFonts w:eastAsia="Times New Roman"/>
          <w:szCs w:val="28"/>
          <w:lang w:eastAsia="ru-RU"/>
        </w:rPr>
        <w:t>мобильного приложения</w:t>
      </w:r>
      <w:r w:rsidR="00C12F59" w:rsidRPr="00C12F59">
        <w:rPr>
          <w:rFonts w:eastAsia="Times New Roman"/>
          <w:szCs w:val="28"/>
          <w:lang w:eastAsia="ru-RU"/>
        </w:rPr>
        <w:t xml:space="preserve"> для поиска рецептов блюд из введенных ингр</w:t>
      </w:r>
      <w:r w:rsidR="00C12F59">
        <w:rPr>
          <w:rFonts w:eastAsia="Times New Roman"/>
          <w:szCs w:val="28"/>
          <w:lang w:eastAsia="ru-RU"/>
        </w:rPr>
        <w:t>е</w:t>
      </w:r>
      <w:r w:rsidR="00C12F59" w:rsidRPr="00C12F59">
        <w:rPr>
          <w:rFonts w:eastAsia="Times New Roman"/>
          <w:szCs w:val="28"/>
          <w:lang w:eastAsia="ru-RU"/>
        </w:rPr>
        <w:t>диентов</w:t>
      </w:r>
      <w:r>
        <w:t>.</w:t>
      </w:r>
      <w:r w:rsidR="009B12E9">
        <w:t xml:space="preserve"> </w:t>
      </w:r>
    </w:p>
    <w:p w:rsidR="001E010A" w:rsidRDefault="00E5406D" w:rsidP="001E010A">
      <w:r>
        <w:t>Для достижения цели необходимо выполнить следующие задачи</w:t>
      </w:r>
      <w:r w:rsidR="001E010A">
        <w:t>:</w:t>
      </w:r>
    </w:p>
    <w:p w:rsidR="00E5406D" w:rsidRDefault="00E5406D" w:rsidP="00E5406D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 w:rsidRPr="009B12E9">
        <w:rPr>
          <w:rFonts w:ascii="Times New Roman" w:hAnsi="Times New Roman"/>
        </w:rPr>
        <w:t>проанализировать рынок мобильных приложений для чтения книг</w:t>
      </w:r>
      <w:r w:rsidR="00C12F59" w:rsidRPr="00C12F59">
        <w:rPr>
          <w:rFonts w:ascii="Times New Roman" w:hAnsi="Times New Roman"/>
        </w:rPr>
        <w:t>;</w:t>
      </w:r>
    </w:p>
    <w:p w:rsidR="00E5406D" w:rsidRDefault="00E5406D" w:rsidP="00E5406D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изучить плагины и библиотеки </w:t>
      </w:r>
      <w:r>
        <w:rPr>
          <w:rFonts w:ascii="Times New Roman" w:hAnsi="Times New Roman"/>
          <w:lang w:val="en-US"/>
        </w:rPr>
        <w:t>IDE</w:t>
      </w:r>
      <w:r w:rsidRPr="00E540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Android</w:t>
      </w:r>
      <w:r w:rsidRPr="00E540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Studio</w:t>
      </w:r>
      <w:r w:rsidR="00C12F59" w:rsidRPr="00C12F59">
        <w:rPr>
          <w:rFonts w:ascii="Times New Roman" w:hAnsi="Times New Roman"/>
        </w:rPr>
        <w:t>;</w:t>
      </w:r>
    </w:p>
    <w:p w:rsidR="00E5406D" w:rsidRPr="009B12E9" w:rsidRDefault="00E5406D" w:rsidP="00E5406D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изучить работу с базой данных </w:t>
      </w:r>
      <w:r>
        <w:rPr>
          <w:rFonts w:ascii="Times New Roman" w:hAnsi="Times New Roman"/>
          <w:lang w:val="en-US"/>
        </w:rPr>
        <w:t>SQLite</w:t>
      </w:r>
      <w:r w:rsidR="00C12F59" w:rsidRPr="00C12F59">
        <w:rPr>
          <w:rFonts w:ascii="Times New Roman" w:hAnsi="Times New Roman"/>
        </w:rPr>
        <w:t>;</w:t>
      </w:r>
    </w:p>
    <w:p w:rsidR="00E5406D" w:rsidRPr="009B12E9" w:rsidRDefault="00E5406D" w:rsidP="00E5406D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спроектировать дизайн мобильного</w:t>
      </w:r>
      <w:r w:rsidRPr="009B12E9">
        <w:rPr>
          <w:rFonts w:ascii="Times New Roman" w:hAnsi="Times New Roman"/>
        </w:rPr>
        <w:t xml:space="preserve"> приложения для </w:t>
      </w:r>
      <w:r w:rsidR="00C12F59">
        <w:rPr>
          <w:rFonts w:ascii="Times New Roman" w:hAnsi="Times New Roman"/>
        </w:rPr>
        <w:t>поиска рецептов блюд</w:t>
      </w:r>
      <w:r w:rsidR="00C12F59" w:rsidRPr="00C12F59">
        <w:rPr>
          <w:rFonts w:ascii="Times New Roman" w:hAnsi="Times New Roman"/>
        </w:rPr>
        <w:t>;</w:t>
      </w:r>
    </w:p>
    <w:p w:rsidR="001E010A" w:rsidRDefault="001E010A" w:rsidP="001E010A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 w:rsidRPr="009B12E9">
        <w:rPr>
          <w:rFonts w:ascii="Times New Roman" w:hAnsi="Times New Roman"/>
        </w:rPr>
        <w:t>разработать</w:t>
      </w:r>
      <w:r w:rsidR="00E5406D">
        <w:rPr>
          <w:rFonts w:ascii="Times New Roman" w:hAnsi="Times New Roman"/>
        </w:rPr>
        <w:t xml:space="preserve"> функционал</w:t>
      </w:r>
      <w:r w:rsidRPr="009B12E9">
        <w:rPr>
          <w:rFonts w:ascii="Times New Roman" w:hAnsi="Times New Roman"/>
        </w:rPr>
        <w:t xml:space="preserve"> мобильно</w:t>
      </w:r>
      <w:r w:rsidR="00E5406D">
        <w:rPr>
          <w:rFonts w:ascii="Times New Roman" w:hAnsi="Times New Roman"/>
        </w:rPr>
        <w:t>го</w:t>
      </w:r>
      <w:r w:rsidRPr="009B12E9">
        <w:rPr>
          <w:rFonts w:ascii="Times New Roman" w:hAnsi="Times New Roman"/>
        </w:rPr>
        <w:t xml:space="preserve"> приложения для </w:t>
      </w:r>
      <w:r w:rsidR="00C12F59">
        <w:rPr>
          <w:rFonts w:ascii="Times New Roman" w:hAnsi="Times New Roman"/>
        </w:rPr>
        <w:t>поиска рецептов блюд</w:t>
      </w:r>
      <w:r w:rsidR="00C12F59" w:rsidRPr="00C12F59">
        <w:rPr>
          <w:rFonts w:ascii="Times New Roman" w:hAnsi="Times New Roman"/>
        </w:rPr>
        <w:t>.</w:t>
      </w:r>
    </w:p>
    <w:p w:rsidR="009B12E9" w:rsidRDefault="009B12E9" w:rsidP="009B12E9">
      <w:pPr>
        <w:tabs>
          <w:tab w:val="left" w:pos="851"/>
          <w:tab w:val="left" w:pos="993"/>
        </w:tabs>
      </w:pPr>
      <w:r>
        <w:t xml:space="preserve">Объектом исследования курсовой работы является </w:t>
      </w:r>
      <w:r w:rsidR="00C12F59">
        <w:t>электронная книга рецептов</w:t>
      </w:r>
      <w:r>
        <w:t>.</w:t>
      </w:r>
    </w:p>
    <w:p w:rsidR="009B12E9" w:rsidRDefault="009B12E9" w:rsidP="009B12E9">
      <w:pPr>
        <w:tabs>
          <w:tab w:val="left" w:pos="851"/>
          <w:tab w:val="left" w:pos="993"/>
        </w:tabs>
      </w:pPr>
      <w:r>
        <w:lastRenderedPageBreak/>
        <w:t>Предметом исследов</w:t>
      </w:r>
      <w:r w:rsidR="00E5406D">
        <w:t xml:space="preserve">ания является процесс </w:t>
      </w:r>
      <w:r w:rsidR="00C12F59">
        <w:t>добавления, удаления, изменения и фильтрации рецептов</w:t>
      </w:r>
      <w:r w:rsidR="00E5406D">
        <w:t xml:space="preserve"> с мобильного устройства</w:t>
      </w:r>
      <w:r>
        <w:t>.</w:t>
      </w:r>
    </w:p>
    <w:p w:rsidR="00421156" w:rsidRDefault="00421156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bookmarkStart w:id="2" w:name="_GoBack"/>
      <w:bookmarkEnd w:id="2"/>
    </w:p>
    <w:p w:rsidR="0038389F" w:rsidRDefault="00421156" w:rsidP="00421156">
      <w:pPr>
        <w:pStyle w:val="a5"/>
        <w:spacing w:before="0" w:beforeAutospacing="0" w:after="0" w:afterAutospacing="0" w:line="480" w:lineRule="auto"/>
        <w:ind w:firstLine="0"/>
        <w:rPr>
          <w:sz w:val="28"/>
          <w:szCs w:val="28"/>
        </w:rPr>
      </w:pPr>
      <w:r w:rsidRPr="00421156">
        <w:rPr>
          <w:sz w:val="28"/>
          <w:szCs w:val="28"/>
        </w:rPr>
        <w:t>1 ВЫБОР ТЕХНОЛОГИИ, ЯЗЫКА И СРЕДЫ ПРОГРАММИРОВАНИЯ</w:t>
      </w:r>
    </w:p>
    <w:p w:rsidR="00421156" w:rsidRDefault="00421156" w:rsidP="00FD6CE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Для разработки информационной систе</w:t>
      </w:r>
      <w:r w:rsidR="00FD6CE5">
        <w:rPr>
          <w:sz w:val="28"/>
          <w:szCs w:val="28"/>
        </w:rPr>
        <w:t>мы были использованы следующие языки программирования:</w:t>
      </w:r>
    </w:p>
    <w:p w:rsidR="007B4E8C" w:rsidRDefault="007B4E8C" w:rsidP="00FD6CE5">
      <w:pPr>
        <w:pStyle w:val="a5"/>
        <w:spacing w:before="0" w:beforeAutospacing="0" w:after="0" w:afterAutospacing="0"/>
        <w:rPr>
          <w:color w:val="auto"/>
          <w:sz w:val="28"/>
          <w:szCs w:val="28"/>
          <w:shd w:val="clear" w:color="auto" w:fill="FFFFFF"/>
        </w:rPr>
      </w:pPr>
      <w:r w:rsidRPr="007B4E8C">
        <w:rPr>
          <w:color w:val="auto"/>
          <w:sz w:val="28"/>
          <w:szCs w:val="28"/>
          <w:shd w:val="clear" w:color="auto" w:fill="FFFFFF"/>
        </w:rPr>
        <w:t xml:space="preserve">- Java </w:t>
      </w:r>
      <w:r>
        <w:rPr>
          <w:color w:val="auto"/>
          <w:sz w:val="28"/>
          <w:szCs w:val="28"/>
          <w:shd w:val="clear" w:color="auto" w:fill="FFFFFF"/>
        </w:rPr>
        <w:t>–</w:t>
      </w:r>
      <w:r w:rsidRPr="007B4E8C">
        <w:rPr>
          <w:color w:val="auto"/>
          <w:sz w:val="28"/>
          <w:szCs w:val="28"/>
          <w:shd w:val="clear" w:color="auto" w:fill="FFFFFF"/>
        </w:rPr>
        <w:t xml:space="preserve"> </w:t>
      </w:r>
      <w:r>
        <w:rPr>
          <w:color w:val="auto"/>
          <w:sz w:val="28"/>
          <w:szCs w:val="28"/>
          <w:shd w:val="clear" w:color="auto" w:fill="FFFFFF"/>
        </w:rPr>
        <w:t xml:space="preserve">на сегодняшний момент является одним из самых распространенных и популярных языков программирования. Имеет Си-подобный синтаксис, близок в этом отношении к </w:t>
      </w:r>
      <w:r>
        <w:rPr>
          <w:color w:val="auto"/>
          <w:sz w:val="28"/>
          <w:szCs w:val="28"/>
          <w:shd w:val="clear" w:color="auto" w:fill="FFFFFF"/>
          <w:lang w:val="en-US"/>
        </w:rPr>
        <w:t>C</w:t>
      </w:r>
      <w:r w:rsidRPr="007B4E8C">
        <w:rPr>
          <w:color w:val="auto"/>
          <w:sz w:val="28"/>
          <w:szCs w:val="28"/>
          <w:shd w:val="clear" w:color="auto" w:fill="FFFFFF"/>
        </w:rPr>
        <w:t>/</w:t>
      </w:r>
      <w:r>
        <w:rPr>
          <w:color w:val="auto"/>
          <w:sz w:val="28"/>
          <w:szCs w:val="28"/>
          <w:shd w:val="clear" w:color="auto" w:fill="FFFFFF"/>
          <w:lang w:val="en-US"/>
        </w:rPr>
        <w:t>C</w:t>
      </w:r>
      <w:r w:rsidRPr="007B4E8C">
        <w:rPr>
          <w:color w:val="auto"/>
          <w:sz w:val="28"/>
          <w:szCs w:val="28"/>
          <w:shd w:val="clear" w:color="auto" w:fill="FFFFFF"/>
        </w:rPr>
        <w:t xml:space="preserve">++ </w:t>
      </w:r>
      <w:r>
        <w:rPr>
          <w:color w:val="auto"/>
          <w:sz w:val="28"/>
          <w:szCs w:val="28"/>
          <w:shd w:val="clear" w:color="auto" w:fill="FFFFFF"/>
        </w:rPr>
        <w:t xml:space="preserve">и </w:t>
      </w:r>
      <w:r>
        <w:rPr>
          <w:color w:val="auto"/>
          <w:sz w:val="28"/>
          <w:szCs w:val="28"/>
          <w:shd w:val="clear" w:color="auto" w:fill="FFFFFF"/>
          <w:lang w:val="en-US"/>
        </w:rPr>
        <w:t>C</w:t>
      </w:r>
      <w:r w:rsidRPr="007B4E8C">
        <w:rPr>
          <w:color w:val="auto"/>
          <w:sz w:val="28"/>
          <w:szCs w:val="28"/>
          <w:shd w:val="clear" w:color="auto" w:fill="FFFFFF"/>
        </w:rPr>
        <w:t xml:space="preserve">#. </w:t>
      </w:r>
      <w:r>
        <w:rPr>
          <w:color w:val="auto"/>
          <w:sz w:val="28"/>
          <w:szCs w:val="28"/>
          <w:shd w:val="clear" w:color="auto" w:fill="FFFFFF"/>
        </w:rPr>
        <w:t xml:space="preserve">Поддерживает автоматическую сборку мусора, а это значит, что вам не надо освобождать вручную память от ранее использовавшихся объектов, как в </w:t>
      </w:r>
      <w:r>
        <w:rPr>
          <w:color w:val="auto"/>
          <w:sz w:val="28"/>
          <w:szCs w:val="28"/>
          <w:shd w:val="clear" w:color="auto" w:fill="FFFFFF"/>
          <w:lang w:val="en-US"/>
        </w:rPr>
        <w:t>C</w:t>
      </w:r>
      <w:r w:rsidRPr="007B4E8C">
        <w:rPr>
          <w:color w:val="auto"/>
          <w:sz w:val="28"/>
          <w:szCs w:val="28"/>
          <w:shd w:val="clear" w:color="auto" w:fill="FFFFFF"/>
        </w:rPr>
        <w:t xml:space="preserve">++, </w:t>
      </w:r>
      <w:r>
        <w:rPr>
          <w:color w:val="auto"/>
          <w:sz w:val="28"/>
          <w:szCs w:val="28"/>
          <w:shd w:val="clear" w:color="auto" w:fill="FFFFFF"/>
        </w:rPr>
        <w:t>так как сборщик мусора сделает это автоматически.</w:t>
      </w:r>
    </w:p>
    <w:p w:rsidR="00444150" w:rsidRDefault="00444150" w:rsidP="00FD6CE5">
      <w:pPr>
        <w:pStyle w:val="a5"/>
        <w:spacing w:before="0" w:beforeAutospacing="0" w:after="0" w:afterAutospacing="0"/>
        <w:rPr>
          <w:color w:val="auto"/>
          <w:sz w:val="28"/>
          <w:szCs w:val="28"/>
        </w:rPr>
      </w:pPr>
      <w:r w:rsidRPr="00444150">
        <w:rPr>
          <w:color w:val="auto"/>
          <w:sz w:val="28"/>
          <w:szCs w:val="28"/>
          <w:shd w:val="clear" w:color="auto" w:fill="FFFFFF"/>
        </w:rPr>
        <w:t xml:space="preserve">- </w:t>
      </w:r>
      <w:r w:rsidRPr="00444150">
        <w:rPr>
          <w:color w:val="auto"/>
          <w:sz w:val="28"/>
          <w:szCs w:val="28"/>
          <w:shd w:val="clear" w:color="auto" w:fill="FFFFFF"/>
          <w:lang w:val="en-US"/>
        </w:rPr>
        <w:t>XML</w:t>
      </w:r>
      <w:r w:rsidRPr="00444150">
        <w:rPr>
          <w:color w:val="auto"/>
          <w:sz w:val="28"/>
          <w:szCs w:val="28"/>
          <w:shd w:val="clear" w:color="auto" w:fill="FFFFFF"/>
        </w:rPr>
        <w:t xml:space="preserve"> - </w:t>
      </w:r>
      <w:r w:rsidRPr="00444150">
        <w:rPr>
          <w:color w:val="auto"/>
          <w:spacing w:val="-1"/>
          <w:sz w:val="28"/>
          <w:szCs w:val="28"/>
          <w:shd w:val="clear" w:color="auto" w:fill="FFFFFF"/>
        </w:rPr>
        <w:t>это язык разметки подобный HTML. Расшифровывается как (англ. Extensible Markup Language - Расширяемый Язык Разметки)</w:t>
      </w:r>
      <w:r w:rsidRPr="00390439">
        <w:rPr>
          <w:color w:val="auto"/>
          <w:spacing w:val="-1"/>
          <w:sz w:val="28"/>
          <w:szCs w:val="28"/>
          <w:shd w:val="clear" w:color="auto" w:fill="FFFFFF"/>
        </w:rPr>
        <w:t>.</w:t>
      </w:r>
      <w:r w:rsidR="00390439" w:rsidRPr="00390439">
        <w:rPr>
          <w:color w:val="auto"/>
          <w:spacing w:val="-1"/>
          <w:sz w:val="28"/>
          <w:szCs w:val="28"/>
          <w:shd w:val="clear" w:color="auto" w:fill="FFFFFF"/>
        </w:rPr>
        <w:t xml:space="preserve"> </w:t>
      </w:r>
      <w:r w:rsidR="00390439">
        <w:rPr>
          <w:color w:val="auto"/>
          <w:sz w:val="28"/>
          <w:szCs w:val="28"/>
        </w:rPr>
        <w:t>И</w:t>
      </w:r>
      <w:r w:rsidR="00390439" w:rsidRPr="00390439">
        <w:rPr>
          <w:color w:val="auto"/>
          <w:sz w:val="28"/>
          <w:szCs w:val="28"/>
        </w:rPr>
        <w:t>спользуется для создания структуры данных, чтобы затем передавать или хранить их. Он популярен во всех сферах программирования, поскольку отличается простотой восприятия и универсальностью прочтения разными приложениями.</w:t>
      </w:r>
    </w:p>
    <w:p w:rsidR="00390439" w:rsidRPr="00390439" w:rsidRDefault="00390439" w:rsidP="00FD6CE5">
      <w:pPr>
        <w:pStyle w:val="a5"/>
        <w:spacing w:before="0" w:beforeAutospacing="0" w:after="0" w:afterAutospacing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Как среда разработки была использована </w:t>
      </w:r>
      <w:r>
        <w:rPr>
          <w:color w:val="auto"/>
          <w:sz w:val="28"/>
          <w:szCs w:val="28"/>
          <w:lang w:val="en-US"/>
        </w:rPr>
        <w:t>Android</w:t>
      </w:r>
      <w:r w:rsidRPr="0039043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Studio</w:t>
      </w:r>
      <w:r w:rsidRPr="00390439">
        <w:rPr>
          <w:color w:val="auto"/>
          <w:sz w:val="28"/>
          <w:szCs w:val="28"/>
        </w:rPr>
        <w:t xml:space="preserve"> - </w:t>
      </w:r>
      <w:r w:rsidRPr="00390439">
        <w:rPr>
          <w:color w:val="auto"/>
          <w:sz w:val="28"/>
          <w:szCs w:val="28"/>
          <w:shd w:val="clear" w:color="auto" w:fill="FFFFFF"/>
        </w:rPr>
        <w:t>интегрированная среда разработки производства Google, с помощью которой разработчикам становятся доступны инструменты для создания приложений на платформе Android OS. IDE можно загрузить и пользоваться бесплатно. В ней присутствуют макеты для создания UI, с чего обычно начинается работа над приложением. В Studio содержатся инструменты для разработки решений для смартфонов и планшетов, а также новые технологические решения для Android TV, Android Wear, Android Auto, Glass и дополнительные контекстуальные модули.</w:t>
      </w:r>
    </w:p>
    <w:sectPr w:rsidR="00390439" w:rsidRPr="00390439" w:rsidSect="007B08D9">
      <w:headerReference w:type="default" r:id="rId10"/>
      <w:footerReference w:type="default" r:id="rId11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303" w:rsidRDefault="00D71303" w:rsidP="00DD4ECD">
      <w:pPr>
        <w:spacing w:line="240" w:lineRule="auto"/>
      </w:pPr>
      <w:r>
        <w:separator/>
      </w:r>
    </w:p>
  </w:endnote>
  <w:endnote w:type="continuationSeparator" w:id="0">
    <w:p w:rsidR="00D71303" w:rsidRDefault="00D71303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66" w:rsidRDefault="006640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303" w:rsidRDefault="00D71303" w:rsidP="00DD4ECD">
      <w:pPr>
        <w:spacing w:line="240" w:lineRule="auto"/>
      </w:pPr>
      <w:r>
        <w:separator/>
      </w:r>
    </w:p>
  </w:footnote>
  <w:footnote w:type="continuationSeparator" w:id="0">
    <w:p w:rsidR="00D71303" w:rsidRDefault="00D71303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66" w:rsidRDefault="00D71303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664066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64066" w:rsidRPr="003514D4" w:rsidRDefault="00664066" w:rsidP="00517D3F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517D3F">
                          <w:rPr>
                            <w:sz w:val="32"/>
                            <w:szCs w:val="28"/>
                          </w:rPr>
                          <w:t>11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664066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664066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664066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664066" w:rsidRPr="00375B18" w:rsidRDefault="00375B18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Мутовин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Pr="00632B96" w:rsidRDefault="00664066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Pr="003514D4" w:rsidRDefault="00375B18" w:rsidP="00375B18">
                        <w:pPr>
                          <w:pStyle w:val="af1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color w:val="000000"/>
                          </w:rPr>
                          <w:t>Разработка мобильного приложения для поиска рецептов блюд из введенных ингредиентов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664066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664066" w:rsidRPr="005D6BA1" w:rsidRDefault="00664066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Pr="00632B96" w:rsidRDefault="00664066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664066" w:rsidRPr="003313E8" w:rsidRDefault="00664066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Pr="00664933" w:rsidRDefault="00664066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880507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64066" w:rsidRPr="007F1E50" w:rsidRDefault="00D7130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880507" w:rsidRPr="00880507"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64066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Pr="0034088C" w:rsidRDefault="00664066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664066" w:rsidRPr="0034088C" w:rsidRDefault="0066406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Pr="0034088C" w:rsidRDefault="0066406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664066" w:rsidRPr="00241BD2" w:rsidRDefault="00664066" w:rsidP="009B12E9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ПР-395</w:t>
                        </w:r>
                      </w:p>
                    </w:tc>
                  </w:tr>
                  <w:tr w:rsidR="00664066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664066" w:rsidRPr="0034088C" w:rsidRDefault="0066406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Pr="00632B96" w:rsidRDefault="00664066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664066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Pr="00632B96" w:rsidRDefault="00664066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664066" w:rsidRDefault="00664066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66" w:rsidRDefault="00D71303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66" w:rsidRDefault="00D71303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64066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Pr="00465194" w:rsidRDefault="00664066" w:rsidP="00517D3F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="00517D3F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64066" w:rsidRDefault="0066406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664066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64066" w:rsidRPr="003D7B69" w:rsidRDefault="00664066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80507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64066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664066" w:rsidRDefault="0066406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664066" w:rsidRDefault="0066406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A85FFD"/>
    <w:multiLevelType w:val="hybridMultilevel"/>
    <w:tmpl w:val="3D2069E0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92F4D24"/>
    <w:multiLevelType w:val="hybridMultilevel"/>
    <w:tmpl w:val="AA68F8F2"/>
    <w:lvl w:ilvl="0" w:tplc="EF7AE258">
      <w:start w:val="1"/>
      <w:numFmt w:val="bullet"/>
      <w:lvlText w:val=""/>
      <w:lvlJc w:val="left"/>
      <w:pPr>
        <w:ind w:left="3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33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3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3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4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2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143AB"/>
    <w:rsid w:val="001148EA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1E010A"/>
    <w:rsid w:val="0020442F"/>
    <w:rsid w:val="00206383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86A7D"/>
    <w:rsid w:val="0028726E"/>
    <w:rsid w:val="002A1E75"/>
    <w:rsid w:val="002A2556"/>
    <w:rsid w:val="002B0F34"/>
    <w:rsid w:val="002B79E5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75B18"/>
    <w:rsid w:val="0038389F"/>
    <w:rsid w:val="00390439"/>
    <w:rsid w:val="0039776F"/>
    <w:rsid w:val="003A2F39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21156"/>
    <w:rsid w:val="0043608D"/>
    <w:rsid w:val="00437B5D"/>
    <w:rsid w:val="00441E36"/>
    <w:rsid w:val="00444150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17D3F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2FD8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4066"/>
    <w:rsid w:val="006656C1"/>
    <w:rsid w:val="006860B6"/>
    <w:rsid w:val="00690A5E"/>
    <w:rsid w:val="006B7778"/>
    <w:rsid w:val="006C7134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7B4E8C"/>
    <w:rsid w:val="008357DC"/>
    <w:rsid w:val="00841F06"/>
    <w:rsid w:val="008437FF"/>
    <w:rsid w:val="00880507"/>
    <w:rsid w:val="0088597D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43CBC"/>
    <w:rsid w:val="0095432E"/>
    <w:rsid w:val="0096749F"/>
    <w:rsid w:val="009A689D"/>
    <w:rsid w:val="009B12E9"/>
    <w:rsid w:val="009D0DC6"/>
    <w:rsid w:val="009D5C39"/>
    <w:rsid w:val="009E0B1E"/>
    <w:rsid w:val="00A36A90"/>
    <w:rsid w:val="00A54690"/>
    <w:rsid w:val="00A54FDC"/>
    <w:rsid w:val="00A565E4"/>
    <w:rsid w:val="00A568D6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53B4B"/>
    <w:rsid w:val="00B54291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12F59"/>
    <w:rsid w:val="00C3021D"/>
    <w:rsid w:val="00C45A4B"/>
    <w:rsid w:val="00C6115A"/>
    <w:rsid w:val="00C749B9"/>
    <w:rsid w:val="00C75DDF"/>
    <w:rsid w:val="00C84333"/>
    <w:rsid w:val="00CA0EA2"/>
    <w:rsid w:val="00CA2B47"/>
    <w:rsid w:val="00CB20E3"/>
    <w:rsid w:val="00CB4A13"/>
    <w:rsid w:val="00D01824"/>
    <w:rsid w:val="00D06A09"/>
    <w:rsid w:val="00D45524"/>
    <w:rsid w:val="00D63A0E"/>
    <w:rsid w:val="00D71303"/>
    <w:rsid w:val="00D75549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11991"/>
    <w:rsid w:val="00E25EEE"/>
    <w:rsid w:val="00E3281D"/>
    <w:rsid w:val="00E5406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D6CE5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5:docId w15:val="{F92ABE12-6987-41C2-8E88-77DD4A4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Название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21724-34BB-43CE-97BF-43C8EAA8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Артем Пименов</cp:lastModifiedBy>
  <cp:revision>15</cp:revision>
  <cp:lastPrinted>2019-12-10T09:27:00Z</cp:lastPrinted>
  <dcterms:created xsi:type="dcterms:W3CDTF">2021-04-09T08:06:00Z</dcterms:created>
  <dcterms:modified xsi:type="dcterms:W3CDTF">2021-05-26T05:26:00Z</dcterms:modified>
</cp:coreProperties>
</file>