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59DC" w14:textId="77777777" w:rsidR="00947BCD" w:rsidRDefault="00947BCD" w:rsidP="00947BCD">
      <w:r w:rsidRPr="6E7AC486">
        <w:rPr>
          <w:rFonts w:ascii="Calibri" w:eastAsia="Calibri" w:hAnsi="Calibri" w:cs="Calibri"/>
          <w:b/>
          <w:bCs/>
          <w:sz w:val="28"/>
          <w:szCs w:val="28"/>
        </w:rPr>
        <w:t>Oppgave 1: Utskrift og innlesing med variabler</w:t>
      </w:r>
    </w:p>
    <w:p w14:paraId="551C4B53" w14:textId="77777777" w:rsidR="00947BCD" w:rsidRDefault="00947BCD" w:rsidP="00947BCD">
      <w:pPr>
        <w:pStyle w:val="Listeavsnit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E7AC486">
        <w:rPr>
          <w:rFonts w:ascii="Calibri" w:eastAsia="Calibri" w:hAnsi="Calibri" w:cs="Calibri"/>
          <w:sz w:val="24"/>
          <w:szCs w:val="24"/>
        </w:rPr>
        <w:t>Lag en fil ved navn variabler.</w:t>
      </w:r>
    </w:p>
    <w:p w14:paraId="39829967" w14:textId="77777777" w:rsidR="00947BCD" w:rsidRDefault="00947BCD" w:rsidP="00947BCD">
      <w:pPr>
        <w:pStyle w:val="Listeavsnit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E7AC486">
        <w:rPr>
          <w:rFonts w:ascii="Calibri" w:eastAsia="Calibri" w:hAnsi="Calibri" w:cs="Calibri"/>
          <w:sz w:val="24"/>
          <w:szCs w:val="24"/>
        </w:rPr>
        <w:t>Skriv et program i denne filen som skriver ut ”Hallo Verden!” til terminalen.</w:t>
      </w:r>
    </w:p>
    <w:p w14:paraId="6243CD9F" w14:textId="77777777" w:rsidR="00947BCD" w:rsidRDefault="00947BCD" w:rsidP="00947BCD">
      <w:pPr>
        <w:pStyle w:val="Listeavsnit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E7AC486">
        <w:rPr>
          <w:rFonts w:ascii="Calibri" w:eastAsia="Calibri" w:hAnsi="Calibri" w:cs="Calibri"/>
          <w:sz w:val="24"/>
          <w:szCs w:val="24"/>
        </w:rPr>
        <w:t xml:space="preserve">Endre programmet slik at du ber brukeren om å oppgi et navn i form av en tekststreng ved hjelp av funksjonen input(), og lagre denne verdien i </w:t>
      </w:r>
      <w:proofErr w:type="gramStart"/>
      <w:r w:rsidRPr="6E7AC486">
        <w:rPr>
          <w:rFonts w:ascii="Calibri" w:eastAsia="Calibri" w:hAnsi="Calibri" w:cs="Calibri"/>
          <w:sz w:val="24"/>
          <w:szCs w:val="24"/>
        </w:rPr>
        <w:t>en variabel navn</w:t>
      </w:r>
      <w:proofErr w:type="gramEnd"/>
      <w:r w:rsidRPr="6E7AC486">
        <w:rPr>
          <w:rFonts w:ascii="Calibri" w:eastAsia="Calibri" w:hAnsi="Calibri" w:cs="Calibri"/>
          <w:sz w:val="24"/>
          <w:szCs w:val="24"/>
        </w:rPr>
        <w:t>. Skriv så ut “Hei “ og variabelen navn.</w:t>
      </w:r>
    </w:p>
    <w:p w14:paraId="5E34385B" w14:textId="77777777" w:rsidR="00947BCD" w:rsidRDefault="00947BCD" w:rsidP="00947BCD">
      <w:pPr>
        <w:pStyle w:val="Listeavsnit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54B5E">
        <w:rPr>
          <w:rFonts w:ascii="Calibri" w:eastAsia="Calibri" w:hAnsi="Calibri" w:cs="Calibri"/>
          <w:sz w:val="24"/>
          <w:szCs w:val="24"/>
        </w:rPr>
        <w:t>Utvid programmet ditt med to variabler. Du kan velge variabelnavn selv, men gi begge variablene heltallsverdier. Skriv ut variablene på hver sin linje.</w:t>
      </w:r>
    </w:p>
    <w:p w14:paraId="335C95E0" w14:textId="77777777" w:rsidR="00947BCD" w:rsidRDefault="00947BCD" w:rsidP="00947BCD">
      <w:pPr>
        <w:pStyle w:val="Listeavsnitt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0154B5E">
        <w:rPr>
          <w:rFonts w:ascii="Calibri" w:eastAsia="Calibri" w:hAnsi="Calibri" w:cs="Calibri"/>
          <w:sz w:val="24"/>
          <w:szCs w:val="24"/>
        </w:rPr>
        <w:t>Be bruker om å oppgi et nytt navn, og legg svaret i en ny variabel. Lag nok en variabel ved navn sammen, og gi den verdien av det første navnet etterfulgt av det andre navnet. Skriv ut sammen på en ny linje.</w:t>
      </w:r>
    </w:p>
    <w:p w14:paraId="3D54BA67" w14:textId="11EFBB11" w:rsidR="00947BCD" w:rsidRDefault="3169B51F" w:rsidP="00947BCD">
      <w:pPr>
        <w:pStyle w:val="Listeavsnitt"/>
        <w:numPr>
          <w:ilvl w:val="0"/>
          <w:numId w:val="1"/>
        </w:numPr>
      </w:pPr>
      <w:r w:rsidRPr="47F02376">
        <w:rPr>
          <w:rFonts w:ascii="Calibri" w:eastAsia="Calibri" w:hAnsi="Calibri" w:cs="Calibri"/>
          <w:sz w:val="24"/>
          <w:szCs w:val="24"/>
        </w:rPr>
        <w:t>Du skal nå endre verdien av variabelen sammen. Dette skal du gjøre ved å slå sammen de to navnene som i forrige deloppgave, men denne gangen skal du legge til “og” med et mellomrom på hver side mellom dem. For eksempel: Dersom sammen først hadde verdien “OlaKari!” skal den nå ha verdien “Ola og Kari”.</w:t>
      </w:r>
      <w:r w:rsidR="6B7196E1" w:rsidRPr="47F02376">
        <w:rPr>
          <w:rFonts w:ascii="Calibri" w:eastAsia="Calibri" w:hAnsi="Calibri" w:cs="Calibri"/>
          <w:sz w:val="24"/>
          <w:szCs w:val="24"/>
        </w:rPr>
        <w:t xml:space="preserve">  </w:t>
      </w:r>
      <w:r w:rsidR="00947BCD">
        <w:br/>
      </w:r>
      <w:r w:rsidRPr="47F02376">
        <w:rPr>
          <w:rFonts w:ascii="Calibri" w:eastAsia="Calibri" w:hAnsi="Calibri" w:cs="Calibri"/>
          <w:b/>
          <w:bCs/>
          <w:sz w:val="24"/>
          <w:szCs w:val="24"/>
        </w:rPr>
        <w:t>Viktig:</w:t>
      </w:r>
      <w:r w:rsidRPr="47F02376">
        <w:rPr>
          <w:rFonts w:ascii="Calibri" w:eastAsia="Calibri" w:hAnsi="Calibri" w:cs="Calibri"/>
          <w:sz w:val="24"/>
          <w:szCs w:val="24"/>
        </w:rPr>
        <w:t xml:space="preserve"> Du skal utvide programmet ditt ved å endre verdien av variabelen sammen på en ny linje, ikke endre linjen der du først definerte variabelen.</w:t>
      </w:r>
      <w:r w:rsidR="04E3CA2A" w:rsidRPr="47F02376">
        <w:rPr>
          <w:rFonts w:ascii="Calibri" w:eastAsia="Calibri" w:hAnsi="Calibri" w:cs="Calibri"/>
          <w:sz w:val="24"/>
          <w:szCs w:val="24"/>
        </w:rPr>
        <w:t xml:space="preserve"> </w:t>
      </w:r>
    </w:p>
    <w:p w14:paraId="54A173B1" w14:textId="6584555E" w:rsidR="009B7194" w:rsidRDefault="009B7194"/>
    <w:sectPr w:rsidR="009B7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F44B1"/>
    <w:multiLevelType w:val="hybridMultilevel"/>
    <w:tmpl w:val="11D8C932"/>
    <w:lvl w:ilvl="0" w:tplc="04268A76">
      <w:start w:val="1"/>
      <w:numFmt w:val="decimal"/>
      <w:lvlText w:val="%1."/>
      <w:lvlJc w:val="left"/>
      <w:pPr>
        <w:ind w:left="720" w:hanging="360"/>
      </w:pPr>
    </w:lvl>
    <w:lvl w:ilvl="1" w:tplc="4274E436">
      <w:start w:val="1"/>
      <w:numFmt w:val="lowerLetter"/>
      <w:lvlText w:val="%2."/>
      <w:lvlJc w:val="left"/>
      <w:pPr>
        <w:ind w:left="1440" w:hanging="360"/>
      </w:pPr>
    </w:lvl>
    <w:lvl w:ilvl="2" w:tplc="A8622C46">
      <w:start w:val="1"/>
      <w:numFmt w:val="lowerRoman"/>
      <w:lvlText w:val="%3."/>
      <w:lvlJc w:val="right"/>
      <w:pPr>
        <w:ind w:left="2160" w:hanging="180"/>
      </w:pPr>
    </w:lvl>
    <w:lvl w:ilvl="3" w:tplc="E716FC48">
      <w:start w:val="1"/>
      <w:numFmt w:val="decimal"/>
      <w:lvlText w:val="%4."/>
      <w:lvlJc w:val="left"/>
      <w:pPr>
        <w:ind w:left="2880" w:hanging="360"/>
      </w:pPr>
    </w:lvl>
    <w:lvl w:ilvl="4" w:tplc="FC90E014">
      <w:start w:val="1"/>
      <w:numFmt w:val="lowerLetter"/>
      <w:lvlText w:val="%5."/>
      <w:lvlJc w:val="left"/>
      <w:pPr>
        <w:ind w:left="3600" w:hanging="360"/>
      </w:pPr>
    </w:lvl>
    <w:lvl w:ilvl="5" w:tplc="0EDA39CA">
      <w:start w:val="1"/>
      <w:numFmt w:val="lowerRoman"/>
      <w:lvlText w:val="%6."/>
      <w:lvlJc w:val="right"/>
      <w:pPr>
        <w:ind w:left="4320" w:hanging="180"/>
      </w:pPr>
    </w:lvl>
    <w:lvl w:ilvl="6" w:tplc="87F2F430">
      <w:start w:val="1"/>
      <w:numFmt w:val="decimal"/>
      <w:lvlText w:val="%7."/>
      <w:lvlJc w:val="left"/>
      <w:pPr>
        <w:ind w:left="5040" w:hanging="360"/>
      </w:pPr>
    </w:lvl>
    <w:lvl w:ilvl="7" w:tplc="55E803C8">
      <w:start w:val="1"/>
      <w:numFmt w:val="lowerLetter"/>
      <w:lvlText w:val="%8."/>
      <w:lvlJc w:val="left"/>
      <w:pPr>
        <w:ind w:left="5760" w:hanging="360"/>
      </w:pPr>
    </w:lvl>
    <w:lvl w:ilvl="8" w:tplc="4BEAA126">
      <w:start w:val="1"/>
      <w:numFmt w:val="lowerRoman"/>
      <w:lvlText w:val="%9."/>
      <w:lvlJc w:val="right"/>
      <w:pPr>
        <w:ind w:left="6480" w:hanging="180"/>
      </w:pPr>
    </w:lvl>
  </w:abstractNum>
  <w:num w:numId="1" w16cid:durableId="91940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49"/>
    <w:rsid w:val="00154B5E"/>
    <w:rsid w:val="003269B4"/>
    <w:rsid w:val="004D3628"/>
    <w:rsid w:val="00663E35"/>
    <w:rsid w:val="00947BCD"/>
    <w:rsid w:val="00953D31"/>
    <w:rsid w:val="009B7194"/>
    <w:rsid w:val="00BA7E16"/>
    <w:rsid w:val="00BF3DEC"/>
    <w:rsid w:val="00C37A81"/>
    <w:rsid w:val="00DF4249"/>
    <w:rsid w:val="00F259DE"/>
    <w:rsid w:val="04E3CA2A"/>
    <w:rsid w:val="05D7AE60"/>
    <w:rsid w:val="3169B51F"/>
    <w:rsid w:val="47F02376"/>
    <w:rsid w:val="4F228CAA"/>
    <w:rsid w:val="53BD6FFF"/>
    <w:rsid w:val="6B7196E1"/>
    <w:rsid w:val="76A5A659"/>
    <w:rsid w:val="7983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BF17"/>
  <w15:chartTrackingRefBased/>
  <w15:docId w15:val="{4009EC56-D13C-4A2E-A8DB-8C178108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BCD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5C609304807E46BCEBCF70B14F3273" ma:contentTypeVersion="4" ma:contentTypeDescription="Opprett et nytt dokument." ma:contentTypeScope="" ma:versionID="90c54cf12721a79e94c9c87f1d600453">
  <xsd:schema xmlns:xsd="http://www.w3.org/2001/XMLSchema" xmlns:xs="http://www.w3.org/2001/XMLSchema" xmlns:p="http://schemas.microsoft.com/office/2006/metadata/properties" xmlns:ns2="40b8ac69-4163-4a50-b226-aed789b3f150" targetNamespace="http://schemas.microsoft.com/office/2006/metadata/properties" ma:root="true" ma:fieldsID="5e92eb4985ed2ca499ba41d6ec97db35" ns2:_="">
    <xsd:import namespace="40b8ac69-4163-4a50-b226-aed789b3f1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8ac69-4163-4a50-b226-aed789b3f1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B9FF39-C4C9-447E-955F-AA4116E47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E6B631-338D-4F5D-B087-355AA0DDC2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B349C-F130-4949-8EFE-AB7837121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8ac69-4163-4a50-b226-aed789b3f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986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Østengen</dc:creator>
  <cp:keywords/>
  <dc:description/>
  <cp:lastModifiedBy>Geir Østengen</cp:lastModifiedBy>
  <cp:revision>11</cp:revision>
  <dcterms:created xsi:type="dcterms:W3CDTF">2022-01-21T06:43:00Z</dcterms:created>
  <dcterms:modified xsi:type="dcterms:W3CDTF">2023-09-08T06:36:00Z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2022-01-21T06:43:53Z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f3bb91ae-b3d4-4d54-8426-8dd8d8201302</vt:lpwstr>
  </property>
  <property fmtid="{D5CDD505-2E9C-101B-9397-08002B2CF9AE}" pid="8" name="MSIP_Label_06768ce0-ceaf-4778-8ab1-e65d26fe9939_ContentBits">
    <vt:lpwstr>0</vt:lpwstr>
  </property>
  <property fmtid="{D5CDD505-2E9C-101B-9397-08002B2CF9AE}" pid="9" name="ContentTypeId">
    <vt:lpwstr>0x010100535C609304807E46BCEBCF70B14F3273</vt:lpwstr>
  </property>
  <property fmtid="{D5CDD505-2E9C-101B-9397-08002B2CF9AE}" pid="10" name="MediaServiceImageTags">
    <vt:lpwstr/>
  </property>
  <property fmtid="{D5CDD505-2E9C-101B-9397-08002B2CF9AE}" pid="11" name="Order">
    <vt:r8>4100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ColorHex">
    <vt:lpwstr/>
  </property>
  <property fmtid="{D5CDD505-2E9C-101B-9397-08002B2CF9AE}" pid="15" name="_Emoji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ColorTag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