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3ACCB" w14:textId="3A34F32E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Название статьи</w:t>
      </w:r>
    </w:p>
    <w:p w14:paraId="3D58ED92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EBD67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 Введение</w:t>
      </w:r>
    </w:p>
    <w:p w14:paraId="3FD4D735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527748" w14:textId="0A5F5A20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обзор третьим лицам, ожидание ответа, 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статьи. В соответствие с этим возникает задача исследования возможности автоматизации процесса проверки научных статей на соответствие научному стилю. Также возникает необходимость предложить решение, позволяющее проверить научную статью по нескольким критериям, основываясь на проведенном исследовании.</w:t>
      </w:r>
    </w:p>
    <w:p w14:paraId="6AB6CAB0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AB15C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 Обзор предметной области</w:t>
      </w:r>
    </w:p>
    <w:p w14:paraId="40C2CDB8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7D7EB3" w14:textId="369C14AF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Научный стиль - наиболее строгий стиль речи, используемый для написания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научных статей. Характеризуется использованием научной терминологии, исключая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жаргонизмы. Научный стиль не допускает личного изложения [</w:t>
      </w:r>
      <w:r w:rsidRPr="00A91679">
        <w:rPr>
          <w:rFonts w:ascii="Times New Roman" w:eastAsia="Times New Roman" w:hAnsi="Times New Roman" w:cs="Times New Roman"/>
          <w:color w:val="A31515"/>
          <w:sz w:val="24"/>
          <w:szCs w:val="24"/>
        </w:rPr>
        <w:t>1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]. Проверяя текст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соответствие научному стилю, разумно реализовать и базовую проверку на качество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текста. К такого рода анализу можно отнести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SEO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-анализ.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SEO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search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engine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optimization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) анализ [</w:t>
      </w:r>
      <w:r w:rsidRPr="00A91679">
        <w:rPr>
          <w:rFonts w:ascii="Times New Roman" w:eastAsia="Times New Roman" w:hAnsi="Times New Roman" w:cs="Times New Roman"/>
          <w:color w:val="A31515"/>
          <w:sz w:val="24"/>
          <w:szCs w:val="24"/>
        </w:rPr>
        <w:t>2-3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] популярен и актуален в связи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необходимостью продвижения своих ресурсов, товаров и услуг в сети Интернет.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текста дает возможность понять, не </w:t>
      </w:r>
      <w:proofErr w:type="spellStart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переспамлен</w:t>
      </w:r>
      <w:proofErr w:type="spellEnd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 текст, насколько велика 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тошнота, или не преобладает ли в нем вода, какие слова являются подавляющими и т.д. </w:t>
      </w:r>
    </w:p>
    <w:p w14:paraId="18729B41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 подробный обзор предметной области приведен в предыдущей статье [</w:t>
      </w:r>
      <w:r w:rsidRPr="00A91679">
        <w:rPr>
          <w:rFonts w:ascii="Times New Roman" w:eastAsia="Times New Roman" w:hAnsi="Times New Roman" w:cs="Times New Roman"/>
          <w:color w:val="A31515"/>
          <w:sz w:val="24"/>
          <w:szCs w:val="24"/>
        </w:rPr>
        <w:t>ССЫЛКА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</w:p>
    <w:p w14:paraId="7FBADAC3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6755FD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Проблема</w:t>
      </w:r>
    </w:p>
    <w:p w14:paraId="1D5A9B29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05965" w14:textId="03826C6C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Результатом предыдущей работы стало определение основных числовых критериев проверки статьи на соответствие научному стилю. Однако, исследование критериев было недостаточным, в связи с чем возникла необходимость более подробного 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ледования для четкой формулировки числовых критериев проверки.</w:t>
      </w:r>
    </w:p>
    <w:p w14:paraId="37326038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A206BB" w14:textId="2BD2F94A" w:rsid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Решение</w:t>
      </w:r>
    </w:p>
    <w:p w14:paraId="57B24B92" w14:textId="6E0A0903" w:rsidR="00850C83" w:rsidRDefault="00850C83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8A44A" w14:textId="486F57F2" w:rsidR="00850C83" w:rsidRPr="00A91679" w:rsidRDefault="00850C83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Принято решение запустить исполняемый сценарий на более крупной выборке научных статей для дальнейшего анализа полученных значений числовых критериев с целью формулирования оправданных критериев оценки научных работ по этим критериям.</w:t>
      </w:r>
    </w:p>
    <w:p w14:paraId="10E2BB55" w14:textId="26AB0B49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Было проведено исследование на выборке из 2500 статей опубликованных в ВАК и/или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RSCI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результате работы исполняемого сценария были получены значения числовых критериев по каждой из статей. После анализа результатов исполняемый сценарий был запущен на тестовой выборке, состоящей из бакалаврских работ студентов </w:t>
      </w:r>
      <w:proofErr w:type="spellStart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СПбГЭТУ</w:t>
      </w:r>
      <w:proofErr w:type="spellEnd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"ЛЭТИ" 2016 и 2017 годов выпуска.</w:t>
      </w:r>
    </w:p>
    <w:p w14:paraId="65397156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BDD8B1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Получение выборки статей</w:t>
      </w:r>
    </w:p>
    <w:p w14:paraId="792EE014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8C9CD" w14:textId="4E76F99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Выборка из 2500 статей была получена с помощью другого исполняемого сценария, который выполняет веб-</w:t>
      </w:r>
      <w:proofErr w:type="spellStart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скрэпинг</w:t>
      </w:r>
      <w:proofErr w:type="spellEnd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научной интернет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библиотеки "</w:t>
      </w:r>
      <w:proofErr w:type="spellStart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Киберленика</w:t>
      </w:r>
      <w:proofErr w:type="spellEnd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[</w:t>
      </w:r>
      <w:r w:rsidRPr="00A91679">
        <w:rPr>
          <w:rFonts w:ascii="Times New Roman" w:eastAsia="Times New Roman" w:hAnsi="Times New Roman" w:cs="Times New Roman"/>
          <w:color w:val="A31515"/>
          <w:sz w:val="24"/>
          <w:szCs w:val="24"/>
        </w:rPr>
        <w:t>ССЫЛКА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]. Веб-</w:t>
      </w:r>
      <w:proofErr w:type="spellStart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скрэпинг</w:t>
      </w:r>
      <w:proofErr w:type="spellEnd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техника получения данных из человеко-читаемых данных, размещенных в веб-ресурсах. [</w:t>
      </w:r>
      <w:r w:rsidRPr="00A91679">
        <w:rPr>
          <w:rFonts w:ascii="Times New Roman" w:eastAsia="Times New Roman" w:hAnsi="Times New Roman" w:cs="Times New Roman"/>
          <w:color w:val="A31515"/>
          <w:sz w:val="24"/>
          <w:szCs w:val="24"/>
        </w:rPr>
        <w:t>ССЫЛКА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4F0286" w14:textId="599C4906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Были загружены статьи, опубликованные в ВАК и/или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RSCI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, в разделах библиотеки "Информатика" и "Автоматика и вычислительная техника" для того, чтобы определить значения числовых критериев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проверки научных статей технической направленности.</w:t>
      </w:r>
    </w:p>
    <w:p w14:paraId="2C208574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AC8483" w14:textId="2623F7B1" w:rsid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Исследование</w:t>
      </w:r>
    </w:p>
    <w:p w14:paraId="4CE2190B" w14:textId="18E78960" w:rsidR="00CF3554" w:rsidRDefault="00CF355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DDB34" w14:textId="22158C1B" w:rsidR="00CF3554" w:rsidRPr="00A91679" w:rsidRDefault="00CF355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####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Подчинение числовых критериев нормальному распределению</w:t>
      </w:r>
    </w:p>
    <w:p w14:paraId="53649079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99EBA" w14:textId="77777777" w:rsidR="00850C83" w:rsidRPr="007F46D1" w:rsidRDefault="00850C83" w:rsidP="00850C83">
      <w:pPr>
        <w:keepNext/>
        <w:shd w:val="clear" w:color="auto" w:fill="FFFFFF"/>
        <w:spacing w:after="0" w:line="285" w:lineRule="atLeast"/>
      </w:pPr>
      <w:r w:rsidRPr="007F46D1">
        <w:rPr>
          <w:noProof/>
        </w:rPr>
        <w:drawing>
          <wp:inline distT="0" distB="0" distL="0" distR="0" wp14:anchorId="6AC3892E" wp14:editId="6A72965B">
            <wp:extent cx="5826744" cy="3264287"/>
            <wp:effectExtent l="0" t="0" r="3175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40FF993E-593B-420D-BC3E-E7EDDB7ED6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40FF993E-593B-420D-BC3E-E7EDDB7ED6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44" cy="32642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652AA06" w14:textId="740AB7BA" w:rsidR="00A91679" w:rsidRPr="007F46D1" w:rsidRDefault="00850C83" w:rsidP="00A857E4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2362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A857E4"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Гистограмма распределения значений уровня ключевых слов в тексте статей из выборки</w:t>
      </w:r>
    </w:p>
    <w:p w14:paraId="750AC53E" w14:textId="013E7692" w:rsidR="00A857E4" w:rsidRPr="007F46D1" w:rsidRDefault="00A857E4" w:rsidP="00A857E4">
      <w:pPr>
        <w:keepNext/>
        <w:shd w:val="clear" w:color="auto" w:fill="FFFFFF"/>
        <w:spacing w:after="0" w:line="285" w:lineRule="atLeast"/>
      </w:pPr>
      <w:r w:rsidRPr="007F46D1">
        <w:rPr>
          <w:noProof/>
        </w:rPr>
        <w:drawing>
          <wp:inline distT="0" distB="0" distL="0" distR="0" wp14:anchorId="54576793" wp14:editId="382D5682">
            <wp:extent cx="5836269" cy="3049859"/>
            <wp:effectExtent l="0" t="0" r="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31209AA4-3AD3-4267-A258-86200B170C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31209AA4-3AD3-4267-A258-86200B170C5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69" cy="30498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93DDAC1" w14:textId="7E3EA564" w:rsidR="00A857E4" w:rsidRPr="00A91679" w:rsidRDefault="00A857E4" w:rsidP="00A857E4">
      <w:pPr>
        <w:pStyle w:val="Caption"/>
        <w:jc w:val="center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Гистограмма распределения значений уровня 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водности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текст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а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статей из выборки</w:t>
      </w:r>
    </w:p>
    <w:p w14:paraId="3B7C2107" w14:textId="63A2EEB9" w:rsidR="00A857E4" w:rsidRPr="007F46D1" w:rsidRDefault="00A857E4" w:rsidP="00A857E4">
      <w:pPr>
        <w:keepNext/>
        <w:shd w:val="clear" w:color="auto" w:fill="FFFFFF"/>
        <w:spacing w:after="0" w:line="285" w:lineRule="atLeast"/>
      </w:pPr>
      <w:r w:rsidRPr="007F46D1">
        <w:rPr>
          <w:noProof/>
        </w:rPr>
        <w:lastRenderedPageBreak/>
        <w:drawing>
          <wp:inline distT="0" distB="0" distL="0" distR="0" wp14:anchorId="7CAD266A" wp14:editId="19A7B057">
            <wp:extent cx="5826744" cy="3235712"/>
            <wp:effectExtent l="0" t="0" r="3175" b="3175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EBE6D992-D63A-44FB-A763-1028589DAD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EBE6D992-D63A-44FB-A763-1028589DAD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44" cy="323571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40BCB1B" w14:textId="43A3616D" w:rsidR="00A857E4" w:rsidRPr="00A91679" w:rsidRDefault="00A857E4" w:rsidP="00A857E4">
      <w:pPr>
        <w:pStyle w:val="Caption"/>
        <w:jc w:val="center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Гистограмма распределения значений 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отклонения от идеальной кривой по Ципфу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текст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а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статей из выборки</w:t>
      </w:r>
    </w:p>
    <w:p w14:paraId="33EA383C" w14:textId="77777777" w:rsidR="00A857E4" w:rsidRPr="00A91679" w:rsidRDefault="00A857E4" w:rsidP="00A857E4"/>
    <w:p w14:paraId="4EAABBCD" w14:textId="50AED293" w:rsidR="00C62971" w:rsidRDefault="00A857E4" w:rsidP="00C62971">
      <w:pPr>
        <w:pStyle w:val="NormalWeb"/>
        <w:shd w:val="clear" w:color="auto" w:fill="FFFFFF"/>
        <w:spacing w:before="120" w:beforeAutospacing="0" w:after="120" w:afterAutospacing="0"/>
        <w:rPr>
          <w:lang w:val="ru-RU"/>
        </w:rPr>
      </w:pPr>
      <w:r>
        <w:t>Из рис. 1-3 видно, что распределения похожи на нормальные. Для доказательства воспользуемся тремя тестами нормальности: критерий Шапиро-</w:t>
      </w:r>
      <w:proofErr w:type="spellStart"/>
      <w:r>
        <w:t>Уилка</w:t>
      </w:r>
      <w:proofErr w:type="spellEnd"/>
      <w:r>
        <w:t xml:space="preserve"> </w:t>
      </w:r>
      <w:r w:rsidRPr="00A857E4">
        <w:rPr>
          <w:lang w:val="ru-RU"/>
        </w:rPr>
        <w:t>[</w:t>
      </w:r>
      <w:r>
        <w:t>ССЫЛКА</w:t>
      </w:r>
      <w:r w:rsidRPr="00A857E4">
        <w:rPr>
          <w:lang w:val="ru-RU"/>
        </w:rPr>
        <w:t>]</w:t>
      </w:r>
      <w:r>
        <w:t xml:space="preserve">, критерий Колмогорова </w:t>
      </w:r>
      <w:r w:rsidRPr="00A857E4">
        <w:rPr>
          <w:lang w:val="ru-RU"/>
        </w:rPr>
        <w:t>[</w:t>
      </w:r>
      <w:r>
        <w:t>ССЫЛКА</w:t>
      </w:r>
      <w:r w:rsidRPr="00A857E4">
        <w:rPr>
          <w:lang w:val="ru-RU"/>
        </w:rPr>
        <w:t>]</w:t>
      </w:r>
      <w:r>
        <w:t xml:space="preserve">, критерий Андерсона </w:t>
      </w:r>
      <w:r w:rsidRPr="00A857E4">
        <w:rPr>
          <w:lang w:val="ru-RU"/>
        </w:rPr>
        <w:t>[</w:t>
      </w:r>
      <w:r>
        <w:t>ССЫЛКА</w:t>
      </w:r>
      <w:r w:rsidRPr="00A857E4">
        <w:rPr>
          <w:lang w:val="ru-RU"/>
        </w:rPr>
        <w:t>]</w:t>
      </w:r>
      <w:r>
        <w:t xml:space="preserve">. В каждом из тестов проверяется нулевая гипотеза </w:t>
      </w:r>
      <w:r w:rsidRPr="00A857E4">
        <w:rPr>
          <w:lang w:val="ru-RU"/>
        </w:rPr>
        <w:t>[</w:t>
      </w:r>
      <w:r>
        <w:t>ССЫЛКА</w:t>
      </w:r>
      <w:r w:rsidRPr="00A857E4">
        <w:rPr>
          <w:lang w:val="ru-RU"/>
        </w:rPr>
        <w:t>]</w:t>
      </w:r>
      <w:r>
        <w:t xml:space="preserve">, о том, что </w:t>
      </w:r>
      <w:r w:rsidR="00C62971">
        <w:t>каждая выборка получена из нормального распределения</w:t>
      </w:r>
      <w:r w:rsidRPr="00C62971">
        <w:t xml:space="preserve">. </w:t>
      </w:r>
      <w:r w:rsidR="00C62971" w:rsidRPr="00C62971">
        <w:rPr>
          <w:shd w:val="clear" w:color="auto" w:fill="FFFFFF"/>
        </w:rPr>
        <w:t>Так, нулевая </w:t>
      </w:r>
      <w:hyperlink r:id="rId7" w:tooltip="Гипотеза" w:history="1">
        <w:r w:rsidR="00C62971" w:rsidRPr="00C62971">
          <w:rPr>
            <w:rStyle w:val="Hyperlink"/>
            <w:color w:val="auto"/>
            <w:u w:val="none"/>
            <w:shd w:val="clear" w:color="auto" w:fill="FFFFFF"/>
          </w:rPr>
          <w:t>гипотеза</w:t>
        </w:r>
      </w:hyperlink>
      <w:r w:rsidR="00C62971" w:rsidRPr="00C62971">
        <w:rPr>
          <w:shd w:val="clear" w:color="auto" w:fill="FFFFFF"/>
        </w:rPr>
        <w:t> считается верной до того момента, пока нельзя доказать обратное</w:t>
      </w:r>
      <w:r w:rsidR="00C62971" w:rsidRPr="00C62971">
        <w:rPr>
          <w:shd w:val="clear" w:color="auto" w:fill="FFFFFF"/>
        </w:rPr>
        <w:t xml:space="preserve">. </w:t>
      </w:r>
      <w:r w:rsidRPr="00C62971">
        <w:t xml:space="preserve">Статистическая </w:t>
      </w:r>
      <w:r>
        <w:t>значимость для тестов равна 0,05</w:t>
      </w:r>
      <w:r w:rsidRPr="00C62971">
        <w:t xml:space="preserve">. </w:t>
      </w:r>
      <w:r w:rsidR="00C62971" w:rsidRPr="00C62971">
        <w:rPr>
          <w:bCs/>
        </w:rPr>
        <w:t>P</w:t>
      </w:r>
      <w:r w:rsidR="00C62971" w:rsidRPr="00C62971">
        <w:rPr>
          <w:bCs/>
          <w:lang w:val="ru-RU"/>
        </w:rPr>
        <w:t>-значение</w:t>
      </w:r>
      <w:r w:rsidR="00C62971" w:rsidRPr="00C62971">
        <w:t> </w:t>
      </w:r>
      <w:r w:rsidR="00C62971" w:rsidRPr="00C62971">
        <w:rPr>
          <w:lang w:val="ru-RU"/>
        </w:rPr>
        <w:t>— величина, используемая при тестировании статистических гипотез. Фактически это вероятность ошибки при отклонении</w:t>
      </w:r>
      <w:r w:rsidR="00C62971" w:rsidRPr="00C62971">
        <w:t> </w:t>
      </w:r>
      <w:hyperlink r:id="rId8" w:tooltip="Нулевая гипотеза" w:history="1">
        <w:r w:rsidR="00C62971" w:rsidRPr="00C62971">
          <w:rPr>
            <w:rStyle w:val="Hyperlink"/>
            <w:color w:val="auto"/>
            <w:u w:val="none"/>
            <w:lang w:val="ru-RU"/>
          </w:rPr>
          <w:t>нулевой гипотезы</w:t>
        </w:r>
      </w:hyperlink>
      <w:r w:rsidR="00C62971">
        <w:rPr>
          <w:lang w:val="ru-RU"/>
        </w:rPr>
        <w:t xml:space="preserve">. </w:t>
      </w:r>
    </w:p>
    <w:p w14:paraId="438D514F" w14:textId="7ACCE10C" w:rsidR="00A857E4" w:rsidRPr="00A91679" w:rsidRDefault="00C6297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Использовалась реализация тестов из статистической библиотеки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SciPy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ССЫЛКА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На выходе каждый тест выдает два значения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tst</w:t>
      </w:r>
      <w:proofErr w:type="spellEnd"/>
      <w:r w:rsidRPr="00C6297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statistics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value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случае, если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value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близко к 0, или значительно меньше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C6297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statistics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нулевая гипотеза не может быть отвергнута.</w:t>
      </w:r>
    </w:p>
    <w:p w14:paraId="7DFB8B3A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4687EA" w14:textId="50C718E8" w:rsidR="00C62971" w:rsidRDefault="00C6297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по каждому числовому критерию представлены в табл. 1-3:</w:t>
      </w:r>
    </w:p>
    <w:p w14:paraId="011349D6" w14:textId="7E25E051" w:rsidR="00C62971" w:rsidRDefault="00C6297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95F1DA3" w14:textId="4989FDE5" w:rsidR="007F46D1" w:rsidRPr="007F46D1" w:rsidRDefault="007F46D1" w:rsidP="007F46D1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2362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результаты тестов для выборки значений уровня ключевых слов в тексте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6D1" w:rsidRPr="007F46D1" w14:paraId="3A9A6D8E" w14:textId="77777777" w:rsidTr="007F46D1">
        <w:tc>
          <w:tcPr>
            <w:tcW w:w="3115" w:type="dxa"/>
          </w:tcPr>
          <w:p w14:paraId="4755939A" w14:textId="619C02F9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390C5D1A" w14:textId="375E4B12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test-statistics</w:t>
            </w:r>
          </w:p>
        </w:tc>
        <w:tc>
          <w:tcPr>
            <w:tcW w:w="3115" w:type="dxa"/>
          </w:tcPr>
          <w:p w14:paraId="2A5C8656" w14:textId="2B4C6AAD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p-value</w:t>
            </w:r>
          </w:p>
        </w:tc>
      </w:tr>
      <w:tr w:rsidR="007F46D1" w:rsidRPr="007F46D1" w14:paraId="5956F105" w14:textId="77777777" w:rsidTr="007F46D1">
        <w:tc>
          <w:tcPr>
            <w:tcW w:w="3115" w:type="dxa"/>
          </w:tcPr>
          <w:p w14:paraId="5169B208" w14:textId="0CA9433A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5EDFC7C1" w14:textId="128CDF4D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5" w:type="dxa"/>
          </w:tcPr>
          <w:p w14:paraId="49FF11B4" w14:textId="11C56C1E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  <w:r w:rsidRPr="007F4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7e-23</w:t>
            </w:r>
          </w:p>
        </w:tc>
      </w:tr>
      <w:tr w:rsidR="007F46D1" w:rsidRPr="007F46D1" w14:paraId="7CCE33B3" w14:textId="77777777" w:rsidTr="007F46D1">
        <w:tc>
          <w:tcPr>
            <w:tcW w:w="3115" w:type="dxa"/>
          </w:tcPr>
          <w:p w14:paraId="7769235B" w14:textId="2A7E9EE0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</w:p>
        </w:tc>
        <w:tc>
          <w:tcPr>
            <w:tcW w:w="3115" w:type="dxa"/>
          </w:tcPr>
          <w:p w14:paraId="177E5265" w14:textId="5B1AF75F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0.309</w:t>
            </w:r>
          </w:p>
        </w:tc>
        <w:tc>
          <w:tcPr>
            <w:tcW w:w="3115" w:type="dxa"/>
          </w:tcPr>
          <w:p w14:paraId="642BBBBD" w14:textId="389493DB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F46D1" w:rsidRPr="007F46D1" w14:paraId="6CDF6846" w14:textId="77777777" w:rsidTr="007F46D1">
        <w:tc>
          <w:tcPr>
            <w:tcW w:w="3115" w:type="dxa"/>
          </w:tcPr>
          <w:p w14:paraId="0DA24567" w14:textId="0B194FF6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</w:p>
        </w:tc>
        <w:tc>
          <w:tcPr>
            <w:tcW w:w="3115" w:type="dxa"/>
          </w:tcPr>
          <w:p w14:paraId="254D3F23" w14:textId="28ACD5BB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8.29</w:t>
            </w:r>
            <w:r w:rsidRPr="007F4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1F7BD677" w14:textId="18A24CD8" w:rsidR="007F46D1" w:rsidRPr="007F46D1" w:rsidRDefault="007F46D1" w:rsidP="00A9167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0.786</w:t>
            </w:r>
          </w:p>
        </w:tc>
      </w:tr>
    </w:tbl>
    <w:p w14:paraId="0E1B76F8" w14:textId="627180BF" w:rsidR="007F46D1" w:rsidRPr="007F46D1" w:rsidRDefault="007F46D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D0C7A71" w14:textId="4052E12F" w:rsidR="007F46D1" w:rsidRPr="007F46D1" w:rsidRDefault="007F46D1" w:rsidP="007F46D1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результаты тестов для выборки значений 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водности текста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6D1" w:rsidRPr="007F46D1" w14:paraId="79A1295A" w14:textId="77777777" w:rsidTr="00496318">
        <w:tc>
          <w:tcPr>
            <w:tcW w:w="3115" w:type="dxa"/>
          </w:tcPr>
          <w:p w14:paraId="22C21D97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0BF5E9D9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test-statistics</w:t>
            </w:r>
          </w:p>
        </w:tc>
        <w:tc>
          <w:tcPr>
            <w:tcW w:w="3115" w:type="dxa"/>
          </w:tcPr>
          <w:p w14:paraId="7418E1F3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p-value</w:t>
            </w:r>
          </w:p>
        </w:tc>
      </w:tr>
      <w:tr w:rsidR="007F46D1" w:rsidRPr="007F46D1" w14:paraId="0CA37962" w14:textId="77777777" w:rsidTr="00496318">
        <w:tc>
          <w:tcPr>
            <w:tcW w:w="3115" w:type="dxa"/>
          </w:tcPr>
          <w:p w14:paraId="36BC4820" w14:textId="77777777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7027B2C9" w14:textId="50A1A585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0.942</w:t>
            </w:r>
          </w:p>
        </w:tc>
        <w:tc>
          <w:tcPr>
            <w:tcW w:w="3115" w:type="dxa"/>
          </w:tcPr>
          <w:p w14:paraId="3E02CDF1" w14:textId="174CA3D7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3.815</w:t>
            </w:r>
            <w:r w:rsidRPr="007F4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F46D1" w:rsidRPr="007F46D1" w14:paraId="6DE32090" w14:textId="77777777" w:rsidTr="00496318">
        <w:tc>
          <w:tcPr>
            <w:tcW w:w="3115" w:type="dxa"/>
          </w:tcPr>
          <w:p w14:paraId="76746E7A" w14:textId="77777777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</w:p>
        </w:tc>
        <w:tc>
          <w:tcPr>
            <w:tcW w:w="3115" w:type="dxa"/>
          </w:tcPr>
          <w:p w14:paraId="6BBF4244" w14:textId="236BEDB2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0.229</w:t>
            </w:r>
          </w:p>
        </w:tc>
        <w:tc>
          <w:tcPr>
            <w:tcW w:w="3115" w:type="dxa"/>
          </w:tcPr>
          <w:p w14:paraId="235E25F6" w14:textId="26D0ECA4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F46D1" w:rsidRPr="007F46D1" w14:paraId="30FFA555" w14:textId="77777777" w:rsidTr="00496318">
        <w:tc>
          <w:tcPr>
            <w:tcW w:w="3115" w:type="dxa"/>
          </w:tcPr>
          <w:p w14:paraId="3D65181E" w14:textId="77777777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</w:p>
        </w:tc>
        <w:tc>
          <w:tcPr>
            <w:tcW w:w="3115" w:type="dxa"/>
          </w:tcPr>
          <w:p w14:paraId="6A5B0EA3" w14:textId="4FB05BFE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14.957</w:t>
            </w:r>
          </w:p>
        </w:tc>
        <w:tc>
          <w:tcPr>
            <w:tcW w:w="3115" w:type="dxa"/>
          </w:tcPr>
          <w:p w14:paraId="424D77F4" w14:textId="3884B615" w:rsidR="007F46D1" w:rsidRPr="007F46D1" w:rsidRDefault="007F46D1" w:rsidP="007F46D1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0.786</w:t>
            </w:r>
          </w:p>
        </w:tc>
      </w:tr>
    </w:tbl>
    <w:p w14:paraId="37651CBE" w14:textId="5A76719D" w:rsidR="007F46D1" w:rsidRPr="007F46D1" w:rsidRDefault="007F46D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63BEE99" w14:textId="7EC4D603" w:rsidR="007F46D1" w:rsidRPr="007F46D1" w:rsidRDefault="007F46D1" w:rsidP="007F46D1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Таблица 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результаты тестов для выборки значений </w:t>
      </w:r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отклонения текста от </w:t>
      </w:r>
      <w:proofErr w:type="spellStart"/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>идеальнйо</w:t>
      </w:r>
      <w:proofErr w:type="spellEnd"/>
      <w:r w:rsidRPr="007F4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кривой по Ципфу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6D1" w:rsidRPr="007F46D1" w14:paraId="1D5A5BA7" w14:textId="77777777" w:rsidTr="00496318">
        <w:tc>
          <w:tcPr>
            <w:tcW w:w="3115" w:type="dxa"/>
          </w:tcPr>
          <w:p w14:paraId="643D3660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1B5BF611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test-statistics</w:t>
            </w:r>
          </w:p>
        </w:tc>
        <w:tc>
          <w:tcPr>
            <w:tcW w:w="3115" w:type="dxa"/>
          </w:tcPr>
          <w:p w14:paraId="31FBA0F3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p-value</w:t>
            </w:r>
          </w:p>
        </w:tc>
      </w:tr>
      <w:tr w:rsidR="007F46D1" w:rsidRPr="007F46D1" w14:paraId="6B290C7E" w14:textId="77777777" w:rsidTr="00496318">
        <w:tc>
          <w:tcPr>
            <w:tcW w:w="3115" w:type="dxa"/>
          </w:tcPr>
          <w:p w14:paraId="2E7AD32F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390490C9" w14:textId="6AB3D1AA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7F333945" w14:textId="34A6DAF0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3.51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4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7F46D1" w:rsidRPr="007F46D1" w14:paraId="4CA8A66F" w14:textId="77777777" w:rsidTr="00496318">
        <w:tc>
          <w:tcPr>
            <w:tcW w:w="3115" w:type="dxa"/>
          </w:tcPr>
          <w:p w14:paraId="20D12481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</w:p>
        </w:tc>
        <w:tc>
          <w:tcPr>
            <w:tcW w:w="3115" w:type="dxa"/>
          </w:tcPr>
          <w:p w14:paraId="12721D8A" w14:textId="4D9C5AF9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0.129</w:t>
            </w:r>
          </w:p>
        </w:tc>
        <w:tc>
          <w:tcPr>
            <w:tcW w:w="3115" w:type="dxa"/>
          </w:tcPr>
          <w:p w14:paraId="3EE40535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F46D1" w:rsidRPr="007F46D1" w14:paraId="6E805F15" w14:textId="77777777" w:rsidTr="00496318">
        <w:tc>
          <w:tcPr>
            <w:tcW w:w="3115" w:type="dxa"/>
          </w:tcPr>
          <w:p w14:paraId="7D05C48A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</w:p>
        </w:tc>
        <w:tc>
          <w:tcPr>
            <w:tcW w:w="3115" w:type="dxa"/>
          </w:tcPr>
          <w:p w14:paraId="6151E8A1" w14:textId="57723831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28.73</w:t>
            </w: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1E564421" w14:textId="77777777" w:rsidR="007F46D1" w:rsidRPr="007F46D1" w:rsidRDefault="007F46D1" w:rsidP="00496318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D1">
              <w:rPr>
                <w:rFonts w:ascii="Times New Roman" w:hAnsi="Times New Roman" w:cs="Times New Roman"/>
                <w:sz w:val="24"/>
                <w:szCs w:val="24"/>
              </w:rPr>
              <w:t>0.786</w:t>
            </w:r>
          </w:p>
        </w:tc>
      </w:tr>
    </w:tbl>
    <w:p w14:paraId="0CF175AC" w14:textId="77777777" w:rsidR="007F46D1" w:rsidRPr="00C62971" w:rsidRDefault="007F46D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DB8AB94" w14:textId="15A2089B" w:rsidR="00C62971" w:rsidRDefault="007F46D1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видно из результатов тестов – нет поводов отклонить нулевую гипотезу для каждой выборки, т.е. можно считать, что каждый числовой критерий подчиняется нормальному закону распределения.</w:t>
      </w:r>
    </w:p>
    <w:p w14:paraId="0430D138" w14:textId="5FD6F994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31915C" w14:textId="516EF6CD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таблице 4 представлены математическое ожидание и дисперсия каждой из выборок:</w:t>
      </w:r>
    </w:p>
    <w:p w14:paraId="28FEFF00" w14:textId="2B9010DD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DF896D" w14:textId="5B6115E5" w:rsidR="00336EF2" w:rsidRPr="00336EF2" w:rsidRDefault="00336EF2" w:rsidP="00336EF2">
      <w:pPr>
        <w:pStyle w:val="Caption"/>
        <w:keepNext/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336EF2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4 – Характеристики выборок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0464" w14:paraId="7C2CE2D9" w14:textId="77777777" w:rsidTr="004C0464">
        <w:tc>
          <w:tcPr>
            <w:tcW w:w="3115" w:type="dxa"/>
          </w:tcPr>
          <w:p w14:paraId="4BD52957" w14:textId="7C3E0F31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Выборка</w:t>
            </w:r>
          </w:p>
        </w:tc>
        <w:tc>
          <w:tcPr>
            <w:tcW w:w="3115" w:type="dxa"/>
          </w:tcPr>
          <w:p w14:paraId="4B9FC97E" w14:textId="430C2411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Мат. ожидание</w:t>
            </w:r>
          </w:p>
        </w:tc>
        <w:tc>
          <w:tcPr>
            <w:tcW w:w="3115" w:type="dxa"/>
          </w:tcPr>
          <w:p w14:paraId="4C01CD46" w14:textId="609921B6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Дисперсия</w:t>
            </w:r>
          </w:p>
        </w:tc>
      </w:tr>
      <w:tr w:rsidR="004C0464" w14:paraId="74339178" w14:textId="77777777" w:rsidTr="004C0464">
        <w:tc>
          <w:tcPr>
            <w:tcW w:w="3115" w:type="dxa"/>
          </w:tcPr>
          <w:p w14:paraId="610798AA" w14:textId="7E3EF305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Тошнота</w:t>
            </w:r>
          </w:p>
        </w:tc>
        <w:tc>
          <w:tcPr>
            <w:tcW w:w="3115" w:type="dxa"/>
          </w:tcPr>
          <w:p w14:paraId="7B789915" w14:textId="78BCB449" w:rsidR="004C0464" w:rsidRPr="00336EF2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9.822</w:t>
            </w:r>
          </w:p>
        </w:tc>
        <w:tc>
          <w:tcPr>
            <w:tcW w:w="3115" w:type="dxa"/>
          </w:tcPr>
          <w:p w14:paraId="5C95A6F9" w14:textId="008E0F3A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4C0464" w14:paraId="12EA7862" w14:textId="77777777" w:rsidTr="004C0464">
        <w:tc>
          <w:tcPr>
            <w:tcW w:w="3115" w:type="dxa"/>
          </w:tcPr>
          <w:p w14:paraId="7960A1D3" w14:textId="6C5BEABC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Водность</w:t>
            </w:r>
          </w:p>
        </w:tc>
        <w:tc>
          <w:tcPr>
            <w:tcW w:w="3115" w:type="dxa"/>
          </w:tcPr>
          <w:p w14:paraId="0B2D17F6" w14:textId="57178271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17.145</w:t>
            </w:r>
          </w:p>
        </w:tc>
        <w:tc>
          <w:tcPr>
            <w:tcW w:w="3115" w:type="dxa"/>
          </w:tcPr>
          <w:p w14:paraId="5BFCF907" w14:textId="0F175691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3.082</w:t>
            </w:r>
          </w:p>
        </w:tc>
      </w:tr>
      <w:tr w:rsidR="004C0464" w14:paraId="2ED2EB83" w14:textId="77777777" w:rsidTr="004C0464">
        <w:tc>
          <w:tcPr>
            <w:tcW w:w="3115" w:type="dxa"/>
          </w:tcPr>
          <w:p w14:paraId="4818FE39" w14:textId="314F4A1B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Отклонение от идеальной кривой по Ципфу</w:t>
            </w:r>
          </w:p>
        </w:tc>
        <w:tc>
          <w:tcPr>
            <w:tcW w:w="3115" w:type="dxa"/>
          </w:tcPr>
          <w:p w14:paraId="01DDBA83" w14:textId="5F1B3993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7.396</w:t>
            </w:r>
          </w:p>
        </w:tc>
        <w:tc>
          <w:tcPr>
            <w:tcW w:w="3115" w:type="dxa"/>
          </w:tcPr>
          <w:p w14:paraId="3248D2FC" w14:textId="7BC635B5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2.069</w:t>
            </w:r>
          </w:p>
        </w:tc>
      </w:tr>
    </w:tbl>
    <w:p w14:paraId="50E3C0EE" w14:textId="77777777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035E43" w14:textId="311847DA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основе этих данных были установлены интервалы для каждого из числовых критериев:</w:t>
      </w:r>
    </w:p>
    <w:p w14:paraId="0B895163" w14:textId="2E03F89D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E9748D" w14:textId="084B7B52" w:rsidR="00336EF2" w:rsidRPr="00336EF2" w:rsidRDefault="00336EF2" w:rsidP="00336EF2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36EF2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5 – Установленные интервалы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0464" w14:paraId="341A0514" w14:textId="77777777" w:rsidTr="004C0464">
        <w:tc>
          <w:tcPr>
            <w:tcW w:w="4672" w:type="dxa"/>
          </w:tcPr>
          <w:p w14:paraId="16C2EF23" w14:textId="354516CD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Критерий</w:t>
            </w:r>
          </w:p>
        </w:tc>
        <w:tc>
          <w:tcPr>
            <w:tcW w:w="4673" w:type="dxa"/>
          </w:tcPr>
          <w:p w14:paraId="4F5CBF0C" w14:textId="0702E405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Интервал</w:t>
            </w:r>
          </w:p>
        </w:tc>
      </w:tr>
      <w:tr w:rsidR="004C0464" w14:paraId="75830671" w14:textId="77777777" w:rsidTr="004C0464">
        <w:tc>
          <w:tcPr>
            <w:tcW w:w="4672" w:type="dxa"/>
          </w:tcPr>
          <w:p w14:paraId="6541A24F" w14:textId="0F2FC750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Тошнота</w:t>
            </w:r>
          </w:p>
        </w:tc>
        <w:tc>
          <w:tcPr>
            <w:tcW w:w="4673" w:type="dxa"/>
          </w:tcPr>
          <w:p w14:paraId="21FCACEF" w14:textId="328AFB00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~ [</w:t>
            </w:r>
            <w:r w:rsidR="00336EF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336EF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14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4C0464" w14:paraId="63E115BB" w14:textId="77777777" w:rsidTr="004C0464">
        <w:tc>
          <w:tcPr>
            <w:tcW w:w="4672" w:type="dxa"/>
          </w:tcPr>
          <w:p w14:paraId="3E9B110A" w14:textId="2CD8E8D0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Водность</w:t>
            </w:r>
          </w:p>
        </w:tc>
        <w:tc>
          <w:tcPr>
            <w:tcW w:w="4673" w:type="dxa"/>
          </w:tcPr>
          <w:p w14:paraId="5DE98D5D" w14:textId="100430B9" w:rsidR="004C0464" w:rsidRDefault="004C0464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~ [14, 20]</w:t>
            </w:r>
          </w:p>
        </w:tc>
      </w:tr>
      <w:tr w:rsidR="004C0464" w14:paraId="06832C6F" w14:textId="77777777" w:rsidTr="004C0464">
        <w:tc>
          <w:tcPr>
            <w:tcW w:w="4672" w:type="dxa"/>
          </w:tcPr>
          <w:p w14:paraId="4D0B84D1" w14:textId="7D7943F2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Отклонение от идеальной кривой по Ципфу</w:t>
            </w:r>
          </w:p>
        </w:tc>
        <w:tc>
          <w:tcPr>
            <w:tcW w:w="4673" w:type="dxa"/>
          </w:tcPr>
          <w:p w14:paraId="4DF3369E" w14:textId="76161A88" w:rsidR="004C0464" w:rsidRDefault="00336EF2" w:rsidP="00A91679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~ [5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.5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9.5]</w:t>
            </w:r>
          </w:p>
        </w:tc>
      </w:tr>
    </w:tbl>
    <w:p w14:paraId="69657AF8" w14:textId="77777777" w:rsidR="004C0464" w:rsidRDefault="004C046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940663" w14:textId="0CEDBCAE" w:rsidR="00A91679" w:rsidRPr="004C0464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C195C" w14:textId="2FACB968" w:rsidR="00CF3554" w:rsidRDefault="00CF355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####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Независимость числовых критериев</w:t>
      </w:r>
    </w:p>
    <w:p w14:paraId="10519D35" w14:textId="2608A63D" w:rsidR="00CF3554" w:rsidRDefault="00CF3554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E3D8A" w14:textId="704B9455" w:rsidR="00CF3554" w:rsidRDefault="00CF3554" w:rsidP="00A91679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8DA">
        <w:rPr>
          <w:rFonts w:ascii="Times New Roman" w:eastAsia="Times New Roman" w:hAnsi="Times New Roman" w:cs="Times New Roman"/>
          <w:sz w:val="24"/>
          <w:szCs w:val="24"/>
        </w:rPr>
        <w:t xml:space="preserve">Независимость </w:t>
      </w:r>
      <w:r w:rsidR="006128DA" w:rsidRPr="006128DA">
        <w:rPr>
          <w:rFonts w:ascii="Times New Roman" w:eastAsia="Times New Roman" w:hAnsi="Times New Roman" w:cs="Times New Roman"/>
          <w:sz w:val="24"/>
          <w:szCs w:val="24"/>
        </w:rPr>
        <w:t xml:space="preserve">числовых критериев друг от друга показывает ценность каждого из них в отдельности – ни один из критериев не дублирует уже известную информацию [НЕ знаю как нормально сказать ИСПРАВИТЬ]. Для доказательства этого была построена матрица ковариации. Был использован </w:t>
      </w:r>
      <w:r w:rsidR="006128DA" w:rsidRPr="006128D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линейный коэффициент корреляции</w:t>
      </w:r>
      <w:r w:rsidR="006128DA" w:rsidRPr="006128DA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="006128DA" w:rsidRPr="006128D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коэффициент корреляции Пирсона</w:t>
      </w:r>
      <w:r w:rsidR="006128DA" w:rsidRPr="006128D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128DA" w:rsidRPr="006128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расчета корреляции числовых критериев на основе полученных выборок</w:t>
      </w:r>
      <w:r w:rsidR="006128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5D4AF332" w14:textId="1F60A29A" w:rsidR="006128DA" w:rsidRDefault="006128DA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bookmarkStart w:id="1" w:name="MTBlankEqn"/>
    <w:p w14:paraId="4780CB8B" w14:textId="77777777" w:rsidR="00CA3775" w:rsidRPr="00CA3775" w:rsidRDefault="00CA3775" w:rsidP="00CA3775">
      <w:pPr>
        <w:keepNext/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CA3775">
        <w:rPr>
          <w:rFonts w:ascii="Times New Roman" w:hAnsi="Times New Roman" w:cs="Times New Roman"/>
          <w:position w:val="-40"/>
          <w:sz w:val="24"/>
          <w:szCs w:val="24"/>
        </w:rPr>
        <w:object w:dxaOrig="3640" w:dyaOrig="840" w14:anchorId="1291C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86.5pt;height:66pt" o:ole="">
            <v:imagedata r:id="rId9" o:title=""/>
          </v:shape>
          <o:OLEObject Type="Embed" ProgID="Equation.DSMT4" ShapeID="_x0000_i1036" DrawAspect="Content" ObjectID="_1602373580" r:id="rId10"/>
        </w:object>
      </w:r>
      <w:bookmarkEnd w:id="1"/>
    </w:p>
    <w:p w14:paraId="330D5F40" w14:textId="6D4E07D7" w:rsidR="00CA3775" w:rsidRPr="00CA3775" w:rsidRDefault="00CA3775" w:rsidP="00CA377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A3775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4 - Формула линейного коэффициента корреляции</w:t>
      </w:r>
    </w:p>
    <w:p w14:paraId="1B84A33D" w14:textId="4A772018" w:rsidR="00CA3775" w:rsidRDefault="00CA3775" w:rsidP="00CA3775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716C1" w14:textId="36EB0BE6" w:rsidR="00CA3775" w:rsidRDefault="00CA3775" w:rsidP="00CA37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Полученная матрица ковариации:</w:t>
      </w:r>
    </w:p>
    <w:p w14:paraId="72343C76" w14:textId="3B68542F" w:rsidR="00CA3775" w:rsidRDefault="00CA3775" w:rsidP="00CA3775">
      <w:pPr>
        <w:shd w:val="clear" w:color="auto" w:fill="FFFFFF"/>
        <w:spacing w:after="0" w:line="285" w:lineRule="atLeast"/>
        <w:jc w:val="center"/>
      </w:pPr>
      <w:r w:rsidRPr="00CA3775">
        <w:rPr>
          <w:position w:val="-50"/>
        </w:rPr>
        <w:object w:dxaOrig="2280" w:dyaOrig="1120" w14:anchorId="7361D596">
          <v:shape id="_x0000_i1056" type="#_x0000_t75" style="width:174.75pt;height:86.25pt" o:ole="">
            <v:imagedata r:id="rId11" o:title=""/>
          </v:shape>
          <o:OLEObject Type="Embed" ProgID="Equation.DSMT4" ShapeID="_x0000_i1056" DrawAspect="Content" ObjectID="_1602373581" r:id="rId12"/>
        </w:object>
      </w:r>
    </w:p>
    <w:p w14:paraId="2C726624" w14:textId="17D3C8C7" w:rsidR="00CA3775" w:rsidRPr="00A91679" w:rsidRDefault="00CA3775" w:rsidP="00CA37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Коэффициенты корреляции близки к 0 или незначительны, следовательно, числовые критерии независимы.</w:t>
      </w:r>
    </w:p>
    <w:p w14:paraId="13C5EF7D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815AFD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### Запуски на тестовой выборке и корчевателе</w:t>
      </w:r>
    </w:p>
    <w:p w14:paraId="1C8C67D1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77707A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6E22D0F5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B742A3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## Выводы</w:t>
      </w:r>
    </w:p>
    <w:p w14:paraId="398435F7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171AE6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451A5"/>
          <w:sz w:val="24"/>
          <w:szCs w:val="24"/>
        </w:rPr>
        <w:t>*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Была увеличена выборка, применены мат методы, получили "хорошие интервалы"</w:t>
      </w:r>
    </w:p>
    <w:p w14:paraId="316FBF0D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112DE" w14:textId="77777777" w:rsidR="00A91679" w:rsidRPr="00A91679" w:rsidRDefault="00A91679" w:rsidP="00A916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679">
        <w:rPr>
          <w:rFonts w:ascii="Times New Roman" w:eastAsia="Times New Roman" w:hAnsi="Times New Roman" w:cs="Times New Roman"/>
          <w:color w:val="0451A5"/>
          <w:sz w:val="24"/>
          <w:szCs w:val="24"/>
        </w:rPr>
        <w:t>*</w:t>
      </w:r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этом все с численными параметрами, в будущем планируется сделать веб сервис с проверками типовых ошибок и </w:t>
      </w:r>
      <w:proofErr w:type="spellStart"/>
      <w:r w:rsidRPr="00A91679">
        <w:rPr>
          <w:rFonts w:ascii="Times New Roman" w:eastAsia="Times New Roman" w:hAnsi="Times New Roman" w:cs="Times New Roman"/>
          <w:color w:val="000000"/>
          <w:sz w:val="24"/>
          <w:szCs w:val="24"/>
        </w:rPr>
        <w:t>тд</w:t>
      </w:r>
      <w:proofErr w:type="spellEnd"/>
    </w:p>
    <w:p w14:paraId="7AEE077A" w14:textId="77777777" w:rsidR="00791EFC" w:rsidRPr="00A91679" w:rsidRDefault="00791EFC">
      <w:pPr>
        <w:rPr>
          <w:rFonts w:ascii="Times New Roman" w:hAnsi="Times New Roman" w:cs="Times New Roman"/>
          <w:sz w:val="24"/>
          <w:szCs w:val="24"/>
        </w:rPr>
      </w:pPr>
    </w:p>
    <w:sectPr w:rsidR="00791EFC" w:rsidRPr="00A91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EF"/>
    <w:rsid w:val="000D1DE7"/>
    <w:rsid w:val="00230C9C"/>
    <w:rsid w:val="00336EF2"/>
    <w:rsid w:val="00375492"/>
    <w:rsid w:val="0039359A"/>
    <w:rsid w:val="003D17C1"/>
    <w:rsid w:val="00445E82"/>
    <w:rsid w:val="004C0464"/>
    <w:rsid w:val="00516FE8"/>
    <w:rsid w:val="005238AB"/>
    <w:rsid w:val="00541307"/>
    <w:rsid w:val="00541D05"/>
    <w:rsid w:val="00555242"/>
    <w:rsid w:val="006128DA"/>
    <w:rsid w:val="006302E6"/>
    <w:rsid w:val="006B467B"/>
    <w:rsid w:val="00771803"/>
    <w:rsid w:val="00791EFC"/>
    <w:rsid w:val="007B789A"/>
    <w:rsid w:val="007D4705"/>
    <w:rsid w:val="007F46D1"/>
    <w:rsid w:val="00820E60"/>
    <w:rsid w:val="00823622"/>
    <w:rsid w:val="00850C83"/>
    <w:rsid w:val="009C4646"/>
    <w:rsid w:val="00A110EF"/>
    <w:rsid w:val="00A178E0"/>
    <w:rsid w:val="00A614C2"/>
    <w:rsid w:val="00A6310B"/>
    <w:rsid w:val="00A857E4"/>
    <w:rsid w:val="00A91679"/>
    <w:rsid w:val="00C108A9"/>
    <w:rsid w:val="00C62971"/>
    <w:rsid w:val="00CA3775"/>
    <w:rsid w:val="00CF3554"/>
    <w:rsid w:val="00D4372B"/>
    <w:rsid w:val="00D90155"/>
    <w:rsid w:val="00DD52CF"/>
    <w:rsid w:val="00E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ABE8"/>
  <w15:chartTrackingRefBased/>
  <w15:docId w15:val="{385B46B3-1476-4A74-9C7F-B1033FA2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0C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62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F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1%83%D0%BB%D0%B5%D0%B2%D0%B0%D1%8F_%D0%B3%D0%B8%D0%BF%D0%BE%D1%82%D0%B5%D0%B7%D0%B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3%D0%B8%D0%BF%D0%BE%D1%82%D0%B5%D0%B7%D0%B0" TargetMode="External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5.wmf"/><Relationship Id="rId5" Type="http://schemas.openxmlformats.org/officeDocument/2006/relationships/image" Target="media/image2.emf"/><Relationship Id="rId10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8</cp:revision>
  <cp:lastPrinted>2018-10-29T23:59:00Z</cp:lastPrinted>
  <dcterms:created xsi:type="dcterms:W3CDTF">2018-10-29T22:38:00Z</dcterms:created>
  <dcterms:modified xsi:type="dcterms:W3CDTF">2018-10-29T23:59:00Z</dcterms:modified>
</cp:coreProperties>
</file>