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EB1ECCB" w14:textId="77777777" w:rsidR="0019733A" w:rsidRPr="0019733A" w:rsidRDefault="0019733A" w:rsidP="0019733A">
      <w:pPr>
        <w:spacing w:line="360" w:lineRule="auto"/>
        <w:ind w:firstLine="284"/>
        <w:jc w:val="center"/>
        <w:rPr>
          <w:rFonts w:cs="Times New Roman"/>
          <w:b/>
          <w:bCs/>
          <w:color w:val="000000" w:themeColor="text1"/>
          <w:sz w:val="28"/>
          <w:szCs w:val="28"/>
        </w:rPr>
      </w:pPr>
      <w:bookmarkStart w:id="0" w:name="page11"/>
      <w:bookmarkEnd w:id="0"/>
      <w:r w:rsidRPr="0019733A">
        <w:rPr>
          <w:rFonts w:cs="Times New Roman"/>
          <w:b/>
          <w:noProof/>
          <w:color w:val="000000" w:themeColor="text1"/>
          <w:sz w:val="28"/>
          <w:szCs w:val="28"/>
          <w:lang w:val="ro-RO" w:eastAsia="ro-RO"/>
        </w:rPr>
        <w:drawing>
          <wp:inline distT="0" distB="0" distL="0" distR="0" wp14:anchorId="15AD74AD" wp14:editId="3A61CCB8">
            <wp:extent cx="1433780" cy="965915"/>
            <wp:effectExtent l="0" t="0" r="1905" b="0"/>
            <wp:docPr id="2" name="Picture 2" descr="C:\Users\cveghes\Desktop\unnam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veghes\Desktop\unnamed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207" cy="97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613CA" w14:textId="77777777" w:rsidR="0019733A" w:rsidRPr="0019733A" w:rsidRDefault="0019733A" w:rsidP="0019733A">
      <w:pPr>
        <w:pStyle w:val="NoSpacing"/>
        <w:spacing w:line="360" w:lineRule="auto"/>
        <w:ind w:firstLine="284"/>
        <w:jc w:val="center"/>
        <w:rPr>
          <w:rFonts w:eastAsiaTheme="majorEastAsia" w:cs="Times New Roman"/>
          <w:b/>
          <w:color w:val="000000" w:themeColor="text1"/>
          <w:sz w:val="30"/>
          <w:szCs w:val="30"/>
          <w:lang w:val="ro-RO"/>
        </w:rPr>
      </w:pPr>
      <w:r w:rsidRPr="0019733A">
        <w:rPr>
          <w:rFonts w:eastAsiaTheme="majorEastAsia" w:cs="Times New Roman"/>
          <w:b/>
          <w:color w:val="000000" w:themeColor="text1"/>
          <w:sz w:val="30"/>
          <w:szCs w:val="30"/>
          <w:lang w:val="ro-RO"/>
        </w:rPr>
        <w:t>Academia de Studii Economice, București</w:t>
      </w:r>
    </w:p>
    <w:p w14:paraId="31C229BD" w14:textId="77777777" w:rsidR="0019733A" w:rsidRPr="0019733A" w:rsidRDefault="0019733A" w:rsidP="0019733A">
      <w:pPr>
        <w:pStyle w:val="NoSpacing"/>
        <w:spacing w:line="360" w:lineRule="auto"/>
        <w:ind w:firstLine="284"/>
        <w:jc w:val="center"/>
        <w:rPr>
          <w:rFonts w:eastAsiaTheme="majorEastAsia" w:cs="Times New Roman"/>
          <w:b/>
          <w:color w:val="000000" w:themeColor="text1"/>
          <w:sz w:val="30"/>
          <w:szCs w:val="30"/>
          <w:lang w:val="ro-RO"/>
        </w:rPr>
      </w:pPr>
      <w:r w:rsidRPr="0019733A">
        <w:rPr>
          <w:rFonts w:eastAsiaTheme="majorEastAsia" w:cs="Times New Roman"/>
          <w:b/>
          <w:color w:val="000000" w:themeColor="text1"/>
          <w:sz w:val="30"/>
          <w:szCs w:val="30"/>
          <w:lang w:val="ro-RO"/>
        </w:rPr>
        <w:t>Facultatea de Cibernetică, Statistică și Informatică Economică</w:t>
      </w:r>
    </w:p>
    <w:p w14:paraId="00C80D28" w14:textId="77777777" w:rsidR="0019733A" w:rsidRPr="0019733A" w:rsidRDefault="0019733A" w:rsidP="0019733A">
      <w:pPr>
        <w:pStyle w:val="NoSpacing"/>
        <w:spacing w:line="360" w:lineRule="auto"/>
        <w:ind w:firstLine="284"/>
        <w:jc w:val="center"/>
        <w:rPr>
          <w:rFonts w:eastAsiaTheme="majorEastAsia" w:cs="Times New Roman"/>
          <w:b/>
          <w:color w:val="000000" w:themeColor="text1"/>
          <w:sz w:val="30"/>
          <w:szCs w:val="30"/>
          <w:lang w:val="ro-RO"/>
        </w:rPr>
      </w:pPr>
      <w:r w:rsidRPr="0019733A">
        <w:rPr>
          <w:rFonts w:eastAsiaTheme="majorEastAsia" w:cs="Times New Roman"/>
          <w:b/>
          <w:color w:val="000000" w:themeColor="text1"/>
          <w:sz w:val="30"/>
          <w:szCs w:val="30"/>
          <w:lang w:val="ro-RO"/>
        </w:rPr>
        <w:t>Specializarea: Informatică Economică</w:t>
      </w:r>
    </w:p>
    <w:p w14:paraId="679CBD2B" w14:textId="77777777" w:rsidR="00DA4AB6" w:rsidRPr="0019733A" w:rsidRDefault="00DA4AB6">
      <w:pPr>
        <w:rPr>
          <w:rFonts w:cs="Times New Roman"/>
          <w:color w:val="000000" w:themeColor="text1"/>
        </w:rPr>
      </w:pPr>
    </w:p>
    <w:p w14:paraId="084739FE" w14:textId="77777777" w:rsidR="0019733A" w:rsidRPr="0019733A" w:rsidRDefault="0019733A">
      <w:pPr>
        <w:rPr>
          <w:rFonts w:cs="Times New Roman"/>
          <w:color w:val="000000" w:themeColor="text1"/>
        </w:rPr>
      </w:pPr>
    </w:p>
    <w:p w14:paraId="23EC0FAC" w14:textId="3FE96430" w:rsidR="0019733A" w:rsidRPr="0019733A" w:rsidRDefault="0019733A" w:rsidP="0019733A">
      <w:pPr>
        <w:jc w:val="center"/>
        <w:rPr>
          <w:rFonts w:cs="Times New Roman"/>
          <w:b/>
          <w:bCs/>
          <w:color w:val="000000" w:themeColor="text1"/>
          <w:sz w:val="48"/>
          <w:szCs w:val="48"/>
        </w:rPr>
      </w:pPr>
      <w:r w:rsidRPr="0019733A">
        <w:rPr>
          <w:rFonts w:cs="Times New Roman"/>
          <w:b/>
          <w:bCs/>
          <w:color w:val="000000" w:themeColor="text1"/>
          <w:sz w:val="48"/>
          <w:szCs w:val="48"/>
        </w:rPr>
        <w:t>Proiect</w:t>
      </w:r>
    </w:p>
    <w:p w14:paraId="2B1680A8" w14:textId="77777777" w:rsidR="0019733A" w:rsidRPr="0019733A" w:rsidRDefault="0019733A" w:rsidP="0019733A">
      <w:pPr>
        <w:shd w:val="clear" w:color="auto" w:fill="FFFFFF"/>
        <w:spacing w:after="0" w:line="240" w:lineRule="auto"/>
        <w:jc w:val="center"/>
        <w:outlineLvl w:val="0"/>
        <w:rPr>
          <w:rFonts w:eastAsia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</w:pPr>
      <w:r w:rsidRPr="0019733A">
        <w:rPr>
          <w:rFonts w:eastAsia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  <w:t>Proiectare și programare orientate obiect</w:t>
      </w:r>
    </w:p>
    <w:p w14:paraId="031523FB" w14:textId="77777777" w:rsidR="0019733A" w:rsidRPr="0019733A" w:rsidRDefault="0019733A" w:rsidP="0019733A">
      <w:pPr>
        <w:shd w:val="clear" w:color="auto" w:fill="FFFFFF"/>
        <w:spacing w:after="0" w:line="240" w:lineRule="auto"/>
        <w:jc w:val="center"/>
        <w:outlineLvl w:val="0"/>
        <w:rPr>
          <w:rFonts w:eastAsia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</w:pPr>
    </w:p>
    <w:p w14:paraId="5CFF0ED8" w14:textId="77777777" w:rsidR="0019733A" w:rsidRPr="0019733A" w:rsidRDefault="0019733A" w:rsidP="0019733A">
      <w:pPr>
        <w:shd w:val="clear" w:color="auto" w:fill="FFFFFF"/>
        <w:spacing w:after="0" w:line="240" w:lineRule="auto"/>
        <w:jc w:val="center"/>
        <w:outlineLvl w:val="0"/>
        <w:rPr>
          <w:rFonts w:eastAsia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</w:pPr>
    </w:p>
    <w:p w14:paraId="4881751C" w14:textId="69A3DA05" w:rsidR="0019733A" w:rsidRPr="0019733A" w:rsidRDefault="0019733A" w:rsidP="0019733A">
      <w:pPr>
        <w:jc w:val="center"/>
        <w:rPr>
          <w:rFonts w:cs="Times New Roman"/>
          <w:color w:val="000000" w:themeColor="text1"/>
          <w:sz w:val="48"/>
          <w:szCs w:val="48"/>
        </w:rPr>
      </w:pPr>
      <w:r w:rsidRPr="0019733A">
        <w:rPr>
          <w:rFonts w:cs="Times New Roman"/>
          <w:color w:val="000000" w:themeColor="text1"/>
          <w:sz w:val="48"/>
          <w:szCs w:val="48"/>
        </w:rPr>
        <w:t>Aplicație Java pentru gestiunea comenzilor unui restaurant</w:t>
      </w:r>
    </w:p>
    <w:p w14:paraId="15278DD1" w14:textId="77777777" w:rsidR="0019733A" w:rsidRPr="0019733A" w:rsidRDefault="0019733A" w:rsidP="0019733A">
      <w:pPr>
        <w:jc w:val="center"/>
        <w:rPr>
          <w:rFonts w:cs="Times New Roman"/>
          <w:color w:val="000000" w:themeColor="text1"/>
          <w:sz w:val="48"/>
          <w:szCs w:val="48"/>
        </w:rPr>
      </w:pPr>
    </w:p>
    <w:p w14:paraId="06B0D391" w14:textId="77777777" w:rsidR="0019733A" w:rsidRPr="0019733A" w:rsidRDefault="0019733A" w:rsidP="0019733A">
      <w:pPr>
        <w:jc w:val="center"/>
        <w:rPr>
          <w:rFonts w:cs="Times New Roman"/>
          <w:color w:val="000000" w:themeColor="text1"/>
          <w:sz w:val="48"/>
          <w:szCs w:val="48"/>
        </w:rPr>
      </w:pPr>
    </w:p>
    <w:p w14:paraId="4B2F3A3B" w14:textId="5EB42800" w:rsidR="0019733A" w:rsidRPr="0019733A" w:rsidRDefault="0019733A" w:rsidP="0019733A">
      <w:pPr>
        <w:jc w:val="center"/>
        <w:rPr>
          <w:rFonts w:cs="Times New Roman"/>
          <w:b/>
          <w:bCs/>
          <w:color w:val="000000" w:themeColor="text1"/>
          <w:sz w:val="48"/>
          <w:szCs w:val="48"/>
        </w:rPr>
      </w:pPr>
      <w:r w:rsidRPr="0019733A">
        <w:rPr>
          <w:rFonts w:cs="Times New Roman"/>
          <w:b/>
          <w:bCs/>
          <w:color w:val="000000" w:themeColor="text1"/>
          <w:sz w:val="48"/>
          <w:szCs w:val="48"/>
        </w:rPr>
        <w:t>Covrig Eduard-Gabriel</w:t>
      </w:r>
    </w:p>
    <w:p w14:paraId="0E005026" w14:textId="0C5ACB1B" w:rsidR="0019733A" w:rsidRPr="0019733A" w:rsidRDefault="0019733A" w:rsidP="0019733A">
      <w:pPr>
        <w:jc w:val="center"/>
        <w:rPr>
          <w:rFonts w:cs="Times New Roman"/>
          <w:b/>
          <w:bCs/>
          <w:color w:val="000000" w:themeColor="text1"/>
          <w:sz w:val="48"/>
          <w:szCs w:val="48"/>
        </w:rPr>
      </w:pPr>
      <w:r w:rsidRPr="0019733A">
        <w:rPr>
          <w:rFonts w:cs="Times New Roman"/>
          <w:b/>
          <w:bCs/>
          <w:color w:val="000000" w:themeColor="text1"/>
          <w:sz w:val="48"/>
          <w:szCs w:val="48"/>
        </w:rPr>
        <w:t>E-BUSINESS</w:t>
      </w:r>
    </w:p>
    <w:p w14:paraId="1F250BDF" w14:textId="77777777" w:rsidR="0019733A" w:rsidRPr="0019733A" w:rsidRDefault="0019733A" w:rsidP="0019733A">
      <w:pPr>
        <w:jc w:val="center"/>
        <w:rPr>
          <w:rFonts w:cs="Times New Roman"/>
          <w:b/>
          <w:bCs/>
          <w:color w:val="000000" w:themeColor="text1"/>
          <w:sz w:val="48"/>
          <w:szCs w:val="48"/>
        </w:rPr>
      </w:pPr>
    </w:p>
    <w:p w14:paraId="5832576E" w14:textId="77777777" w:rsidR="0019733A" w:rsidRPr="0019733A" w:rsidRDefault="0019733A" w:rsidP="0019733A">
      <w:pPr>
        <w:jc w:val="center"/>
        <w:rPr>
          <w:rFonts w:cs="Times New Roman"/>
          <w:b/>
          <w:bCs/>
          <w:color w:val="000000" w:themeColor="text1"/>
          <w:sz w:val="48"/>
          <w:szCs w:val="48"/>
        </w:rPr>
      </w:pPr>
    </w:p>
    <w:p w14:paraId="466CE081" w14:textId="77777777" w:rsidR="0019733A" w:rsidRPr="0019733A" w:rsidRDefault="0019733A" w:rsidP="0019733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19733A">
        <w:rPr>
          <w:rFonts w:eastAsia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lastRenderedPageBreak/>
        <w:t>1. Descrierea Generală și Arhitectura Aplicației</w:t>
      </w:r>
    </w:p>
    <w:p w14:paraId="59ED9273" w14:textId="77777777" w:rsidR="0019733A" w:rsidRPr="0019733A" w:rsidRDefault="0019733A" w:rsidP="0019733A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19733A">
        <w:rPr>
          <w:rFonts w:eastAsia="Times New Roman" w:cs="Times New Roman"/>
          <w:color w:val="000000" w:themeColor="text1"/>
          <w:kern w:val="0"/>
          <w14:ligatures w14:val="none"/>
        </w:rPr>
        <w:t>Această aplicație reprezintă un sistem software modular, dezvoltat în limbajul Java, conceput pentru optimizarea și automatizarea fluxurilor operaționale dintr-un restaurant. Soluția acoperă întregulciclu de viață al datelor specifice unui astfel de business: catalogul de produse, preluarea și gestiunea comenzilor, persistența automată în fișiere de tip text, precum și generarea de rapoarte statistice și financiare avansate.</w:t>
      </w:r>
    </w:p>
    <w:p w14:paraId="0A181A9A" w14:textId="77777777" w:rsidR="0019733A" w:rsidRPr="0019733A" w:rsidRDefault="0019733A" w:rsidP="0019733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19733A">
        <w:rPr>
          <w:rFonts w:eastAsia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Componente Arhitecturale Principale:</w:t>
      </w:r>
    </w:p>
    <w:p w14:paraId="59C12ABC" w14:textId="77777777" w:rsidR="0019733A" w:rsidRPr="0019733A" w:rsidRDefault="0019733A" w:rsidP="001973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19733A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Gestiunea Catalogului de Produse:</w:t>
      </w:r>
      <w:r w:rsidRPr="0019733A">
        <w:rPr>
          <w:rFonts w:eastAsia="Times New Roman" w:cs="Times New Roman"/>
          <w:color w:val="000000" w:themeColor="text1"/>
          <w:kern w:val="0"/>
          <w14:ligatures w14:val="none"/>
        </w:rPr>
        <w:t xml:space="preserve"> Permite operațiuni CRUD (Creare, Citire, Ștergere) pentru articole structurate pe categorii (aperitive, supe, feluri principale, deserturi, băuturi), validând integritatea atributelor (preț, gramaj, identificator unic).</w:t>
      </w:r>
    </w:p>
    <w:p w14:paraId="62914F41" w14:textId="77777777" w:rsidR="0019733A" w:rsidRPr="0019733A" w:rsidRDefault="0019733A" w:rsidP="001973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19733A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Sistemul de Procesare a Comenzilor:</w:t>
      </w:r>
      <w:r w:rsidRPr="0019733A">
        <w:rPr>
          <w:rFonts w:eastAsia="Times New Roman" w:cs="Times New Roman"/>
          <w:color w:val="000000" w:themeColor="text1"/>
          <w:kern w:val="0"/>
          <w14:ligatures w14:val="none"/>
        </w:rPr>
        <w:t xml:space="preserve"> Asociază comenzile cu marcaje temporale precise (</w:t>
      </w:r>
      <w:r w:rsidRPr="0019733A">
        <w:rPr>
          <w:rFonts w:eastAsia="Times New Roman" w:cs="Times New Roman"/>
          <w:color w:val="000000" w:themeColor="text1"/>
          <w:kern w:val="0"/>
          <w:sz w:val="20"/>
          <w:szCs w:val="20"/>
          <w14:ligatures w14:val="none"/>
        </w:rPr>
        <w:t>LocalDateTime</w:t>
      </w:r>
      <w:r w:rsidRPr="0019733A">
        <w:rPr>
          <w:rFonts w:eastAsia="Times New Roman" w:cs="Times New Roman"/>
          <w:color w:val="000000" w:themeColor="text1"/>
          <w:kern w:val="0"/>
          <w14:ligatures w14:val="none"/>
        </w:rPr>
        <w:t>), gestionează cantitățile asociate fiecărui produs prin structuri de date mapate și calculează automat valoarea totală.</w:t>
      </w:r>
    </w:p>
    <w:p w14:paraId="7B9A4C19" w14:textId="77777777" w:rsidR="0019733A" w:rsidRPr="0019733A" w:rsidRDefault="0019733A" w:rsidP="001973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19733A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Mecanismul de Persistență:</w:t>
      </w:r>
      <w:r w:rsidRPr="0019733A">
        <w:rPr>
          <w:rFonts w:eastAsia="Times New Roman" w:cs="Times New Roman"/>
          <w:color w:val="000000" w:themeColor="text1"/>
          <w:kern w:val="0"/>
          <w14:ligatures w14:val="none"/>
        </w:rPr>
        <w:t xml:space="preserve"> Asigură încărcarea și salvarea stării aplicației la inițializare și închidere, utilizând fișiere text structurate (</w:t>
      </w:r>
      <w:r w:rsidRPr="0019733A">
        <w:rPr>
          <w:rFonts w:eastAsia="Times New Roman" w:cs="Times New Roman"/>
          <w:color w:val="000000" w:themeColor="text1"/>
          <w:kern w:val="0"/>
          <w:sz w:val="20"/>
          <w:szCs w:val="20"/>
          <w14:ligatures w14:val="none"/>
        </w:rPr>
        <w:t>produse.txt</w:t>
      </w:r>
      <w:r w:rsidRPr="0019733A">
        <w:rPr>
          <w:rFonts w:eastAsia="Times New Roman" w:cs="Times New Roman"/>
          <w:color w:val="000000" w:themeColor="text1"/>
          <w:kern w:val="0"/>
          <w14:ligatures w14:val="none"/>
        </w:rPr>
        <w:t xml:space="preserve"> și </w:t>
      </w:r>
      <w:r w:rsidRPr="0019733A">
        <w:rPr>
          <w:rFonts w:eastAsia="Times New Roman" w:cs="Times New Roman"/>
          <w:color w:val="000000" w:themeColor="text1"/>
          <w:kern w:val="0"/>
          <w:sz w:val="20"/>
          <w:szCs w:val="20"/>
          <w14:ligatures w14:val="none"/>
        </w:rPr>
        <w:t>comenzi.txt</w:t>
      </w:r>
      <w:r w:rsidRPr="0019733A">
        <w:rPr>
          <w:rFonts w:eastAsia="Times New Roman" w:cs="Times New Roman"/>
          <w:color w:val="000000" w:themeColor="text1"/>
          <w:kern w:val="0"/>
          <w14:ligatures w14:val="none"/>
        </w:rPr>
        <w:t>).</w:t>
      </w:r>
    </w:p>
    <w:p w14:paraId="66E7340F" w14:textId="6535FFC7" w:rsidR="0019733A" w:rsidRPr="0019733A" w:rsidRDefault="0019733A" w:rsidP="001973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19733A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Subs</w:t>
      </w:r>
      <w:r w:rsidRPr="0019733A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is</w:t>
      </w:r>
      <w:r w:rsidRPr="0019733A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temul de Raportare Analitică:</w:t>
      </w:r>
      <w:r w:rsidRPr="0019733A">
        <w:rPr>
          <w:rFonts w:eastAsia="Times New Roman" w:cs="Times New Roman"/>
          <w:color w:val="000000" w:themeColor="text1"/>
          <w:kern w:val="0"/>
          <w14:ligatures w14:val="none"/>
        </w:rPr>
        <w:t xml:space="preserve"> Centralizează indicatori de performanță (cifră de afaceri pe zi, volumul comenzilor pe intervale orare, topul produselor comerciale și distribuția veniturilor pe zilele săptămânii), oferind opțiunea de export într-un fișier dedicat de tip raport.</w:t>
      </w:r>
    </w:p>
    <w:p w14:paraId="3FEE4EC2" w14:textId="77777777" w:rsidR="0019733A" w:rsidRPr="0019733A" w:rsidRDefault="0019733A" w:rsidP="0019733A">
      <w:pPr>
        <w:jc w:val="center"/>
        <w:rPr>
          <w:rFonts w:cs="Times New Roman"/>
          <w:b/>
          <w:bCs/>
          <w:color w:val="000000" w:themeColor="text1"/>
          <w:sz w:val="48"/>
          <w:szCs w:val="48"/>
        </w:rPr>
      </w:pPr>
    </w:p>
    <w:p w14:paraId="36EE9124" w14:textId="77777777" w:rsidR="0019733A" w:rsidRPr="0019733A" w:rsidRDefault="0019733A" w:rsidP="0019733A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19733A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 xml:space="preserve">2. Pachetul </w:t>
      </w:r>
      <w:r w:rsidRPr="0019733A">
        <w:rPr>
          <w:rStyle w:val="HTMLCode"/>
          <w:rFonts w:ascii="Times New Roman" w:eastAsiaTheme="majorEastAsia" w:hAnsi="Times New Roman" w:cs="Times New Roman"/>
          <w:b/>
          <w:bCs/>
          <w:color w:val="000000" w:themeColor="text1"/>
          <w:sz w:val="36"/>
          <w:szCs w:val="36"/>
        </w:rPr>
        <w:t>eduard.covrig.ppoo.models</w:t>
      </w:r>
    </w:p>
    <w:p w14:paraId="7942E1A6" w14:textId="77777777" w:rsidR="0019733A" w:rsidRDefault="0019733A" w:rsidP="0019733A">
      <w:pPr>
        <w:pStyle w:val="NormalWeb"/>
        <w:rPr>
          <w:color w:val="000000" w:themeColor="text1"/>
        </w:rPr>
      </w:pPr>
      <w:r w:rsidRPr="0019733A">
        <w:rPr>
          <w:color w:val="000000" w:themeColor="text1"/>
        </w:rPr>
        <w:t>Acest pachet definesc entitățile fundamentale ale domeniului de business și mecanismul de tratare a excepțiilor.</w:t>
      </w:r>
    </w:p>
    <w:p w14:paraId="51B76A78" w14:textId="2D3270EE" w:rsidR="0019733A" w:rsidRPr="0019733A" w:rsidRDefault="0019733A" w:rsidP="0019733A">
      <w:pPr>
        <w:pStyle w:val="NormalWeb"/>
        <w:rPr>
          <w:color w:val="000000" w:themeColor="text1"/>
        </w:rPr>
      </w:pPr>
      <w:r w:rsidRPr="0019733A">
        <w:rPr>
          <w:color w:val="000000" w:themeColor="text1"/>
        </w:rPr>
        <w:lastRenderedPageBreak/>
        <w:drawing>
          <wp:inline distT="0" distB="0" distL="0" distR="0" wp14:anchorId="03232E03" wp14:editId="77A8D602">
            <wp:extent cx="5753100" cy="6451600"/>
            <wp:effectExtent l="0" t="0" r="0" b="0"/>
            <wp:docPr id="365800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8009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645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57234" w14:textId="385B35D8" w:rsidR="0019733A" w:rsidRPr="0019733A" w:rsidRDefault="0019733A" w:rsidP="0019733A">
      <w:pPr>
        <w:pStyle w:val="Heading3"/>
        <w:rPr>
          <w:rFonts w:cs="Times New Roman"/>
          <w:color w:val="000000" w:themeColor="text1"/>
          <w:sz w:val="20"/>
          <w:szCs w:val="20"/>
        </w:rPr>
      </w:pPr>
      <w:r w:rsidRPr="0019733A">
        <w:rPr>
          <w:rFonts w:cs="Times New Roman"/>
          <w:color w:val="000000" w:themeColor="text1"/>
        </w:rPr>
        <w:t xml:space="preserve">Clasa </w:t>
      </w:r>
      <w:r w:rsidRPr="0019733A">
        <w:rPr>
          <w:rStyle w:val="HTMLCode"/>
          <w:rFonts w:ascii="Times New Roman" w:eastAsiaTheme="majorEastAsia" w:hAnsi="Times New Roman" w:cs="Times New Roman"/>
          <w:color w:val="000000" w:themeColor="text1"/>
        </w:rPr>
        <w:t>Produs</w:t>
      </w:r>
    </w:p>
    <w:p w14:paraId="0B329C71" w14:textId="77777777" w:rsidR="0019733A" w:rsidRDefault="0019733A" w:rsidP="0019733A">
      <w:pPr>
        <w:pStyle w:val="NormalWeb"/>
        <w:rPr>
          <w:color w:val="000000" w:themeColor="text1"/>
        </w:rPr>
      </w:pPr>
      <w:r w:rsidRPr="0019733A">
        <w:rPr>
          <w:color w:val="000000" w:themeColor="text1"/>
        </w:rPr>
        <w:t>Modelează un articol din meniul restaurantului. Implementează validări stricte la nivelul constructorului pentru a preveni introducerea de date eronate (valori negative pentru preț/gramaj, identificatori nuli sau caractere speciale care ar compromite formatul fișierelor de persistență).</w:t>
      </w:r>
    </w:p>
    <w:p w14:paraId="285EAD55" w14:textId="73371228" w:rsidR="0019733A" w:rsidRPr="0019733A" w:rsidRDefault="0019733A" w:rsidP="0019733A">
      <w:pPr>
        <w:pStyle w:val="NormalWeb"/>
        <w:rPr>
          <w:color w:val="000000" w:themeColor="text1"/>
        </w:rPr>
      </w:pPr>
      <w:r w:rsidRPr="0019733A">
        <w:rPr>
          <w:color w:val="000000" w:themeColor="text1"/>
        </w:rPr>
        <w:lastRenderedPageBreak/>
        <w:drawing>
          <wp:inline distT="0" distB="0" distL="0" distR="0" wp14:anchorId="22C082BE" wp14:editId="007B69C8">
            <wp:extent cx="5943600" cy="4419600"/>
            <wp:effectExtent l="0" t="0" r="0" b="0"/>
            <wp:docPr id="1008382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3825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EF77F" w14:textId="77777777" w:rsidR="0019733A" w:rsidRPr="0019733A" w:rsidRDefault="0019733A" w:rsidP="0019733A">
      <w:pPr>
        <w:pStyle w:val="NormalWeb"/>
        <w:rPr>
          <w:color w:val="000000" w:themeColor="text1"/>
        </w:rPr>
      </w:pPr>
    </w:p>
    <w:p w14:paraId="633FF277" w14:textId="77777777" w:rsidR="0019733A" w:rsidRPr="0019733A" w:rsidRDefault="0019733A" w:rsidP="0019733A">
      <w:pPr>
        <w:pStyle w:val="Heading3"/>
        <w:rPr>
          <w:rFonts w:cs="Times New Roman"/>
          <w:color w:val="000000" w:themeColor="text1"/>
        </w:rPr>
      </w:pPr>
      <w:r w:rsidRPr="0019733A">
        <w:rPr>
          <w:rFonts w:cs="Times New Roman"/>
          <w:color w:val="000000" w:themeColor="text1"/>
        </w:rPr>
        <w:t xml:space="preserve">Clasa </w:t>
      </w:r>
      <w:r w:rsidRPr="0019733A">
        <w:rPr>
          <w:rStyle w:val="HTMLCode"/>
          <w:rFonts w:ascii="Times New Roman" w:eastAsiaTheme="majorEastAsia" w:hAnsi="Times New Roman" w:cs="Times New Roman"/>
          <w:color w:val="000000" w:themeColor="text1"/>
        </w:rPr>
        <w:t>Comanda</w:t>
      </w:r>
    </w:p>
    <w:p w14:paraId="27459BC5" w14:textId="77777777" w:rsidR="0019733A" w:rsidRPr="0019733A" w:rsidRDefault="0019733A" w:rsidP="0019733A">
      <w:pPr>
        <w:pStyle w:val="NormalWeb"/>
        <w:rPr>
          <w:color w:val="000000" w:themeColor="text1"/>
        </w:rPr>
      </w:pPr>
      <w:r w:rsidRPr="0019733A">
        <w:rPr>
          <w:color w:val="000000" w:themeColor="text1"/>
        </w:rPr>
        <w:t>Encapsulează datele unei comenzi efectuate de un client: identificatorul numeric unic, marca temporală a plasării (</w:t>
      </w:r>
      <w:r w:rsidRPr="0019733A">
        <w:rPr>
          <w:rStyle w:val="HTMLCode"/>
          <w:rFonts w:ascii="Times New Roman" w:hAnsi="Times New Roman" w:cs="Times New Roman"/>
          <w:color w:val="000000" w:themeColor="text1"/>
        </w:rPr>
        <w:t>LocalDateTime</w:t>
      </w:r>
      <w:r w:rsidRPr="0019733A">
        <w:rPr>
          <w:color w:val="000000" w:themeColor="text1"/>
        </w:rPr>
        <w:t xml:space="preserve">) și o colecție de tip </w:t>
      </w:r>
      <w:r w:rsidRPr="0019733A">
        <w:rPr>
          <w:rStyle w:val="HTMLCode"/>
          <w:rFonts w:ascii="Times New Roman" w:hAnsi="Times New Roman" w:cs="Times New Roman"/>
          <w:color w:val="000000" w:themeColor="text1"/>
        </w:rPr>
        <w:t>Map&lt;Produs, Integer&gt;</w:t>
      </w:r>
      <w:r w:rsidRPr="0019733A">
        <w:rPr>
          <w:color w:val="000000" w:themeColor="text1"/>
        </w:rPr>
        <w:t xml:space="preserve"> care realizează asocierea cantitativă între articolele selectate și starea comenzii.</w:t>
      </w:r>
    </w:p>
    <w:p w14:paraId="1DD0EA13" w14:textId="2B8165A8" w:rsidR="0019733A" w:rsidRPr="0019733A" w:rsidRDefault="0019733A" w:rsidP="0019733A">
      <w:pPr>
        <w:pStyle w:val="Heading3"/>
        <w:rPr>
          <w:rFonts w:cs="Times New Roman"/>
          <w:color w:val="000000" w:themeColor="text1"/>
        </w:rPr>
      </w:pPr>
      <w:r w:rsidRPr="0019733A">
        <w:rPr>
          <w:rFonts w:cs="Times New Roman"/>
          <w:color w:val="000000" w:themeColor="text1"/>
        </w:rPr>
        <w:lastRenderedPageBreak/>
        <w:drawing>
          <wp:inline distT="0" distB="0" distL="0" distR="0" wp14:anchorId="1E25964E" wp14:editId="5EEBDC5E">
            <wp:extent cx="5943600" cy="4229735"/>
            <wp:effectExtent l="0" t="0" r="0" b="0"/>
            <wp:docPr id="1814119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1197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9733A">
        <w:rPr>
          <w:rFonts w:cs="Times New Roman"/>
          <w:color w:val="000000" w:themeColor="text1"/>
        </w:rPr>
        <w:t xml:space="preserve">Clasa </w:t>
      </w:r>
      <w:r w:rsidRPr="0019733A">
        <w:rPr>
          <w:rStyle w:val="HTMLCode"/>
          <w:rFonts w:ascii="Times New Roman" w:eastAsiaTheme="majorEastAsia" w:hAnsi="Times New Roman" w:cs="Times New Roman"/>
          <w:color w:val="000000" w:themeColor="text1"/>
        </w:rPr>
        <w:t>DateInvalideException</w:t>
      </w:r>
    </w:p>
    <w:p w14:paraId="72B09040" w14:textId="77777777" w:rsidR="0019733A" w:rsidRDefault="0019733A" w:rsidP="0019733A">
      <w:pPr>
        <w:pStyle w:val="NormalWeb"/>
        <w:rPr>
          <w:color w:val="000000" w:themeColor="text1"/>
        </w:rPr>
      </w:pPr>
      <w:r w:rsidRPr="0019733A">
        <w:rPr>
          <w:color w:val="000000" w:themeColor="text1"/>
        </w:rPr>
        <w:t xml:space="preserve">O excepție personalizată, extinsă din clasa </w:t>
      </w:r>
      <w:r w:rsidRPr="0019733A">
        <w:rPr>
          <w:rStyle w:val="HTMLCode"/>
          <w:rFonts w:ascii="Times New Roman" w:hAnsi="Times New Roman" w:cs="Times New Roman"/>
          <w:color w:val="000000" w:themeColor="text1"/>
        </w:rPr>
        <w:t>Exception</w:t>
      </w:r>
      <w:r w:rsidRPr="0019733A">
        <w:rPr>
          <w:color w:val="000000" w:themeColor="text1"/>
        </w:rPr>
        <w:t>, utilizată pentru semnalarea erorilor de validare a datelor de intrare sau a încălcărilor regulilor de business pe parcursul execuției.</w:t>
      </w:r>
    </w:p>
    <w:p w14:paraId="41D77626" w14:textId="4EEAB5E6" w:rsidR="0019733A" w:rsidRPr="0019733A" w:rsidRDefault="0019733A" w:rsidP="0019733A">
      <w:pPr>
        <w:pStyle w:val="NormalWeb"/>
        <w:rPr>
          <w:color w:val="000000" w:themeColor="text1"/>
        </w:rPr>
      </w:pPr>
      <w:r w:rsidRPr="0019733A">
        <w:rPr>
          <w:color w:val="000000" w:themeColor="text1"/>
        </w:rPr>
        <w:drawing>
          <wp:inline distT="0" distB="0" distL="0" distR="0" wp14:anchorId="1D512461" wp14:editId="1070E20F">
            <wp:extent cx="5943600" cy="845185"/>
            <wp:effectExtent l="0" t="0" r="0" b="5715"/>
            <wp:docPr id="248157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1572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ACDAC" w14:textId="77777777" w:rsidR="0019733A" w:rsidRPr="0019733A" w:rsidRDefault="0019733A" w:rsidP="0019733A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19733A">
        <w:rPr>
          <w:rFonts w:ascii="Times New Roman" w:hAnsi="Times New Roman" w:cs="Times New Roman"/>
          <w:color w:val="000000" w:themeColor="text1"/>
        </w:rPr>
        <w:t xml:space="preserve">3. Pachetul </w:t>
      </w:r>
      <w:r w:rsidRPr="0019733A">
        <w:rPr>
          <w:rStyle w:val="HTMLCode"/>
          <w:rFonts w:ascii="Times New Roman" w:eastAsiaTheme="majorEastAsia" w:hAnsi="Times New Roman" w:cs="Times New Roman"/>
          <w:color w:val="000000" w:themeColor="text1"/>
        </w:rPr>
        <w:t>eduard.covrig.ppoo.service</w:t>
      </w:r>
    </w:p>
    <w:p w14:paraId="1FD14B61" w14:textId="77777777" w:rsidR="0019733A" w:rsidRPr="0019733A" w:rsidRDefault="0019733A" w:rsidP="0019733A">
      <w:pPr>
        <w:pStyle w:val="NormalWeb"/>
        <w:rPr>
          <w:color w:val="000000" w:themeColor="text1"/>
        </w:rPr>
      </w:pPr>
      <w:r w:rsidRPr="0019733A">
        <w:rPr>
          <w:color w:val="000000" w:themeColor="text1"/>
        </w:rPr>
        <w:t>Reprezintă nucleul logic al aplicației (</w:t>
      </w:r>
      <w:r w:rsidRPr="0019733A">
        <w:rPr>
          <w:i/>
          <w:iCs/>
          <w:color w:val="000000" w:themeColor="text1"/>
        </w:rPr>
        <w:t>Business Logic</w:t>
      </w:r>
      <w:r w:rsidRPr="0019733A">
        <w:rPr>
          <w:color w:val="000000" w:themeColor="text1"/>
        </w:rPr>
        <w:t>), fiind compus din clase specializate pe servicii distincte.</w:t>
      </w:r>
    </w:p>
    <w:p w14:paraId="3B458083" w14:textId="77777777" w:rsidR="0019733A" w:rsidRPr="0019733A" w:rsidRDefault="0019733A" w:rsidP="0019733A">
      <w:pPr>
        <w:pStyle w:val="Heading3"/>
        <w:rPr>
          <w:rFonts w:cs="Times New Roman"/>
          <w:color w:val="000000" w:themeColor="text1"/>
        </w:rPr>
      </w:pPr>
      <w:r w:rsidRPr="0019733A">
        <w:rPr>
          <w:rFonts w:cs="Times New Roman"/>
          <w:color w:val="000000" w:themeColor="text1"/>
        </w:rPr>
        <w:t xml:space="preserve">Clasa </w:t>
      </w:r>
      <w:r w:rsidRPr="0019733A">
        <w:rPr>
          <w:rStyle w:val="HTMLCode"/>
          <w:rFonts w:ascii="Times New Roman" w:eastAsiaTheme="majorEastAsia" w:hAnsi="Times New Roman" w:cs="Times New Roman"/>
          <w:color w:val="000000" w:themeColor="text1"/>
        </w:rPr>
        <w:t>Restaurant</w:t>
      </w:r>
    </w:p>
    <w:p w14:paraId="745FE4DF" w14:textId="77777777" w:rsidR="0019733A" w:rsidRPr="0019733A" w:rsidRDefault="0019733A" w:rsidP="0019733A">
      <w:pPr>
        <w:pStyle w:val="NormalWeb"/>
        <w:rPr>
          <w:color w:val="000000" w:themeColor="text1"/>
        </w:rPr>
      </w:pPr>
      <w:r w:rsidRPr="0019733A">
        <w:rPr>
          <w:color w:val="000000" w:themeColor="text1"/>
        </w:rPr>
        <w:t xml:space="preserve">Funcționează ca entitate centrală de agregare a stării în memorie. Utilizează un </w:t>
      </w:r>
      <w:r w:rsidRPr="0019733A">
        <w:rPr>
          <w:rStyle w:val="HTMLCode"/>
          <w:rFonts w:ascii="Times New Roman" w:hAnsi="Times New Roman" w:cs="Times New Roman"/>
          <w:color w:val="000000" w:themeColor="text1"/>
        </w:rPr>
        <w:t>TreeMap</w:t>
      </w:r>
      <w:r w:rsidRPr="0019733A">
        <w:rPr>
          <w:color w:val="000000" w:themeColor="text1"/>
        </w:rPr>
        <w:t xml:space="preserve"> pentru menținerea produselor ordonate după ID și un </w:t>
      </w:r>
      <w:r w:rsidRPr="0019733A">
        <w:rPr>
          <w:rStyle w:val="HTMLCode"/>
          <w:rFonts w:ascii="Times New Roman" w:hAnsi="Times New Roman" w:cs="Times New Roman"/>
          <w:color w:val="000000" w:themeColor="text1"/>
        </w:rPr>
        <w:t>ArrayList</w:t>
      </w:r>
      <w:r w:rsidRPr="0019733A">
        <w:rPr>
          <w:color w:val="000000" w:themeColor="text1"/>
        </w:rPr>
        <w:t xml:space="preserve"> pentru stocarea cronologică a comenzilor. </w:t>
      </w:r>
      <w:r w:rsidRPr="0019733A">
        <w:rPr>
          <w:color w:val="000000" w:themeColor="text1"/>
        </w:rPr>
        <w:lastRenderedPageBreak/>
        <w:t>Implementează constrângeri de integritate referențială (de exemplu, interzicerea ștergerii unui produs care se regăsește într-o comandă activă).</w:t>
      </w:r>
    </w:p>
    <w:p w14:paraId="2618AB3A" w14:textId="37F7FB96" w:rsidR="0019733A" w:rsidRPr="0019733A" w:rsidRDefault="0019733A" w:rsidP="0019733A">
      <w:pPr>
        <w:pStyle w:val="Heading3"/>
        <w:rPr>
          <w:rFonts w:cs="Times New Roman"/>
          <w:color w:val="000000" w:themeColor="text1"/>
        </w:rPr>
      </w:pPr>
      <w:r w:rsidRPr="0019733A">
        <w:rPr>
          <w:rFonts w:cs="Times New Roman"/>
          <w:color w:val="000000" w:themeColor="text1"/>
        </w:rPr>
        <w:drawing>
          <wp:inline distT="0" distB="0" distL="0" distR="0" wp14:anchorId="3F7B6CA1" wp14:editId="7EE6A5E9">
            <wp:extent cx="5943600" cy="5140960"/>
            <wp:effectExtent l="0" t="0" r="0" b="2540"/>
            <wp:docPr id="569001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0011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4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9733A">
        <w:rPr>
          <w:rFonts w:cs="Times New Roman"/>
          <w:color w:val="000000" w:themeColor="text1"/>
        </w:rPr>
        <w:t xml:space="preserve">Clasa </w:t>
      </w:r>
      <w:r w:rsidRPr="0019733A">
        <w:rPr>
          <w:rStyle w:val="HTMLCode"/>
          <w:rFonts w:ascii="Times New Roman" w:eastAsiaTheme="majorEastAsia" w:hAnsi="Times New Roman" w:cs="Times New Roman"/>
          <w:color w:val="000000" w:themeColor="text1"/>
        </w:rPr>
        <w:t>Rapoarte</w:t>
      </w:r>
    </w:p>
    <w:p w14:paraId="1B6DA797" w14:textId="77777777" w:rsidR="0019733A" w:rsidRPr="0019733A" w:rsidRDefault="0019733A" w:rsidP="0019733A">
      <w:pPr>
        <w:pStyle w:val="NormalWeb"/>
        <w:rPr>
          <w:color w:val="000000" w:themeColor="text1"/>
        </w:rPr>
      </w:pPr>
      <w:r w:rsidRPr="0019733A">
        <w:rPr>
          <w:color w:val="000000" w:themeColor="text1"/>
        </w:rPr>
        <w:t xml:space="preserve">Procesează colecțiile de date gestionate de clasa </w:t>
      </w:r>
      <w:r w:rsidRPr="0019733A">
        <w:rPr>
          <w:rStyle w:val="HTMLCode"/>
          <w:rFonts w:ascii="Times New Roman" w:hAnsi="Times New Roman" w:cs="Times New Roman"/>
          <w:color w:val="000000" w:themeColor="text1"/>
        </w:rPr>
        <w:t>Restaurant</w:t>
      </w:r>
      <w:r w:rsidRPr="0019733A">
        <w:rPr>
          <w:color w:val="000000" w:themeColor="text1"/>
        </w:rPr>
        <w:t xml:space="preserve"> pentru a extrage indicatori statistici și ierarhii de vânzări. De asemenea, gestionează formatarea și scrierea rapoartelor textuale complexe în fișierul de ieșire.</w:t>
      </w:r>
    </w:p>
    <w:p w14:paraId="4CB02734" w14:textId="1BC1CFDD" w:rsidR="0019733A" w:rsidRPr="0019733A" w:rsidRDefault="0019733A" w:rsidP="0019733A">
      <w:pPr>
        <w:pStyle w:val="Heading3"/>
        <w:rPr>
          <w:rFonts w:cs="Times New Roman"/>
          <w:color w:val="000000" w:themeColor="text1"/>
        </w:rPr>
      </w:pPr>
      <w:r w:rsidRPr="0019733A">
        <w:rPr>
          <w:rFonts w:eastAsia="Times New Roman" w:cs="Times New Roman"/>
          <w:i/>
          <w:iCs/>
          <w:color w:val="000000" w:themeColor="text1"/>
          <w:kern w:val="0"/>
          <w:sz w:val="24"/>
          <w:szCs w:val="24"/>
          <w14:ligatures w14:val="none"/>
        </w:rPr>
        <w:lastRenderedPageBreak/>
        <w:drawing>
          <wp:inline distT="0" distB="0" distL="0" distR="0" wp14:anchorId="75501CCF" wp14:editId="46FFC6B4">
            <wp:extent cx="5943600" cy="5140960"/>
            <wp:effectExtent l="0" t="0" r="0" b="2540"/>
            <wp:docPr id="2061218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2180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4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9733A">
        <w:rPr>
          <w:rFonts w:cs="Times New Roman"/>
          <w:color w:val="000000" w:themeColor="text1"/>
        </w:rPr>
        <w:t xml:space="preserve">Clasa </w:t>
      </w:r>
      <w:r w:rsidRPr="0019733A">
        <w:rPr>
          <w:rStyle w:val="HTMLCode"/>
          <w:rFonts w:ascii="Times New Roman" w:eastAsiaTheme="majorEastAsia" w:hAnsi="Times New Roman" w:cs="Times New Roman"/>
          <w:color w:val="000000" w:themeColor="text1"/>
        </w:rPr>
        <w:t>Fisiere</w:t>
      </w:r>
    </w:p>
    <w:p w14:paraId="1CDCDEDE" w14:textId="77777777" w:rsidR="0019733A" w:rsidRDefault="0019733A" w:rsidP="0019733A">
      <w:pPr>
        <w:pStyle w:val="NormalWeb"/>
        <w:rPr>
          <w:color w:val="000000" w:themeColor="text1"/>
        </w:rPr>
      </w:pPr>
      <w:r w:rsidRPr="0019733A">
        <w:rPr>
          <w:color w:val="000000" w:themeColor="text1"/>
        </w:rPr>
        <w:t>Gestionează fluxurile deintrare/ieșire (</w:t>
      </w:r>
      <w:r w:rsidRPr="0019733A">
        <w:rPr>
          <w:i/>
          <w:iCs/>
          <w:color w:val="000000" w:themeColor="text1"/>
        </w:rPr>
        <w:t>I/O</w:t>
      </w:r>
      <w:r w:rsidRPr="0019733A">
        <w:rPr>
          <w:color w:val="000000" w:themeColor="text1"/>
        </w:rPr>
        <w:t xml:space="preserve">) prin intermediul claselor </w:t>
      </w:r>
      <w:r w:rsidRPr="0019733A">
        <w:rPr>
          <w:rStyle w:val="HTMLCode"/>
          <w:rFonts w:ascii="Times New Roman" w:hAnsi="Times New Roman" w:cs="Times New Roman"/>
          <w:color w:val="000000" w:themeColor="text1"/>
        </w:rPr>
        <w:t>BufferedReader</w:t>
      </w:r>
      <w:r w:rsidRPr="0019733A">
        <w:rPr>
          <w:color w:val="000000" w:themeColor="text1"/>
        </w:rPr>
        <w:t xml:space="preserve"> și </w:t>
      </w:r>
      <w:r w:rsidRPr="0019733A">
        <w:rPr>
          <w:rStyle w:val="HTMLCode"/>
          <w:rFonts w:ascii="Times New Roman" w:hAnsi="Times New Roman" w:cs="Times New Roman"/>
          <w:color w:val="000000" w:themeColor="text1"/>
        </w:rPr>
        <w:t>PrintWriter</w:t>
      </w:r>
      <w:r w:rsidRPr="0019733A">
        <w:rPr>
          <w:color w:val="000000" w:themeColor="text1"/>
        </w:rPr>
        <w:t>, asigurând citirea și scrierea robustă a datelor din fișierele text. Include mecanisme de filtrare a liniilor corupte sau nule pentru a asigura continuitatea execuției.</w:t>
      </w:r>
    </w:p>
    <w:p w14:paraId="683A94BF" w14:textId="1A256378" w:rsidR="0019733A" w:rsidRPr="0019733A" w:rsidRDefault="0019733A" w:rsidP="0019733A">
      <w:pPr>
        <w:pStyle w:val="NormalWeb"/>
        <w:rPr>
          <w:color w:val="000000" w:themeColor="text1"/>
        </w:rPr>
      </w:pPr>
      <w:r w:rsidRPr="0019733A">
        <w:rPr>
          <w:color w:val="000000" w:themeColor="text1"/>
        </w:rPr>
        <w:lastRenderedPageBreak/>
        <w:drawing>
          <wp:inline distT="0" distB="0" distL="0" distR="0" wp14:anchorId="2765A8C5" wp14:editId="207BCC9A">
            <wp:extent cx="5943600" cy="5140960"/>
            <wp:effectExtent l="0" t="0" r="0" b="2540"/>
            <wp:docPr id="180860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600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4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EB07B" w14:textId="61342503" w:rsidR="0019733A" w:rsidRPr="0019733A" w:rsidRDefault="0019733A" w:rsidP="0019733A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19733A">
        <w:rPr>
          <w:rFonts w:ascii="Times New Roman" w:hAnsi="Times New Roman" w:cs="Times New Roman"/>
          <w:color w:val="000000" w:themeColor="text1"/>
        </w:rPr>
        <w:t xml:space="preserve">4. Pachetul </w:t>
      </w:r>
      <w:r w:rsidRPr="0019733A">
        <w:rPr>
          <w:rStyle w:val="HTMLCode"/>
          <w:rFonts w:ascii="Times New Roman" w:eastAsiaTheme="majorEastAsia" w:hAnsi="Times New Roman" w:cs="Times New Roman"/>
          <w:color w:val="000000" w:themeColor="text1"/>
        </w:rPr>
        <w:t>eduard.covrig.ppoo.console</w:t>
      </w:r>
      <w:r>
        <w:rPr>
          <w:rFonts w:ascii="Times New Roman" w:hAnsi="Times New Roman" w:cs="Times New Roman"/>
          <w:color w:val="000000" w:themeColor="text1"/>
        </w:rPr>
        <w:t xml:space="preserve"> si Main</w:t>
      </w:r>
    </w:p>
    <w:p w14:paraId="2BA5439D" w14:textId="77777777" w:rsidR="0019733A" w:rsidRPr="0019733A" w:rsidRDefault="0019733A" w:rsidP="0019733A">
      <w:pPr>
        <w:pStyle w:val="Heading3"/>
        <w:rPr>
          <w:rFonts w:cs="Times New Roman"/>
          <w:color w:val="000000" w:themeColor="text1"/>
        </w:rPr>
      </w:pPr>
      <w:r w:rsidRPr="0019733A">
        <w:rPr>
          <w:rFonts w:cs="Times New Roman"/>
          <w:color w:val="000000" w:themeColor="text1"/>
        </w:rPr>
        <w:t xml:space="preserve">Clasa </w:t>
      </w:r>
      <w:r w:rsidRPr="0019733A">
        <w:rPr>
          <w:rStyle w:val="HTMLCode"/>
          <w:rFonts w:ascii="Times New Roman" w:eastAsiaTheme="majorEastAsia" w:hAnsi="Times New Roman" w:cs="Times New Roman"/>
          <w:color w:val="000000" w:themeColor="text1"/>
        </w:rPr>
        <w:t>Meniu</w:t>
      </w:r>
    </w:p>
    <w:p w14:paraId="7E1FAB35" w14:textId="77777777" w:rsidR="0019733A" w:rsidRPr="0019733A" w:rsidRDefault="0019733A" w:rsidP="0019733A">
      <w:pPr>
        <w:pStyle w:val="NormalWeb"/>
        <w:rPr>
          <w:color w:val="000000" w:themeColor="text1"/>
        </w:rPr>
      </w:pPr>
      <w:r w:rsidRPr="0019733A">
        <w:rPr>
          <w:color w:val="000000" w:themeColor="text1"/>
        </w:rPr>
        <w:t>Oferă interfața de tip linie de comandă (</w:t>
      </w:r>
      <w:r w:rsidRPr="0019733A">
        <w:rPr>
          <w:i/>
          <w:iCs/>
          <w:color w:val="000000" w:themeColor="text1"/>
        </w:rPr>
        <w:t>CLI</w:t>
      </w:r>
      <w:r w:rsidRPr="0019733A">
        <w:rPr>
          <w:color w:val="000000" w:themeColor="text1"/>
        </w:rPr>
        <w:t>), facilitând interacțiunea utilizatorului prin intermediul fluxului standard. Integrează blocuri de tratare a excepțiilor pentru a gestiona erorile de conversie a tipurilor de date sau opțiunile invalide introduse de utilizator.</w:t>
      </w:r>
    </w:p>
    <w:p w14:paraId="4BBFBF5A" w14:textId="77777777" w:rsidR="0019733A" w:rsidRDefault="0019733A" w:rsidP="0019733A">
      <w:pPr>
        <w:pStyle w:val="Heading3"/>
        <w:rPr>
          <w:rFonts w:cs="Times New Roman"/>
          <w:color w:val="000000" w:themeColor="text1"/>
        </w:rPr>
      </w:pPr>
      <w:r w:rsidRPr="0019733A">
        <w:rPr>
          <w:rFonts w:cs="Times New Roman"/>
          <w:color w:val="000000" w:themeColor="text1"/>
        </w:rPr>
        <w:lastRenderedPageBreak/>
        <w:drawing>
          <wp:inline distT="0" distB="0" distL="0" distR="0" wp14:anchorId="5ACF117A" wp14:editId="7A7C8C2B">
            <wp:extent cx="5943600" cy="5140960"/>
            <wp:effectExtent l="0" t="0" r="0" b="2540"/>
            <wp:docPr id="1130275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2756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4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0644E" w14:textId="01A9EC0A" w:rsidR="0019733A" w:rsidRPr="0019733A" w:rsidRDefault="0019733A" w:rsidP="0019733A">
      <w:pPr>
        <w:pStyle w:val="Heading3"/>
        <w:rPr>
          <w:rFonts w:cs="Times New Roman"/>
          <w:color w:val="000000" w:themeColor="text1"/>
        </w:rPr>
      </w:pPr>
      <w:r w:rsidRPr="0019733A">
        <w:rPr>
          <w:rFonts w:cs="Times New Roman"/>
          <w:color w:val="000000" w:themeColor="text1"/>
        </w:rPr>
        <w:lastRenderedPageBreak/>
        <w:drawing>
          <wp:inline distT="0" distB="0" distL="0" distR="0" wp14:anchorId="6ED0F207" wp14:editId="059A024E">
            <wp:extent cx="5943600" cy="2811780"/>
            <wp:effectExtent l="0" t="0" r="0" b="0"/>
            <wp:docPr id="840977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9774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9733A">
        <w:rPr>
          <w:rFonts w:cs="Times New Roman"/>
          <w:color w:val="000000" w:themeColor="text1"/>
        </w:rPr>
        <w:t xml:space="preserve">Clasa </w:t>
      </w:r>
      <w:r w:rsidRPr="0019733A">
        <w:rPr>
          <w:rStyle w:val="HTMLCode"/>
          <w:rFonts w:ascii="Times New Roman" w:eastAsiaTheme="majorEastAsia" w:hAnsi="Times New Roman" w:cs="Times New Roman"/>
          <w:color w:val="000000" w:themeColor="text1"/>
        </w:rPr>
        <w:t>Main</w:t>
      </w:r>
    </w:p>
    <w:p w14:paraId="74B4C093" w14:textId="77777777" w:rsidR="0019733A" w:rsidRDefault="0019733A" w:rsidP="0019733A">
      <w:pPr>
        <w:pStyle w:val="NormalWeb"/>
        <w:rPr>
          <w:color w:val="000000" w:themeColor="text1"/>
        </w:rPr>
      </w:pPr>
      <w:r w:rsidRPr="0019733A">
        <w:rPr>
          <w:color w:val="000000" w:themeColor="text1"/>
        </w:rPr>
        <w:t>Reprezintă punctului de intrare în aplicație (</w:t>
      </w:r>
      <w:r w:rsidRPr="0019733A">
        <w:rPr>
          <w:rStyle w:val="HTMLCode"/>
          <w:rFonts w:ascii="Times New Roman" w:hAnsi="Times New Roman" w:cs="Times New Roman"/>
          <w:color w:val="000000" w:themeColor="text1"/>
        </w:rPr>
        <w:t>main</w:t>
      </w:r>
      <w:r w:rsidRPr="0019733A">
        <w:rPr>
          <w:color w:val="000000" w:themeColor="text1"/>
        </w:rPr>
        <w:t>). Coordonează secvența de inițializare prin încărcarea datelor persistente, instanțierea interfeței interactive și asigurarea salvării automate a stării curente la închiderea programului.</w:t>
      </w:r>
    </w:p>
    <w:p w14:paraId="295EC364" w14:textId="5F43419A" w:rsidR="0019733A" w:rsidRDefault="0019733A" w:rsidP="0019733A">
      <w:pPr>
        <w:pStyle w:val="NormalWeb"/>
        <w:rPr>
          <w:color w:val="000000" w:themeColor="text1"/>
        </w:rPr>
      </w:pPr>
      <w:r w:rsidRPr="0019733A">
        <w:rPr>
          <w:color w:val="000000" w:themeColor="text1"/>
        </w:rPr>
        <w:drawing>
          <wp:inline distT="0" distB="0" distL="0" distR="0" wp14:anchorId="323892CE" wp14:editId="01FC0414">
            <wp:extent cx="5943600" cy="4018915"/>
            <wp:effectExtent l="0" t="0" r="0" b="0"/>
            <wp:docPr id="1732071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0710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4DDAB" w14:textId="48338025" w:rsidR="0019733A" w:rsidRDefault="0019733A" w:rsidP="0019733A">
      <w:pPr>
        <w:pStyle w:val="NormalWeb"/>
        <w:rPr>
          <w:color w:val="000000" w:themeColor="text1"/>
        </w:rPr>
      </w:pPr>
      <w:r>
        <w:rPr>
          <w:color w:val="000000" w:themeColor="text1"/>
        </w:rPr>
        <w:lastRenderedPageBreak/>
        <w:t>Java docs:</w:t>
      </w:r>
    </w:p>
    <w:p w14:paraId="64D00901" w14:textId="14EFE1DF" w:rsidR="0019733A" w:rsidRDefault="0019733A" w:rsidP="0019733A">
      <w:pPr>
        <w:pStyle w:val="NormalWeb"/>
        <w:rPr>
          <w:color w:val="000000" w:themeColor="text1"/>
        </w:rPr>
      </w:pPr>
      <w:r w:rsidRPr="0019733A">
        <w:rPr>
          <w:color w:val="000000" w:themeColor="text1"/>
        </w:rPr>
        <w:drawing>
          <wp:inline distT="0" distB="0" distL="0" distR="0" wp14:anchorId="51B8D81D" wp14:editId="78AB30EF">
            <wp:extent cx="5943600" cy="3288665"/>
            <wp:effectExtent l="0" t="0" r="0" b="635"/>
            <wp:docPr id="2056264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2643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73C11" w14:textId="02305226" w:rsidR="0019733A" w:rsidRDefault="0019733A" w:rsidP="0019733A">
      <w:pPr>
        <w:pStyle w:val="NormalWeb"/>
        <w:rPr>
          <w:color w:val="000000" w:themeColor="text1"/>
        </w:rPr>
      </w:pPr>
      <w:r w:rsidRPr="0019733A">
        <w:rPr>
          <w:color w:val="000000" w:themeColor="text1"/>
        </w:rPr>
        <w:drawing>
          <wp:inline distT="0" distB="0" distL="0" distR="0" wp14:anchorId="12CC3F78" wp14:editId="2CD93CB4">
            <wp:extent cx="5943600" cy="3288665"/>
            <wp:effectExtent l="0" t="0" r="0" b="635"/>
            <wp:docPr id="286776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77633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369FB" w14:textId="45464A9E" w:rsidR="0019733A" w:rsidRDefault="0019733A" w:rsidP="0019733A">
      <w:pPr>
        <w:pStyle w:val="NormalWeb"/>
        <w:rPr>
          <w:color w:val="000000" w:themeColor="text1"/>
        </w:rPr>
      </w:pPr>
      <w:r w:rsidRPr="0019733A">
        <w:rPr>
          <w:color w:val="000000" w:themeColor="text1"/>
        </w:rPr>
        <w:lastRenderedPageBreak/>
        <w:drawing>
          <wp:inline distT="0" distB="0" distL="0" distR="0" wp14:anchorId="34A96797" wp14:editId="53276E89">
            <wp:extent cx="5943600" cy="3288665"/>
            <wp:effectExtent l="0" t="0" r="0" b="635"/>
            <wp:docPr id="232346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34620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6C61A" w14:textId="1CAB9E0B" w:rsidR="0019733A" w:rsidRPr="0019733A" w:rsidRDefault="0019733A" w:rsidP="0019733A">
      <w:pPr>
        <w:pStyle w:val="NormalWeb"/>
        <w:rPr>
          <w:color w:val="000000" w:themeColor="text1"/>
        </w:rPr>
      </w:pPr>
      <w:r w:rsidRPr="0019733A">
        <w:rPr>
          <w:color w:val="000000" w:themeColor="text1"/>
        </w:rPr>
        <w:drawing>
          <wp:inline distT="0" distB="0" distL="0" distR="0" wp14:anchorId="7EDAE070" wp14:editId="3F7D12DC">
            <wp:extent cx="5943600" cy="2173605"/>
            <wp:effectExtent l="0" t="0" r="0" b="0"/>
            <wp:docPr id="83457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579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89D14" w14:textId="77777777" w:rsidR="0019733A" w:rsidRPr="0019733A" w:rsidRDefault="0019733A" w:rsidP="0019733A">
      <w:pPr>
        <w:jc w:val="center"/>
        <w:rPr>
          <w:rFonts w:cs="Times New Roman"/>
          <w:b/>
          <w:bCs/>
          <w:color w:val="000000" w:themeColor="text1"/>
          <w:sz w:val="48"/>
          <w:szCs w:val="48"/>
        </w:rPr>
      </w:pPr>
    </w:p>
    <w:sectPr w:rsidR="0019733A" w:rsidRPr="001973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BAE1BF4"/>
    <w:multiLevelType w:val="multilevel"/>
    <w:tmpl w:val="166ED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743035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33A"/>
    <w:rsid w:val="00161F53"/>
    <w:rsid w:val="0019733A"/>
    <w:rsid w:val="00B77A79"/>
    <w:rsid w:val="00C347D2"/>
    <w:rsid w:val="00C56144"/>
    <w:rsid w:val="00DA4AB6"/>
    <w:rsid w:val="00DE5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FF6704"/>
  <w15:chartTrackingRefBased/>
  <w15:docId w15:val="{4D4907D1-A0B7-2A44-AB61-57E70C754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733A"/>
    <w:rPr>
      <w:rFonts w:ascii="Times New Roman" w:hAnsi="Times New Roman" w:cs="Times New Roman (Body CS)"/>
    </w:rPr>
  </w:style>
  <w:style w:type="paragraph" w:styleId="Heading1">
    <w:name w:val="heading 1"/>
    <w:basedOn w:val="Normal"/>
    <w:next w:val="Normal"/>
    <w:link w:val="Heading1Char"/>
    <w:uiPriority w:val="9"/>
    <w:qFormat/>
    <w:rsid w:val="001973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973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973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73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73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73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73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73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73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73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973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973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73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73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73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73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73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73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73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73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73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73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73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73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73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73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73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73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733A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19733A"/>
    <w:pPr>
      <w:spacing w:after="0" w:line="240" w:lineRule="auto"/>
      <w:ind w:firstLine="851"/>
      <w:jc w:val="both"/>
    </w:pPr>
    <w:rPr>
      <w:rFonts w:ascii="Times New Roman" w:eastAsiaTheme="minorEastAsia" w:hAnsi="Times New Roman" w:cs="Times New Roman (Body CS)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19733A"/>
    <w:rPr>
      <w:rFonts w:ascii="Times New Roman" w:eastAsiaTheme="minorEastAsia" w:hAnsi="Times New Roman" w:cs="Times New Roman (Body CS)"/>
      <w:kern w:val="0"/>
      <w:sz w:val="22"/>
      <w:szCs w:val="22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9733A"/>
    <w:pPr>
      <w:spacing w:before="100" w:beforeAutospacing="1" w:after="100" w:afterAutospacing="1" w:line="240" w:lineRule="auto"/>
    </w:pPr>
    <w:rPr>
      <w:rFonts w:eastAsia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9733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646</Words>
  <Characters>3684</Characters>
  <Application>Microsoft Office Word</Application>
  <DocSecurity>0</DocSecurity>
  <Lines>30</Lines>
  <Paragraphs>8</Paragraphs>
  <ScaleCrop>false</ScaleCrop>
  <Company/>
  <LinksUpToDate>false</LinksUpToDate>
  <CharactersWithSpaces>4322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 Covrig</dc:creator>
  <cp:keywords/>
  <dc:description/>
  <cp:lastModifiedBy>Eduard Covrig</cp:lastModifiedBy>
  <cp:revision>1</cp:revision>
  <dcterms:created xsi:type="dcterms:W3CDTF">2026-10-24T12:43:00Z</dcterms:created>
  <dcterms:modified xsi:type="dcterms:W3CDTF">2026-10-24T12:53:00Z</dcterms:modified>
</cp:coreProperties>
</file>