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b w:val="1"/>
          <w:color w:val="2e75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color w:val="2e75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color w:val="2e75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color w:val="2e75b5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DE GESTIÓN DE COMPRAVENTA DE VEHÍCULOS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color w:val="2e75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LRRT MOTORS</w:t>
      </w:r>
    </w:p>
    <w:p w:rsidR="00000000" w:rsidDel="00000000" w:rsidP="00000000" w:rsidRDefault="00000000" w:rsidRPr="00000000" w14:paraId="0000000D">
      <w:pPr>
        <w:tabs>
          <w:tab w:val="left" w:leader="none" w:pos="6930"/>
        </w:tabs>
        <w:spacing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jc w:val="right"/>
        <w:rPr>
          <w:color w:val="ff0000"/>
        </w:rPr>
      </w:pPr>
      <w:r w:rsidDel="00000000" w:rsidR="00000000" w:rsidRPr="00000000">
        <w:rPr>
          <w:rtl w:val="0"/>
        </w:rPr>
        <w:t xml:space="preserve">Equipo de Desarrollo: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jc w:val="right"/>
        <w:rPr/>
      </w:pPr>
      <w:r w:rsidDel="00000000" w:rsidR="00000000" w:rsidRPr="00000000">
        <w:rPr>
          <w:rtl w:val="0"/>
        </w:rPr>
        <w:t xml:space="preserve">Edward Orlando Larrota Ipuz</w:t>
      </w:r>
    </w:p>
    <w:p w:rsidR="00000000" w:rsidDel="00000000" w:rsidP="00000000" w:rsidRDefault="00000000" w:rsidRPr="00000000" w14:paraId="00000011">
      <w:pPr>
        <w:spacing w:after="120" w:line="259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line="259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Presentado a:</w:t>
      </w:r>
    </w:p>
    <w:p w:rsidR="00000000" w:rsidDel="00000000" w:rsidP="00000000" w:rsidRDefault="00000000" w:rsidRPr="00000000" w14:paraId="00000013">
      <w:pPr>
        <w:spacing w:after="120" w:line="259" w:lineRule="auto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6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FICHA NUMERO: 3102803</w:t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ESCRIBIR EL PROGRAMA: ANÁLISIS Y DESARROLLO DE SOFTWARE</w:t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SENA CENTRO DE ELECTRICIDAD, ELECTRÓNICA Y TELECOMUNICACIONES</w:t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AÑO</w:t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2025</w:t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360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160" w:line="259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Modelo de desarrollo que se piensa usar</w:t>
      </w:r>
    </w:p>
    <w:p w:rsidR="00000000" w:rsidDel="00000000" w:rsidP="00000000" w:rsidRDefault="00000000" w:rsidRPr="00000000" w14:paraId="0000002B">
      <w:pPr>
        <w:spacing w:after="160" w:line="259" w:lineRule="auto"/>
        <w:jc w:val="both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Modelo en cascada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160" w:line="259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Requisitos funcionales</w:t>
      </w:r>
    </w:p>
    <w:p w:rsidR="00000000" w:rsidDel="00000000" w:rsidP="00000000" w:rsidRDefault="00000000" w:rsidRPr="00000000" w14:paraId="0000002E">
      <w:pPr>
        <w:spacing w:after="160" w:line="259" w:lineRule="auto"/>
        <w:jc w:val="both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Requisitos Funcionales LRRT.xlsx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jc w:val="both"/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Requisitos funcionales LRRT.docx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160" w:line="259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686425" cy="4486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48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160" w:line="259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Diagrama de despliegue</w:t>
      </w:r>
    </w:p>
    <w:p w:rsidR="00000000" w:rsidDel="00000000" w:rsidP="00000000" w:rsidRDefault="00000000" w:rsidRPr="00000000" w14:paraId="0000003C">
      <w:pPr>
        <w:spacing w:after="160" w:line="259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20447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9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160" w:line="259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Diagrama de clases</w:t>
      </w:r>
    </w:p>
    <w:p w:rsidR="00000000" w:rsidDel="00000000" w:rsidP="00000000" w:rsidRDefault="00000000" w:rsidRPr="00000000" w14:paraId="00000041">
      <w:pPr>
        <w:spacing w:after="160" w:line="259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3302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59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59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160" w:line="259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Mockup</w:t>
      </w:r>
    </w:p>
    <w:p w:rsidR="00000000" w:rsidDel="00000000" w:rsidP="00000000" w:rsidRDefault="00000000" w:rsidRPr="00000000" w14:paraId="00000049">
      <w:pPr>
        <w:spacing w:after="160" w:line="259" w:lineRule="auto"/>
        <w:jc w:val="both"/>
        <w:rPr/>
      </w:pPr>
      <w:r w:rsidDel="00000000" w:rsidR="00000000" w:rsidRPr="00000000">
        <w:rPr>
          <w:rtl w:val="0"/>
        </w:rPr>
        <w:t xml:space="preserve">Administrador - Publicaciones</w:t>
      </w:r>
    </w:p>
    <w:p w:rsidR="00000000" w:rsidDel="00000000" w:rsidP="00000000" w:rsidRDefault="00000000" w:rsidRPr="00000000" w14:paraId="0000004A">
      <w:pPr>
        <w:spacing w:after="160" w:line="259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399730" cy="3340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59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160" w:line="259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Lista de chequeo</w:t>
      </w:r>
    </w:p>
    <w:p w:rsidR="00000000" w:rsidDel="00000000" w:rsidP="00000000" w:rsidRDefault="00000000" w:rsidRPr="00000000" w14:paraId="0000004D">
      <w:pPr>
        <w:spacing w:after="160" w:line="259" w:lineRule="auto"/>
        <w:ind w:left="0" w:firstLine="0"/>
        <w:jc w:val="both"/>
        <w:rPr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Lista de tareas LRRT.xlsx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59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Prototipo</w:t>
      </w:r>
    </w:p>
    <w:p w:rsidR="00000000" w:rsidDel="00000000" w:rsidP="00000000" w:rsidRDefault="00000000" w:rsidRPr="00000000" w14:paraId="00000050">
      <w:pPr>
        <w:spacing w:after="160" w:line="259" w:lineRule="auto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578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hyperlink" Target="https://docs.google.com/spreadsheets/d/1LCUEW1rAskE2QvRXMyQ2vuMJ41_uRNBh/edit?gid=891205970#gid=891205970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_TA5GWq8lZNsQNJ6msibehynwQWeAPPrBAszWy4vyd8/edit?tab=t.0" TargetMode="External"/><Relationship Id="rId7" Type="http://schemas.openxmlformats.org/officeDocument/2006/relationships/hyperlink" Target="https://docs.google.com/spreadsheets/d/1BgRC9AZ9xP6KTR2FAeOSBs_K2LwchXjU/edit?gid=47463439#gid=47463439" TargetMode="External"/><Relationship Id="rId8" Type="http://schemas.openxmlformats.org/officeDocument/2006/relationships/hyperlink" Target="https://docs.google.com/document/d/1DoybUORTluwdJf9oqz_KS3uRNJE5b-w1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