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2a parte do trabalho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Eduarda Maria de Albuquerque Chagas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