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spacing w:line="588" w:lineRule="auto" w:before="0"/>
        <w:ind w:left="966" w:right="98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UNIVERSIDADE TECNOLÓGICA FEDERAL DO PARANÁ - UTFPR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TECNOLOGIA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EM SISTEMAS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INTERNET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spacing w:before="0"/>
        <w:ind w:left="966" w:right="981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DAIANE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DESTRI</w:t>
      </w:r>
    </w:p>
    <w:p>
      <w:pPr>
        <w:pStyle w:val="BodyText"/>
        <w:spacing w:before="8"/>
        <w:rPr>
          <w:rFonts w:ascii="Arial"/>
          <w:b/>
        </w:rPr>
      </w:pPr>
    </w:p>
    <w:p>
      <w:pPr>
        <w:spacing w:line="487" w:lineRule="auto" w:before="0"/>
        <w:ind w:left="2195" w:right="221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EDUARDA GABRIELA DE LIMA GEMELLI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HAMÃ CANDIDO CARVALHO LOPES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JANINE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LUZIA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SANTOS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OLIVEIRA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"/>
        <w:ind w:left="961" w:right="98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ESPECIFICAÇÃO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REQUISITOS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SOFTWARE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211"/>
        <w:ind w:left="966" w:right="85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10/03/2023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1910" w:h="16840"/>
          <w:pgMar w:top="1580" w:bottom="280" w:left="1600" w:right="1580"/>
        </w:sectPr>
      </w:pPr>
    </w:p>
    <w:p>
      <w:pPr>
        <w:spacing w:before="77"/>
        <w:ind w:left="102" w:right="0" w:firstLine="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Histórico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versões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2122"/>
        <w:gridCol w:w="2125"/>
        <w:gridCol w:w="2125"/>
      </w:tblGrid>
      <w:tr>
        <w:trPr>
          <w:trHeight w:val="268" w:hRule="atLeast"/>
        </w:trPr>
        <w:tc>
          <w:tcPr>
            <w:tcW w:w="212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Versão</w:t>
            </w:r>
          </w:p>
        </w:tc>
        <w:tc>
          <w:tcPr>
            <w:tcW w:w="2122" w:type="dxa"/>
          </w:tcPr>
          <w:p>
            <w:pPr>
              <w:pStyle w:val="TableParagraph"/>
              <w:spacing w:line="248" w:lineRule="exact"/>
              <w:ind w:left="104"/>
              <w:rPr>
                <w:sz w:val="22"/>
              </w:rPr>
            </w:pPr>
            <w:r>
              <w:rPr>
                <w:sz w:val="22"/>
              </w:rPr>
              <w:t>Autores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Ação</w:t>
            </w:r>
          </w:p>
        </w:tc>
      </w:tr>
      <w:tr>
        <w:trPr>
          <w:trHeight w:val="268" w:hRule="atLeast"/>
        </w:trPr>
        <w:tc>
          <w:tcPr>
            <w:tcW w:w="212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2122" w:type="dxa"/>
          </w:tcPr>
          <w:p>
            <w:pPr>
              <w:pStyle w:val="TableParagraph"/>
              <w:spacing w:line="248" w:lineRule="exact"/>
              <w:ind w:left="104"/>
              <w:rPr>
                <w:sz w:val="22"/>
              </w:rPr>
            </w:pPr>
            <w:r>
              <w:rPr>
                <w:sz w:val="22"/>
              </w:rPr>
              <w:t>Eduarda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Gemelli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10/03/2023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Primeira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versão</w:t>
            </w:r>
          </w:p>
        </w:tc>
      </w:tr>
      <w:tr>
        <w:trPr>
          <w:trHeight w:val="268" w:hRule="atLeast"/>
        </w:trPr>
        <w:tc>
          <w:tcPr>
            <w:tcW w:w="212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2122" w:type="dxa"/>
          </w:tcPr>
          <w:p>
            <w:pPr>
              <w:pStyle w:val="TableParagraph"/>
              <w:spacing w:line="248" w:lineRule="exact"/>
              <w:ind w:left="104"/>
              <w:rPr>
                <w:sz w:val="22"/>
              </w:rPr>
            </w:pPr>
            <w:r>
              <w:rPr>
                <w:sz w:val="22"/>
              </w:rPr>
              <w:t>Janine Oliveira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12/03/2023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Modificado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RF001</w:t>
            </w:r>
          </w:p>
        </w:tc>
      </w:tr>
      <w:tr>
        <w:trPr>
          <w:trHeight w:val="537" w:hRule="atLeast"/>
        </w:trPr>
        <w:tc>
          <w:tcPr>
            <w:tcW w:w="21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2122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Daiane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Destri</w:t>
            </w:r>
          </w:p>
        </w:tc>
        <w:tc>
          <w:tcPr>
            <w:tcW w:w="2125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13/03/2023</w:t>
            </w:r>
          </w:p>
        </w:tc>
        <w:tc>
          <w:tcPr>
            <w:tcW w:w="2125" w:type="dxa"/>
          </w:tcPr>
          <w:p>
            <w:pPr>
              <w:pStyle w:val="TableParagraph"/>
              <w:spacing w:line="267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Adicionado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RF003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Adicionado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RNF001</w:t>
            </w:r>
          </w:p>
        </w:tc>
      </w:tr>
      <w:tr>
        <w:trPr>
          <w:trHeight w:val="537" w:hRule="atLeast"/>
        </w:trPr>
        <w:tc>
          <w:tcPr>
            <w:tcW w:w="21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2122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Janine Oliveira</w:t>
            </w:r>
          </w:p>
        </w:tc>
        <w:tc>
          <w:tcPr>
            <w:tcW w:w="2125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13/03/2023</w:t>
            </w:r>
          </w:p>
        </w:tc>
        <w:tc>
          <w:tcPr>
            <w:tcW w:w="2125" w:type="dxa"/>
          </w:tcPr>
          <w:p>
            <w:pPr>
              <w:pStyle w:val="TableParagraph"/>
              <w:spacing w:line="267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Adicionado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RNF002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Adicionado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RN001</w:t>
            </w:r>
          </w:p>
        </w:tc>
      </w:tr>
      <w:tr>
        <w:trPr>
          <w:trHeight w:val="268" w:hRule="atLeast"/>
        </w:trPr>
        <w:tc>
          <w:tcPr>
            <w:tcW w:w="212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0.005</w:t>
            </w:r>
          </w:p>
        </w:tc>
        <w:tc>
          <w:tcPr>
            <w:tcW w:w="2122" w:type="dxa"/>
          </w:tcPr>
          <w:p>
            <w:pPr>
              <w:pStyle w:val="TableParagraph"/>
              <w:spacing w:line="248" w:lineRule="exact"/>
              <w:ind w:left="104"/>
              <w:rPr>
                <w:sz w:val="22"/>
              </w:rPr>
            </w:pPr>
            <w:r>
              <w:rPr>
                <w:sz w:val="22"/>
              </w:rPr>
              <w:t>Eduarda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Gemelli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13/03/2023</w:t>
            </w:r>
          </w:p>
        </w:tc>
        <w:tc>
          <w:tcPr>
            <w:tcW w:w="2125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Adicionado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RF002</w:t>
            </w:r>
          </w:p>
        </w:tc>
      </w:tr>
      <w:tr>
        <w:trPr>
          <w:trHeight w:val="270" w:hRule="atLeast"/>
        </w:trPr>
        <w:tc>
          <w:tcPr>
            <w:tcW w:w="2125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2122" w:type="dxa"/>
          </w:tcPr>
          <w:p>
            <w:pPr>
              <w:pStyle w:val="TableParagraph"/>
              <w:spacing w:line="249" w:lineRule="exact" w:before="1"/>
              <w:ind w:left="104"/>
              <w:rPr>
                <w:sz w:val="22"/>
              </w:rPr>
            </w:pPr>
            <w:r>
              <w:rPr>
                <w:sz w:val="22"/>
              </w:rPr>
              <w:t>Hamã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Candido</w:t>
            </w:r>
          </w:p>
        </w:tc>
        <w:tc>
          <w:tcPr>
            <w:tcW w:w="2125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13/03/2023</w:t>
            </w:r>
          </w:p>
        </w:tc>
        <w:tc>
          <w:tcPr>
            <w:tcW w:w="2125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Adicionado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RNF003</w:t>
            </w:r>
          </w:p>
        </w:tc>
      </w:tr>
      <w:tr>
        <w:trPr>
          <w:trHeight w:val="268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320" w:bottom="280" w:left="1600" w:right="1580"/>
        </w:sectPr>
      </w:pPr>
    </w:p>
    <w:p>
      <w:pPr>
        <w:pStyle w:val="Heading1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40" w:lineRule="auto" w:before="60" w:after="0"/>
        <w:ind w:left="534" w:right="0" w:hanging="432"/>
        <w:jc w:val="left"/>
      </w:pPr>
      <w:r>
        <w:rPr/>
        <w:t>Introdução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1" w:after="0"/>
        <w:ind w:left="678" w:right="0" w:hanging="576"/>
        <w:jc w:val="left"/>
        <w:rPr>
          <w:b/>
          <w:sz w:val="28"/>
        </w:rPr>
      </w:pPr>
      <w:r>
        <w:rPr>
          <w:b/>
          <w:sz w:val="28"/>
        </w:rPr>
        <w:t>Objetivo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0" w:after="0"/>
        <w:ind w:left="678" w:right="0" w:hanging="576"/>
        <w:jc w:val="left"/>
        <w:rPr>
          <w:b/>
          <w:sz w:val="28"/>
        </w:rPr>
      </w:pPr>
      <w:r>
        <w:rPr>
          <w:b/>
          <w:sz w:val="28"/>
        </w:rPr>
        <w:t>Definições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abreviaturas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1" w:after="0"/>
        <w:ind w:left="678" w:right="0" w:hanging="576"/>
        <w:jc w:val="left"/>
        <w:rPr>
          <w:b/>
          <w:sz w:val="28"/>
        </w:rPr>
      </w:pPr>
      <w:r>
        <w:rPr>
          <w:b/>
          <w:sz w:val="28"/>
        </w:rPr>
        <w:t>Visão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geral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sistema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600" w:right="1580"/>
        </w:sectPr>
      </w:pPr>
    </w:p>
    <w:p>
      <w:pPr>
        <w:pStyle w:val="BodyText"/>
        <w:spacing w:before="8"/>
        <w:rPr>
          <w:rFonts w:ascii="Arial"/>
          <w:b/>
        </w:rPr>
      </w:pPr>
    </w:p>
    <w:p>
      <w:pPr>
        <w:pStyle w:val="Heading1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40" w:lineRule="auto" w:before="89" w:after="0"/>
        <w:ind w:left="534" w:right="0" w:hanging="432"/>
        <w:jc w:val="left"/>
      </w:pPr>
      <w:r>
        <w:rPr/>
        <w:t>Arquitetura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Software</w:t>
      </w:r>
    </w:p>
    <w:p>
      <w:pPr>
        <w:pStyle w:val="BodyText"/>
        <w:spacing w:before="5"/>
        <w:rPr>
          <w:rFonts w:ascii="Arial"/>
          <w:b/>
          <w:sz w:val="41"/>
        </w:rPr>
      </w:pPr>
    </w:p>
    <w:p>
      <w:pPr>
        <w:pStyle w:val="BodyText"/>
        <w:ind w:left="102"/>
      </w:pPr>
      <w:r>
        <w:rPr/>
        <w:t>×Estrutura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macro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(uma</w:t>
      </w:r>
      <w:r>
        <w:rPr>
          <w:spacing w:val="-3"/>
        </w:rPr>
        <w:t> </w:t>
      </w:r>
      <w:r>
        <w:rPr/>
        <w:t>figura)</w:t>
      </w:r>
    </w:p>
    <w:p>
      <w:pPr>
        <w:pStyle w:val="BodyText"/>
        <w:spacing w:before="180"/>
        <w:ind w:left="102"/>
      </w:pPr>
      <w:r>
        <w:rPr/>
        <w:t>×Descrição</w:t>
      </w:r>
      <w:r>
        <w:rPr>
          <w:spacing w:val="-1"/>
        </w:rPr>
        <w:t> </w:t>
      </w:r>
      <w:r>
        <w:rPr/>
        <w:t>superficial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componentes</w:t>
      </w:r>
      <w:r>
        <w:rPr>
          <w:spacing w:val="-1"/>
        </w:rPr>
        <w:t> </w:t>
      </w:r>
      <w:r>
        <w:rPr/>
        <w:t>(módulos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83"/>
        <w:ind w:left="102"/>
      </w:pPr>
      <w:r>
        <w:rPr/>
        <w:t>×Neste</w:t>
      </w:r>
      <w:r>
        <w:rPr>
          <w:spacing w:val="-4"/>
        </w:rPr>
        <w:t> </w:t>
      </w:r>
      <w:r>
        <w:rPr/>
        <w:t>momento</w:t>
      </w:r>
      <w:r>
        <w:rPr>
          <w:spacing w:val="-1"/>
        </w:rPr>
        <w:t> </w:t>
      </w:r>
      <w:r>
        <w:rPr/>
        <w:t>fica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branco</w:t>
      </w:r>
      <w:r>
        <w:rPr>
          <w:spacing w:val="1"/>
        </w:rPr>
        <w:t> </w:t>
      </w:r>
      <w:r>
        <w:rPr/>
        <w:t>–</w:t>
      </w:r>
      <w:r>
        <w:rPr>
          <w:spacing w:val="-4"/>
        </w:rPr>
        <w:t> </w:t>
      </w:r>
      <w:r>
        <w:rPr/>
        <w:t>veremos</w:t>
      </w:r>
      <w:r>
        <w:rPr>
          <w:spacing w:val="-3"/>
        </w:rPr>
        <w:t> </w:t>
      </w:r>
      <w:r>
        <w:rPr/>
        <w:t>mais</w:t>
      </w:r>
      <w:r>
        <w:rPr>
          <w:spacing w:val="-2"/>
        </w:rPr>
        <w:t> </w:t>
      </w:r>
      <w:r>
        <w:rPr/>
        <w:t>adiante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0" w:after="0"/>
        <w:ind w:left="678" w:right="0" w:hanging="576"/>
        <w:jc w:val="left"/>
        <w:rPr>
          <w:b/>
          <w:sz w:val="28"/>
        </w:rPr>
      </w:pPr>
      <w:r>
        <w:rPr>
          <w:b/>
          <w:sz w:val="28"/>
        </w:rPr>
        <w:t>Macro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requisitos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não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funcionais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BodyText"/>
        <w:spacing w:before="1"/>
        <w:ind w:left="102"/>
      </w:pPr>
      <w:r>
        <w:rPr/>
        <w:t>Macro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funcionais -</w:t>
      </w:r>
      <w:r>
        <w:rPr>
          <w:spacing w:val="-1"/>
        </w:rPr>
        <w:t> </w:t>
      </w:r>
      <w:r>
        <w:rPr/>
        <w:t>inegociáveis</w:t>
      </w:r>
      <w:r>
        <w:rPr>
          <w:spacing w:val="-4"/>
        </w:rPr>
        <w:t> </w:t>
      </w:r>
      <w:r>
        <w:rPr/>
        <w:t>(título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spacing w:before="180"/>
        <w:ind w:left="102"/>
      </w:pPr>
      <w:r>
        <w:rPr/>
        <w:t>×Necessário</w:t>
      </w:r>
      <w:r>
        <w:rPr>
          <w:spacing w:val="-3"/>
        </w:rPr>
        <w:t> </w:t>
      </w:r>
      <w:r>
        <w:rPr/>
        <w:t>versão</w:t>
      </w:r>
      <w:r>
        <w:rPr>
          <w:spacing w:val="-3"/>
        </w:rPr>
        <w:t> </w:t>
      </w:r>
      <w:r>
        <w:rPr/>
        <w:t>mobile</w:t>
      </w:r>
      <w:r>
        <w:rPr>
          <w:spacing w:val="-6"/>
        </w:rPr>
        <w:t> </w:t>
      </w:r>
      <w:r>
        <w:rPr/>
        <w:t>Android/IPhone</w:t>
      </w:r>
    </w:p>
    <w:p>
      <w:pPr>
        <w:pStyle w:val="BodyText"/>
        <w:spacing w:before="180"/>
        <w:ind w:left="102"/>
      </w:pPr>
      <w:r>
        <w:rPr/>
        <w:t>×Banco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  <w:r>
        <w:rPr>
          <w:spacing w:val="-2"/>
        </w:rPr>
        <w:t> </w:t>
      </w:r>
      <w:r>
        <w:rPr/>
        <w:t>gratuito</w:t>
      </w:r>
    </w:p>
    <w:p>
      <w:pPr>
        <w:pStyle w:val="BodyText"/>
        <w:spacing w:before="183"/>
        <w:ind w:left="102"/>
      </w:pPr>
      <w:r>
        <w:rPr/>
        <w:t>×Hospedar</w:t>
      </w:r>
      <w:r>
        <w:rPr>
          <w:spacing w:val="-5"/>
        </w:rPr>
        <w:t> </w:t>
      </w:r>
      <w:r>
        <w:rPr/>
        <w:t>em nuvem</w:t>
      </w:r>
      <w:r>
        <w:rPr>
          <w:spacing w:val="-1"/>
        </w:rPr>
        <w:t> </w:t>
      </w:r>
      <w:r>
        <w:rPr/>
        <w:t>– AWS</w:t>
      </w:r>
    </w:p>
    <w:p>
      <w:pPr>
        <w:spacing w:after="0"/>
        <w:sectPr>
          <w:pgSz w:w="11910" w:h="16840"/>
          <w:pgMar w:top="1580" w:bottom="280" w:left="1600" w:right="1580"/>
        </w:sectPr>
      </w:pPr>
    </w:p>
    <w:p>
      <w:pPr>
        <w:pStyle w:val="Heading1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40" w:lineRule="auto" w:before="60" w:after="0"/>
        <w:ind w:left="534" w:right="0" w:hanging="432"/>
        <w:jc w:val="left"/>
      </w:pPr>
      <w:r>
        <w:rPr/>
        <w:t>Requisitos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aplicação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1" w:after="0"/>
        <w:ind w:left="678" w:right="0" w:hanging="576"/>
        <w:jc w:val="left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 w:after="1"/>
        <w:rPr>
          <w:rFonts w:ascii="Arial"/>
          <w:b/>
          <w:sz w:val="1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6"/>
        <w:gridCol w:w="4230"/>
      </w:tblGrid>
      <w:tr>
        <w:trPr>
          <w:trHeight w:val="268" w:hRule="atLeast"/>
        </w:trPr>
        <w:tc>
          <w:tcPr>
            <w:tcW w:w="424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RF</w:t>
            </w:r>
          </w:p>
        </w:tc>
        <w:tc>
          <w:tcPr>
            <w:tcW w:w="423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2148" w:hRule="atLeast"/>
        </w:trPr>
        <w:tc>
          <w:tcPr>
            <w:tcW w:w="4246" w:type="dxa"/>
          </w:tcPr>
          <w:p>
            <w:pPr>
              <w:pStyle w:val="TableParagraph"/>
              <w:ind w:right="570"/>
              <w:rPr>
                <w:sz w:val="22"/>
              </w:rPr>
            </w:pPr>
            <w:r>
              <w:rPr>
                <w:sz w:val="22"/>
              </w:rPr>
              <w:t>RF001 – Estabelecer relacionamento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amizade</w:t>
            </w:r>
          </w:p>
        </w:tc>
        <w:tc>
          <w:tcPr>
            <w:tcW w:w="4230" w:type="dxa"/>
          </w:tcPr>
          <w:p>
            <w:pPr>
              <w:pStyle w:val="TableParagraph"/>
              <w:ind w:right="257"/>
              <w:rPr>
                <w:sz w:val="22"/>
              </w:rPr>
            </w:pPr>
            <w:r>
              <w:rPr>
                <w:sz w:val="22"/>
              </w:rPr>
              <w:t>Para poder existir a troca de mensagens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 usuários, eles devem estabelecer 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relacionamento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amizade.</w:t>
            </w:r>
          </w:p>
          <w:p>
            <w:pPr>
              <w:pStyle w:val="TableParagraph"/>
              <w:ind w:right="349"/>
              <w:rPr>
                <w:sz w:val="22"/>
              </w:rPr>
            </w:pPr>
            <w:r>
              <w:rPr>
                <w:sz w:val="22"/>
              </w:rPr>
              <w:t>Para que a relação de amizade seja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estabelecida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dentro 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plataforma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é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necessário, que, um usuário do 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pessoa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deseja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relação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amizade.</w:t>
            </w:r>
          </w:p>
        </w:tc>
      </w:tr>
      <w:tr>
        <w:trPr>
          <w:trHeight w:val="1881" w:hRule="atLeast"/>
        </w:trPr>
        <w:tc>
          <w:tcPr>
            <w:tcW w:w="424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RF002 -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Fazer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publicação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texto</w:t>
            </w:r>
          </w:p>
        </w:tc>
        <w:tc>
          <w:tcPr>
            <w:tcW w:w="4230" w:type="dxa"/>
          </w:tcPr>
          <w:p>
            <w:pPr>
              <w:pStyle w:val="TableParagraph"/>
              <w:spacing w:before="1"/>
              <w:ind w:right="144"/>
              <w:rPr>
                <w:sz w:val="22"/>
              </w:rPr>
            </w:pPr>
            <w:r>
              <w:rPr>
                <w:sz w:val="22"/>
              </w:rPr>
              <w:t>Quando um usuário decide compartilhar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uma opinião sobre determinado assunto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 seus amigos, ele deve ter 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relacionamento de amizade com outros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usuários e ao escrever suas conclusões, será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compartilhada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usuários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 quem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amizade.</w:t>
            </w:r>
          </w:p>
        </w:tc>
      </w:tr>
      <w:tr>
        <w:trPr>
          <w:trHeight w:val="1075" w:hRule="atLeast"/>
        </w:trPr>
        <w:tc>
          <w:tcPr>
            <w:tcW w:w="424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RF003 - Fazer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publicação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fotos</w:t>
            </w:r>
          </w:p>
        </w:tc>
        <w:tc>
          <w:tcPr>
            <w:tcW w:w="423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deseja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compartilhar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 seus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amigos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vejam</w:t>
            </w:r>
          </w:p>
          <w:p>
            <w:pPr>
              <w:pStyle w:val="TableParagraph"/>
              <w:spacing w:line="270" w:lineRule="atLeast"/>
              <w:ind w:right="361"/>
              <w:rPr>
                <w:sz w:val="22"/>
              </w:rPr>
            </w:pPr>
            <w:r>
              <w:rPr>
                <w:sz w:val="22"/>
              </w:rPr>
              <w:t>seus registros do dia a dia em sua rede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amizade,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fazendo um upload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arquivo.</w:t>
            </w:r>
          </w:p>
        </w:tc>
      </w:tr>
      <w:tr>
        <w:trPr>
          <w:trHeight w:val="1071" w:hRule="atLeast"/>
        </w:trPr>
        <w:tc>
          <w:tcPr>
            <w:tcW w:w="4246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RF004 - Fazer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publicação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vídeos</w:t>
            </w:r>
          </w:p>
        </w:tc>
        <w:tc>
          <w:tcPr>
            <w:tcW w:w="4230" w:type="dxa"/>
          </w:tcPr>
          <w:p>
            <w:pPr>
              <w:pStyle w:val="TableParagraph"/>
              <w:ind w:right="298"/>
              <w:rPr>
                <w:sz w:val="22"/>
              </w:rPr>
            </w:pPr>
            <w:r>
              <w:rPr>
                <w:sz w:val="22"/>
              </w:rPr>
              <w:t>O usuário deseja compartilhar um vídeo,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que seus amigos vejam seus registros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 dia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dia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rede de amizade,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fazendo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 arquivo.</w:t>
            </w:r>
          </w:p>
        </w:tc>
      </w:tr>
      <w:tr>
        <w:trPr>
          <w:trHeight w:val="1074" w:hRule="atLeast"/>
        </w:trPr>
        <w:tc>
          <w:tcPr>
            <w:tcW w:w="4246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RF005 -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níveis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usuários</w:t>
            </w:r>
          </w:p>
        </w:tc>
        <w:tc>
          <w:tcPr>
            <w:tcW w:w="4230" w:type="dxa"/>
          </w:tcPr>
          <w:p>
            <w:pPr>
              <w:pStyle w:val="TableParagraph"/>
              <w:spacing w:before="1"/>
              <w:ind w:right="110"/>
              <w:rPr>
                <w:sz w:val="22"/>
              </w:rPr>
            </w:pPr>
            <w:r>
              <w:rPr>
                <w:sz w:val="22"/>
              </w:rPr>
              <w:t>O sistema deverá controlar o nível de acesso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cada usuário, mostrando somente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funcionalidades 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 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acordo com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nível.</w:t>
            </w:r>
          </w:p>
        </w:tc>
      </w:tr>
      <w:tr>
        <w:trPr>
          <w:trHeight w:val="1075" w:hRule="atLeast"/>
        </w:trPr>
        <w:tc>
          <w:tcPr>
            <w:tcW w:w="424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RF006 -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Relatório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usuários</w:t>
            </w:r>
          </w:p>
        </w:tc>
        <w:tc>
          <w:tcPr>
            <w:tcW w:w="4230" w:type="dxa"/>
          </w:tcPr>
          <w:p>
            <w:pPr>
              <w:pStyle w:val="TableParagraph"/>
              <w:ind w:right="240"/>
              <w:rPr>
                <w:sz w:val="22"/>
              </w:rPr>
            </w:pPr>
            <w:r>
              <w:rPr>
                <w:sz w:val="22"/>
              </w:rPr>
              <w:t>A aplicação deverá permitir que 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administradores filtrem e gerem relatórios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desejadas,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haja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informações.</w:t>
            </w:r>
          </w:p>
        </w:tc>
      </w:tr>
      <w:tr>
        <w:trPr>
          <w:trHeight w:val="1074" w:hRule="atLeast"/>
        </w:trPr>
        <w:tc>
          <w:tcPr>
            <w:tcW w:w="424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RF007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Desativar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usuários</w:t>
            </w:r>
          </w:p>
        </w:tc>
        <w:tc>
          <w:tcPr>
            <w:tcW w:w="42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aplicação deverá permitir que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opção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desativar</w:t>
            </w:r>
          </w:p>
          <w:p>
            <w:pPr>
              <w:pStyle w:val="TableParagraph"/>
              <w:spacing w:line="270" w:lineRule="atLeast"/>
              <w:ind w:right="79"/>
              <w:rPr>
                <w:sz w:val="22"/>
              </w:rPr>
            </w:pPr>
            <w:r>
              <w:rPr>
                <w:sz w:val="22"/>
              </w:rPr>
              <w:t>usuários, caso o usuário viole alguma norma,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necessário.</w:t>
            </w:r>
          </w:p>
        </w:tc>
      </w:tr>
      <w:tr>
        <w:trPr>
          <w:trHeight w:val="1072" w:hRule="atLeast"/>
        </w:trPr>
        <w:tc>
          <w:tcPr>
            <w:tcW w:w="4246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RF008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bancários</w:t>
            </w:r>
          </w:p>
        </w:tc>
        <w:tc>
          <w:tcPr>
            <w:tcW w:w="4230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sz w:val="22"/>
              </w:rPr>
              <w:t>O usuário quando desejar retirar o valor 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dinheiro dos pontos convertidos, deverá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bancárias para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que haja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realização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PIX.</w:t>
            </w:r>
          </w:p>
        </w:tc>
      </w:tr>
    </w:tbl>
    <w:p>
      <w:pPr>
        <w:spacing w:after="0" w:line="250" w:lineRule="exact"/>
        <w:rPr>
          <w:sz w:val="22"/>
        </w:rPr>
        <w:sectPr>
          <w:pgSz w:w="11910" w:h="16840"/>
          <w:pgMar w:top="1340" w:bottom="280" w:left="1600" w:right="15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6"/>
        <w:gridCol w:w="4230"/>
      </w:tblGrid>
      <w:tr>
        <w:trPr>
          <w:trHeight w:val="806" w:hRule="atLeast"/>
        </w:trPr>
        <w:tc>
          <w:tcPr>
            <w:tcW w:w="4246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RF009-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Realizar transações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PIX</w:t>
            </w:r>
          </w:p>
        </w:tc>
        <w:tc>
          <w:tcPr>
            <w:tcW w:w="4230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plataforma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fornecer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suporte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70" w:lineRule="atLeast"/>
              <w:ind w:right="786"/>
              <w:rPr>
                <w:sz w:val="22"/>
              </w:rPr>
            </w:pPr>
            <w:r>
              <w:rPr>
                <w:sz w:val="22"/>
              </w:rPr>
              <w:t>transações via PIX para seus usuários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quando desejarem.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91" w:after="0"/>
        <w:ind w:left="678" w:right="0" w:hanging="576"/>
        <w:jc w:val="left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não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5938"/>
      </w:tblGrid>
      <w:tr>
        <w:trPr>
          <w:trHeight w:val="750" w:hRule="atLeast"/>
        </w:trPr>
        <w:tc>
          <w:tcPr>
            <w:tcW w:w="2566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RNF</w:t>
            </w:r>
          </w:p>
        </w:tc>
        <w:tc>
          <w:tcPr>
            <w:tcW w:w="5938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1046" w:hRule="atLeast"/>
        </w:trPr>
        <w:tc>
          <w:tcPr>
            <w:tcW w:w="2566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0" w:right="183"/>
              <w:rPr>
                <w:sz w:val="22"/>
              </w:rPr>
            </w:pPr>
            <w:r>
              <w:rPr>
                <w:sz w:val="22"/>
              </w:rPr>
              <w:t>RNF001 - Integração com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APIs</w:t>
            </w:r>
          </w:p>
        </w:tc>
        <w:tc>
          <w:tcPr>
            <w:tcW w:w="5938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00" w:right="593"/>
              <w:rPr>
                <w:sz w:val="22"/>
              </w:rPr>
            </w:pPr>
            <w:r>
              <w:rPr>
                <w:sz w:val="22"/>
              </w:rPr>
              <w:t>O software deverá ter suporte para integração com outras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aplicações.</w:t>
            </w:r>
          </w:p>
        </w:tc>
      </w:tr>
      <w:tr>
        <w:trPr>
          <w:trHeight w:val="1048" w:hRule="atLeast"/>
        </w:trPr>
        <w:tc>
          <w:tcPr>
            <w:tcW w:w="2566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0" w:right="393"/>
              <w:rPr>
                <w:sz w:val="22"/>
              </w:rPr>
            </w:pPr>
            <w:r>
              <w:rPr>
                <w:sz w:val="22"/>
              </w:rPr>
              <w:t>RNF002 - Autenticação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biometria</w:t>
            </w:r>
          </w:p>
        </w:tc>
        <w:tc>
          <w:tcPr>
            <w:tcW w:w="5938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0" w:right="102"/>
              <w:rPr>
                <w:sz w:val="22"/>
              </w:rPr>
            </w:pPr>
            <w:r>
              <w:rPr>
                <w:sz w:val="22"/>
              </w:rPr>
              <w:t>Quando um usuário desejar ter acesso aos seus dados, ele pode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opção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fazer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inserindo sua biometria.</w:t>
            </w:r>
          </w:p>
        </w:tc>
      </w:tr>
      <w:tr>
        <w:trPr>
          <w:trHeight w:val="1264" w:hRule="atLeast"/>
        </w:trPr>
        <w:tc>
          <w:tcPr>
            <w:tcW w:w="2566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0" w:right="446"/>
              <w:rPr>
                <w:sz w:val="22"/>
              </w:rPr>
            </w:pPr>
            <w:r>
              <w:rPr>
                <w:sz w:val="22"/>
              </w:rPr>
              <w:t>RNF003 - Diretrizes da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comunidade</w:t>
            </w:r>
          </w:p>
        </w:tc>
        <w:tc>
          <w:tcPr>
            <w:tcW w:w="5938" w:type="dxa"/>
          </w:tcPr>
          <w:p>
            <w:pPr>
              <w:pStyle w:val="TableParagraph"/>
              <w:spacing w:before="90"/>
              <w:ind w:left="100" w:right="91"/>
              <w:rPr>
                <w:sz w:val="22"/>
              </w:rPr>
            </w:pPr>
            <w:r>
              <w:rPr>
                <w:sz w:val="22"/>
              </w:rPr>
              <w:t>A aplicação deverá ter um conjunto de regras pré-determinadas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contendo leis vigentes no país e convenções da comunidade,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fim de evitar que o usuário cometa algum crime ou viole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diretrizes 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comunidade.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266" w:after="0"/>
        <w:ind w:left="680" w:right="0" w:hanging="579"/>
        <w:jc w:val="left"/>
        <w:rPr>
          <w:b/>
          <w:sz w:val="28"/>
        </w:rPr>
      </w:pPr>
      <w:r>
        <w:rPr>
          <w:b/>
          <w:sz w:val="28"/>
        </w:rPr>
        <w:t>Regras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negócio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6339"/>
      </w:tblGrid>
      <w:tr>
        <w:trPr>
          <w:trHeight w:val="748" w:hRule="atLeast"/>
        </w:trPr>
        <w:tc>
          <w:tcPr>
            <w:tcW w:w="2165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RN</w:t>
            </w:r>
          </w:p>
        </w:tc>
        <w:tc>
          <w:tcPr>
            <w:tcW w:w="6339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1048" w:hRule="atLeast"/>
        </w:trPr>
        <w:tc>
          <w:tcPr>
            <w:tcW w:w="2165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0" w:right="788"/>
              <w:rPr>
                <w:sz w:val="22"/>
              </w:rPr>
            </w:pPr>
            <w:r>
              <w:rPr>
                <w:sz w:val="22"/>
              </w:rPr>
              <w:t>RN001 - Exigir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maioridade</w:t>
            </w:r>
          </w:p>
        </w:tc>
        <w:tc>
          <w:tcPr>
            <w:tcW w:w="6339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0" w:right="246"/>
              <w:rPr>
                <w:sz w:val="22"/>
              </w:rPr>
            </w:pPr>
            <w:r>
              <w:rPr>
                <w:sz w:val="22"/>
              </w:rPr>
              <w:t>Para que o usuário possa fazer uso da aplicação é necessário que 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mesmo seja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dezoito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anos.</w:t>
            </w:r>
          </w:p>
        </w:tc>
      </w:tr>
    </w:tbl>
    <w:p>
      <w:pPr>
        <w:spacing w:after="0" w:line="276" w:lineRule="auto"/>
        <w:rPr>
          <w:sz w:val="22"/>
        </w:rPr>
        <w:sectPr>
          <w:pgSz w:w="11910" w:h="16840"/>
          <w:pgMar w:top="1400" w:bottom="280" w:left="1600" w:right="15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6339"/>
      </w:tblGrid>
      <w:tr>
        <w:trPr>
          <w:trHeight w:val="1128" w:hRule="atLeast"/>
        </w:trPr>
        <w:tc>
          <w:tcPr>
            <w:tcW w:w="2165" w:type="dxa"/>
            <w:tcBorders>
              <w:top w:val="nil"/>
            </w:tcBorders>
          </w:tcPr>
          <w:p>
            <w:pPr>
              <w:pStyle w:val="TableParagraph"/>
              <w:spacing w:line="259" w:lineRule="auto" w:before="93"/>
              <w:ind w:left="100" w:right="186"/>
              <w:rPr>
                <w:sz w:val="22"/>
              </w:rPr>
            </w:pPr>
            <w:r>
              <w:rPr>
                <w:sz w:val="22"/>
              </w:rPr>
              <w:t>RN002 - Padrão 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criação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senha</w:t>
            </w:r>
          </w:p>
        </w:tc>
        <w:tc>
          <w:tcPr>
            <w:tcW w:w="6339" w:type="dxa"/>
            <w:tcBorders>
              <w:top w:val="nil"/>
            </w:tcBorders>
          </w:tcPr>
          <w:p>
            <w:pPr>
              <w:pStyle w:val="TableParagraph"/>
              <w:spacing w:line="276" w:lineRule="auto" w:before="93"/>
              <w:ind w:left="100" w:right="251"/>
              <w:rPr>
                <w:sz w:val="22"/>
              </w:rPr>
            </w:pPr>
            <w:r>
              <w:rPr>
                <w:sz w:val="22"/>
              </w:rPr>
              <w:t>Para a segurança dos usuários, o sistema deverá exigir que ao criar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senha deve conter no mínimo 8 caracteres entre números,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letras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símbolos.</w:t>
            </w:r>
          </w:p>
        </w:tc>
      </w:tr>
      <w:tr>
        <w:trPr>
          <w:trHeight w:val="1115" w:hRule="atLeast"/>
        </w:trPr>
        <w:tc>
          <w:tcPr>
            <w:tcW w:w="2165" w:type="dxa"/>
          </w:tcPr>
          <w:p>
            <w:pPr>
              <w:pStyle w:val="TableParagraph"/>
              <w:spacing w:line="276" w:lineRule="auto" w:before="80"/>
              <w:ind w:left="100" w:right="412"/>
              <w:rPr>
                <w:sz w:val="22"/>
              </w:rPr>
            </w:pPr>
            <w:r>
              <w:rPr>
                <w:sz w:val="22"/>
              </w:rPr>
              <w:t>RN003 - Acumular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pontos</w:t>
            </w:r>
          </w:p>
        </w:tc>
        <w:tc>
          <w:tcPr>
            <w:tcW w:w="6339" w:type="dxa"/>
          </w:tcPr>
          <w:p>
            <w:pPr>
              <w:pStyle w:val="TableParagraph"/>
              <w:spacing w:line="276" w:lineRule="auto" w:before="80"/>
              <w:ind w:left="100" w:right="156"/>
              <w:rPr>
                <w:sz w:val="22"/>
              </w:rPr>
            </w:pPr>
            <w:r>
              <w:rPr>
                <w:sz w:val="22"/>
              </w:rPr>
              <w:t>O usuário tem a opção de acumular pontos conforme as regras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estabelecidas, que poderão ser convertidos em dinheiro para saque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PIX.</w:t>
            </w:r>
          </w:p>
        </w:tc>
      </w:tr>
    </w:tbl>
    <w:sectPr>
      <w:pgSz w:w="11910" w:h="16840"/>
      <w:pgMar w:top="14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74" w:hanging="5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68" w:hanging="5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62" w:hanging="5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56" w:hanging="5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50" w:hanging="5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44" w:hanging="5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38" w:hanging="5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534" w:hanging="432"/>
      <w:outlineLvl w:val="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78" w:hanging="576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 Gemelli</dc:creator>
  <dcterms:created xsi:type="dcterms:W3CDTF">2023-03-17T22:06:17Z</dcterms:created>
  <dcterms:modified xsi:type="dcterms:W3CDTF">2023-03-17T22:06:17Z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2023-03-17T00:00:00Z</vt:filetime>
  </property>
</Properties>
</file>