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UNIALFA – UNIVERSIDADE ALVES FARIAS</w:t>
      </w:r>
    </w:p>
    <w:p>
      <w:pPr>
        <w:spacing w:after="0" w:before="0" w:line="360"/>
        <w:jc w:val="center"/>
      </w:pPr>
      <w:r>
        <w:rPr>
          <w:rFonts w:ascii="Times New Roman" w:cs="Times New Roman" w:eastAsia="Times New Roman" w:hAnsi="Times New Roman"/>
          <w:b/>
          <w:bCs/>
          <w:sz w:val="24"/>
          <w:szCs w:val="24"/>
        </w:rPr>
        <w:t xml:space="preserve">ENGENHARIA DE SOFTWARE</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EDUARDO SANTANA RESENDE</w:t>
      </w:r>
    </w:p>
    <w:p>
      <w:pPr>
        <w:spacing w:after="0" w:before="0" w:line="360"/>
        <w:jc w:val="center"/>
      </w:pPr>
      <w:r>
        <w:rPr>
          <w:rFonts w:ascii="Times New Roman" w:cs="Times New Roman" w:eastAsia="Times New Roman" w:hAnsi="Times New Roman"/>
          <w:b/>
          <w:bCs/>
          <w:sz w:val="24"/>
          <w:szCs w:val="24"/>
        </w:rPr>
        <w:t xml:space="preserve">EMILLY GABRIELLY PEREIRA SILVA</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GUICELL MANAGER: DESENVOLVIMENTO DE UM SISTEMA DE</w:t>
      </w:r>
    </w:p>
    <w:p>
      <w:pPr>
        <w:spacing w:after="0" w:before="0" w:line="360"/>
        <w:jc w:val="center"/>
      </w:pPr>
      <w:r>
        <w:rPr>
          <w:rFonts w:ascii="Times New Roman" w:cs="Times New Roman" w:eastAsia="Times New Roman" w:hAnsi="Times New Roman"/>
          <w:b/>
          <w:bCs/>
          <w:sz w:val="24"/>
          <w:szCs w:val="24"/>
        </w:rPr>
        <w:t xml:space="preserve">GESTÃO PARA ASSISTÊNCIA TÉCNICA DE CELULARES</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val="false"/>
          <w:bCs w:val="false"/>
          <w:sz w:val="24"/>
          <w:szCs w:val="24"/>
        </w:rPr>
        <w:t xml:space="preserve">Goiânia</w:t>
      </w:r>
    </w:p>
    <w:p>
      <w:pPr>
        <w:spacing w:after="0" w:before="0" w:line="360"/>
        <w:jc w:val="center"/>
      </w:pPr>
      <w:r>
        <w:rPr>
          <w:rFonts w:ascii="Times New Roman" w:cs="Times New Roman" w:eastAsia="Times New Roman" w:hAnsi="Times New Roman"/>
          <w:b w:val="false"/>
          <w:bCs w:val="false"/>
          <w:sz w:val="24"/>
          <w:szCs w:val="24"/>
        </w:rPr>
        <w:t xml:space="preserve">2026</w:t>
      </w:r>
    </w:p>
    <w:p>
      <w:r>
        <w:br w:type="page"/>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EDUARDO SANTANA RESENDE</w:t>
      </w:r>
    </w:p>
    <w:p>
      <w:pPr>
        <w:spacing w:after="0" w:before="0" w:line="360"/>
        <w:jc w:val="center"/>
      </w:pPr>
      <w:r>
        <w:rPr>
          <w:rFonts w:ascii="Times New Roman" w:cs="Times New Roman" w:eastAsia="Times New Roman" w:hAnsi="Times New Roman"/>
          <w:b/>
          <w:bCs/>
          <w:sz w:val="24"/>
          <w:szCs w:val="24"/>
        </w:rPr>
        <w:t xml:space="preserve">EMILLY GABRIELLY PEREIRA SILVA</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GUICELL MANAGER: DESENVOLVIMENTO DE UM SISTEMA DE</w:t>
      </w:r>
    </w:p>
    <w:p>
      <w:pPr>
        <w:spacing w:after="0" w:before="0" w:line="360"/>
        <w:jc w:val="center"/>
      </w:pPr>
      <w:r>
        <w:rPr>
          <w:rFonts w:ascii="Times New Roman" w:cs="Times New Roman" w:eastAsia="Times New Roman" w:hAnsi="Times New Roman"/>
          <w:b/>
          <w:bCs/>
          <w:sz w:val="24"/>
          <w:szCs w:val="24"/>
        </w:rPr>
        <w:t xml:space="preserve">GESTÃO PARA ASSISTÊNCIA TÉCNICA DE CELULARES</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Trabalho de Conclusão de Curso apresentado como requisito parcial para obtenção do título de Bacharel, pelo Curso de Engenharia de Software da Universidade Alves Farias.</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Orientador: Mestre Sandro Gouvea Cardoso Sousa e Silva</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val="false"/>
          <w:bCs w:val="false"/>
          <w:sz w:val="24"/>
          <w:szCs w:val="24"/>
        </w:rPr>
        <w:t xml:space="preserve">Goiânia</w:t>
      </w:r>
    </w:p>
    <w:p>
      <w:pPr>
        <w:spacing w:after="0" w:before="0" w:line="360"/>
        <w:jc w:val="center"/>
      </w:pPr>
      <w:r>
        <w:rPr>
          <w:rFonts w:ascii="Times New Roman" w:cs="Times New Roman" w:eastAsia="Times New Roman" w:hAnsi="Times New Roman"/>
          <w:b w:val="false"/>
          <w:bCs w:val="false"/>
          <w:sz w:val="24"/>
          <w:szCs w:val="24"/>
        </w:rPr>
        <w:t xml:space="preserve">2026</w:t>
      </w:r>
    </w:p>
    <w:p>
      <w:r>
        <w:br w:type="page"/>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EDUARDO SANTANA RESENDE</w:t>
      </w:r>
    </w:p>
    <w:p>
      <w:pPr>
        <w:spacing w:after="0" w:before="0" w:line="360"/>
        <w:jc w:val="center"/>
      </w:pPr>
      <w:r>
        <w:rPr>
          <w:rFonts w:ascii="Times New Roman" w:cs="Times New Roman" w:eastAsia="Times New Roman" w:hAnsi="Times New Roman"/>
          <w:b/>
          <w:bCs/>
          <w:sz w:val="24"/>
          <w:szCs w:val="24"/>
        </w:rPr>
        <w:t xml:space="preserve">EMILLY GABRIELLY PEREIRA SILVA</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GUICELL MANAGER: DESENVOLVIMENTO DE UM SISTEMA DE</w:t>
      </w:r>
    </w:p>
    <w:p>
      <w:pPr>
        <w:spacing w:after="0" w:before="0" w:line="360"/>
        <w:jc w:val="center"/>
      </w:pPr>
      <w:r>
        <w:rPr>
          <w:rFonts w:ascii="Times New Roman" w:cs="Times New Roman" w:eastAsia="Times New Roman" w:hAnsi="Times New Roman"/>
          <w:b/>
          <w:bCs/>
          <w:sz w:val="24"/>
          <w:szCs w:val="24"/>
        </w:rPr>
        <w:t xml:space="preserve">GESTÃO PARA ASSISTÊNCIA TÉCNICA DE CELULARES</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Trabalho de Graduação Integrado (TGI) apresentado à Faculdade de Engenharia de Software da Universidade Alves Farias para obtenção do título de Bacharel em Engenharia de Software.</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0"/>
        <w:jc w:val="left"/>
      </w:pPr>
      <w:r>
        <w:rPr>
          <w:rFonts w:ascii="Times New Roman" w:cs="Times New Roman" w:eastAsia="Times New Roman" w:hAnsi="Times New Roman"/>
          <w:b w:val="false"/>
          <w:bCs w:val="false"/>
          <w:sz w:val="24"/>
          <w:szCs w:val="24"/>
        </w:rPr>
        <w:t xml:space="preserve">Aprovado em: ___/___/_______</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jc w:val="center"/>
      </w:pPr>
      <w:r>
        <w:rPr>
          <w:rFonts w:ascii="Times New Roman" w:cs="Times New Roman" w:eastAsia="Times New Roman" w:hAnsi="Times New Roman"/>
          <w:b/>
          <w:bCs/>
          <w:sz w:val="24"/>
          <w:szCs w:val="24"/>
        </w:rPr>
        <w:t xml:space="preserve">BANCA EXAMINADORA</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0"/>
        <w:jc w:val="left"/>
      </w:pPr>
      <w:r>
        <w:rPr>
          <w:rFonts w:ascii="Times New Roman" w:cs="Times New Roman" w:eastAsia="Times New Roman" w:hAnsi="Times New Roman"/>
          <w:b w:val="false"/>
          <w:bCs w:val="false"/>
          <w:sz w:val="24"/>
          <w:szCs w:val="24"/>
        </w:rPr>
        <w:t xml:space="preserve">___________________________________________________________________</w:t>
      </w:r>
    </w:p>
    <w:p>
      <w:pPr>
        <w:spacing w:after="0" w:before="0" w:line="360"/>
        <w:ind w:left="0"/>
        <w:jc w:val="left"/>
      </w:pPr>
      <w:r>
        <w:rPr>
          <w:rFonts w:ascii="Times New Roman" w:cs="Times New Roman" w:eastAsia="Times New Roman" w:hAnsi="Times New Roman"/>
          <w:b w:val="false"/>
          <w:bCs w:val="false"/>
          <w:sz w:val="24"/>
          <w:szCs w:val="24"/>
        </w:rPr>
        <w:t xml:space="preserve">Mestre Sandro Gouvea Cardoso Sousa e Silva – Orientador – UNIALFA</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0"/>
        <w:jc w:val="left"/>
      </w:pPr>
      <w:r>
        <w:rPr>
          <w:rFonts w:ascii="Times New Roman" w:cs="Times New Roman" w:eastAsia="Times New Roman" w:hAnsi="Times New Roman"/>
          <w:b w:val="false"/>
          <w:bCs w:val="false"/>
          <w:sz w:val="24"/>
          <w:szCs w:val="24"/>
        </w:rPr>
        <w:t xml:space="preserve">___________________________________________________________________</w:t>
      </w:r>
    </w:p>
    <w:p>
      <w:pPr>
        <w:spacing w:after="0" w:before="0" w:line="360"/>
        <w:ind w:left="0"/>
        <w:jc w:val="left"/>
      </w:pPr>
      <w:r>
        <w:rPr>
          <w:rFonts w:ascii="Times New Roman" w:cs="Times New Roman" w:eastAsia="Times New Roman" w:hAnsi="Times New Roman"/>
          <w:b w:val="false"/>
          <w:bCs w:val="false"/>
          <w:sz w:val="24"/>
          <w:szCs w:val="24"/>
        </w:rPr>
        <w:t xml:space="preserve">Prof. _________________________________ – UNIALFA</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0"/>
        <w:jc w:val="left"/>
      </w:pPr>
      <w:r>
        <w:rPr>
          <w:rFonts w:ascii="Times New Roman" w:cs="Times New Roman" w:eastAsia="Times New Roman" w:hAnsi="Times New Roman"/>
          <w:b w:val="false"/>
          <w:bCs w:val="false"/>
          <w:sz w:val="24"/>
          <w:szCs w:val="24"/>
        </w:rPr>
        <w:t xml:space="preserve">___________________________________________________________________</w:t>
      </w:r>
    </w:p>
    <w:p>
      <w:pPr>
        <w:spacing w:after="0" w:before="0" w:line="360"/>
        <w:ind w:left="0"/>
        <w:jc w:val="left"/>
      </w:pPr>
      <w:r>
        <w:rPr>
          <w:rFonts w:ascii="Times New Roman" w:cs="Times New Roman" w:eastAsia="Times New Roman" w:hAnsi="Times New Roman"/>
          <w:b w:val="false"/>
          <w:bCs w:val="false"/>
          <w:sz w:val="24"/>
          <w:szCs w:val="24"/>
        </w:rPr>
        <w:t xml:space="preserve">Prof. _________________________________ – UNIALFA</w:t>
      </w:r>
    </w:p>
    <w:p>
      <w:r>
        <w:br w:type="page"/>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Dedicamos este trabalho às nossas famílias, pelo apoio incondicional em cada etapa desta jornada acadêmica. Dedicamos também a todos os profissionais de tecnologia que acreditam que o software pode transformar pequenas empresas, tornando-as mais eficientes e competitivas.</w:t>
      </w:r>
    </w:p>
    <w:p>
      <w:r>
        <w:br w:type="page"/>
      </w:r>
    </w:p>
    <w:p>
      <w:pPr>
        <w:spacing w:after="480" w:before="0" w:line="360"/>
        <w:jc w:val="center"/>
      </w:pPr>
      <w:r>
        <w:rPr>
          <w:rFonts w:ascii="Times New Roman" w:cs="Times New Roman" w:eastAsia="Times New Roman" w:hAnsi="Times New Roman"/>
          <w:b/>
          <w:bCs/>
          <w:sz w:val="24"/>
          <w:szCs w:val="24"/>
        </w:rPr>
        <w:t xml:space="preserve">AGRADECIMENTOS</w:t>
      </w:r>
    </w:p>
    <w:p>
      <w:pPr>
        <w:spacing w:after="0" w:before="0" w:line="360"/>
        <w:ind w:firstLine="709"/>
        <w:jc w:val="both"/>
      </w:pPr>
      <w:r>
        <w:rPr>
          <w:rFonts w:ascii="Times New Roman" w:cs="Times New Roman" w:eastAsia="Times New Roman" w:hAnsi="Times New Roman"/>
          <w:b w:val="false"/>
          <w:bCs w:val="false"/>
          <w:sz w:val="24"/>
          <w:szCs w:val="24"/>
        </w:rPr>
        <w:t xml:space="preserve">Agradecemos primeiramente a Deus, por nos conceder saúde, determinação e clareza ao longo de toda a graduação.</w:t>
      </w:r>
    </w:p>
    <w:p>
      <w:pPr>
        <w:spacing w:after="0" w:before="0" w:line="360"/>
      </w:pPr>
      <w:r>
        <w:rPr>
          <w:rFonts w:ascii="Times New Roman" w:cs="Times New Roman" w:eastAsia="Times New Roman" w:hAnsi="Times New Roman"/>
          <w:sz w:val="24"/>
          <w:szCs w:val="24"/>
        </w:rPr>
        <w:t xml:space="preserve"> </w:t>
      </w:r>
    </w:p>
    <w:p>
      <w:pPr>
        <w:spacing w:after="0" w:before="0" w:line="360"/>
        <w:ind w:firstLine="709"/>
        <w:jc w:val="both"/>
      </w:pPr>
      <w:r>
        <w:rPr>
          <w:rFonts w:ascii="Times New Roman" w:cs="Times New Roman" w:eastAsia="Times New Roman" w:hAnsi="Times New Roman"/>
          <w:b w:val="false"/>
          <w:bCs w:val="false"/>
          <w:sz w:val="24"/>
          <w:szCs w:val="24"/>
        </w:rPr>
        <w:t xml:space="preserve">À UNIALFA – Universidade Alves Farias, pelo ambiente acadêmico que proporcionou crescimento intelectual e profissional durante estes anos de formação.</w:t>
      </w:r>
    </w:p>
    <w:p>
      <w:pPr>
        <w:spacing w:after="0" w:before="0" w:line="360"/>
      </w:pPr>
      <w:r>
        <w:rPr>
          <w:rFonts w:ascii="Times New Roman" w:cs="Times New Roman" w:eastAsia="Times New Roman" w:hAnsi="Times New Roman"/>
          <w:sz w:val="24"/>
          <w:szCs w:val="24"/>
        </w:rPr>
        <w:t xml:space="preserve"> </w:t>
      </w:r>
    </w:p>
    <w:p>
      <w:pPr>
        <w:spacing w:after="0" w:before="0" w:line="360"/>
        <w:ind w:firstLine="709"/>
        <w:jc w:val="both"/>
      </w:pPr>
      <w:r>
        <w:rPr>
          <w:rFonts w:ascii="Times New Roman" w:cs="Times New Roman" w:eastAsia="Times New Roman" w:hAnsi="Times New Roman"/>
          <w:b w:val="false"/>
          <w:bCs w:val="false"/>
          <w:sz w:val="24"/>
          <w:szCs w:val="24"/>
        </w:rPr>
        <w:t xml:space="preserve">Ao Mestre Sandro Gouvea Cardoso Sousa e Silva, nosso orientador, pela disponibilidade, pelas orientações precisas e pelo incentivo constante ao longo do desenvolvimento deste trabalho.</w:t>
      </w:r>
    </w:p>
    <w:p>
      <w:pPr>
        <w:spacing w:after="0" w:before="0" w:line="360"/>
      </w:pPr>
      <w:r>
        <w:rPr>
          <w:rFonts w:ascii="Times New Roman" w:cs="Times New Roman" w:eastAsia="Times New Roman" w:hAnsi="Times New Roman"/>
          <w:sz w:val="24"/>
          <w:szCs w:val="24"/>
        </w:rPr>
        <w:t xml:space="preserve"> </w:t>
      </w:r>
    </w:p>
    <w:p>
      <w:pPr>
        <w:spacing w:after="0" w:before="0" w:line="360"/>
        <w:ind w:firstLine="709"/>
        <w:jc w:val="both"/>
      </w:pPr>
      <w:r>
        <w:rPr>
          <w:rFonts w:ascii="Times New Roman" w:cs="Times New Roman" w:eastAsia="Times New Roman" w:hAnsi="Times New Roman"/>
          <w:b w:val="false"/>
          <w:bCs w:val="false"/>
          <w:sz w:val="24"/>
          <w:szCs w:val="24"/>
        </w:rPr>
        <w:t xml:space="preserve">Aos professores do curso de Engenharia de Software, que contribuíram diretamente para nossa formação técnica e crítica.</w:t>
      </w:r>
    </w:p>
    <w:p>
      <w:pPr>
        <w:spacing w:after="0" w:before="0" w:line="360"/>
      </w:pPr>
      <w:r>
        <w:rPr>
          <w:rFonts w:ascii="Times New Roman" w:cs="Times New Roman" w:eastAsia="Times New Roman" w:hAnsi="Times New Roman"/>
          <w:sz w:val="24"/>
          <w:szCs w:val="24"/>
        </w:rPr>
        <w:t xml:space="preserve"> </w:t>
      </w:r>
    </w:p>
    <w:p>
      <w:pPr>
        <w:spacing w:after="0" w:before="0" w:line="360"/>
        <w:ind w:firstLine="709"/>
        <w:jc w:val="both"/>
      </w:pPr>
      <w:r>
        <w:rPr>
          <w:rFonts w:ascii="Times New Roman" w:cs="Times New Roman" w:eastAsia="Times New Roman" w:hAnsi="Times New Roman"/>
          <w:b w:val="false"/>
          <w:bCs w:val="false"/>
          <w:sz w:val="24"/>
          <w:szCs w:val="24"/>
        </w:rPr>
        <w:t xml:space="preserve">À equipe da assistência técnica Guicell, pela disponibilidade em participar das entrevistas e observações que tornaram possível o levantamento de requisitos deste projeto.</w:t>
      </w:r>
    </w:p>
    <w:p>
      <w:pPr>
        <w:spacing w:after="0" w:before="0" w:line="360"/>
      </w:pPr>
      <w:r>
        <w:rPr>
          <w:rFonts w:ascii="Times New Roman" w:cs="Times New Roman" w:eastAsia="Times New Roman" w:hAnsi="Times New Roman"/>
          <w:sz w:val="24"/>
          <w:szCs w:val="24"/>
        </w:rPr>
        <w:t xml:space="preserve"> </w:t>
      </w:r>
    </w:p>
    <w:p>
      <w:pPr>
        <w:spacing w:after="0" w:before="0" w:line="360"/>
        <w:ind w:firstLine="709"/>
        <w:jc w:val="both"/>
      </w:pPr>
      <w:r>
        <w:rPr>
          <w:rFonts w:ascii="Times New Roman" w:cs="Times New Roman" w:eastAsia="Times New Roman" w:hAnsi="Times New Roman"/>
          <w:b w:val="false"/>
          <w:bCs w:val="false"/>
          <w:sz w:val="24"/>
          <w:szCs w:val="24"/>
        </w:rPr>
        <w:t xml:space="preserve">Às nossas famílias, pelo apoio incondicional, pela paciência nos momentos de dificuldade e pelo incentivo em cada conquista.</w:t>
      </w:r>
    </w:p>
    <w:p>
      <w:r>
        <w:br w:type="page"/>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“Qualquer tolo pode escrever código que um computador entende. Bons programadores escrevem código que humanos entendem.”</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Martin Fowler</w:t>
      </w:r>
    </w:p>
    <w:p>
      <w:pPr>
        <w:spacing w:after="0" w:before="0" w:line="360"/>
      </w:pPr>
      <w:r>
        <w:rPr>
          <w:rFonts w:ascii="Times New Roman" w:cs="Times New Roman" w:eastAsia="Times New Roman" w:hAnsi="Times New Roman"/>
          <w:sz w:val="24"/>
          <w:szCs w:val="24"/>
        </w:rPr>
        <w:t xml:space="preserve"> </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“A simplicidade é a sofisticação máxima.”</w:t>
      </w:r>
    </w:p>
    <w:p>
      <w:pPr>
        <w:spacing w:after="0" w:before="0" w:line="360"/>
      </w:pPr>
      <w:r>
        <w:rPr>
          <w:rFonts w:ascii="Times New Roman" w:cs="Times New Roman" w:eastAsia="Times New Roman" w:hAnsi="Times New Roman"/>
          <w:sz w:val="24"/>
          <w:szCs w:val="24"/>
        </w:rPr>
        <w:t xml:space="preserve"> </w:t>
      </w:r>
    </w:p>
    <w:p>
      <w:pPr>
        <w:spacing w:after="0" w:before="0" w:line="360"/>
        <w:ind w:left="4535"/>
        <w:jc w:val="both"/>
      </w:pPr>
      <w:r>
        <w:rPr>
          <w:rFonts w:ascii="Times New Roman" w:cs="Times New Roman" w:eastAsia="Times New Roman" w:hAnsi="Times New Roman"/>
          <w:sz w:val="24"/>
          <w:szCs w:val="24"/>
        </w:rPr>
        <w:t xml:space="preserve">Leonardo da Vinci</w:t>
      </w:r>
    </w:p>
    <w:p>
      <w:r>
        <w:br w:type="page"/>
      </w:r>
    </w:p>
    <w:p>
      <w:pPr>
        <w:spacing w:after="480" w:before="0" w:line="360"/>
        <w:jc w:val="center"/>
      </w:pPr>
      <w:r>
        <w:rPr>
          <w:rFonts w:ascii="Times New Roman" w:cs="Times New Roman" w:eastAsia="Times New Roman" w:hAnsi="Times New Roman"/>
          <w:b/>
          <w:bCs/>
          <w:sz w:val="24"/>
          <w:szCs w:val="24"/>
        </w:rPr>
        <w:t xml:space="preserve">RESUMO</w:t>
      </w:r>
    </w:p>
    <w:p>
      <w:pPr>
        <w:spacing w:after="0" w:before="0" w:line="360"/>
        <w:ind w:firstLine="0"/>
        <w:jc w:val="both"/>
      </w:pPr>
      <w:r>
        <w:rPr>
          <w:rFonts w:ascii="Times New Roman" w:cs="Times New Roman" w:eastAsia="Times New Roman" w:hAnsi="Times New Roman"/>
          <w:sz w:val="24"/>
          <w:szCs w:val="24"/>
        </w:rPr>
        <w:t xml:space="preserve">RESENDE, Eduardo Santana; SILVA, Emilly Gabrielly Pereira. Guicell Manager: Desenvolvimento de um Sistema de Gestão para Assistência Técnica de Celulares. 2026. Trabalho de Conclusão de Curso (Bacharelado em Engenharia de Software) – Universidade Alves Farias, Goiânia, 2026.</w:t>
      </w:r>
    </w:p>
    <w:p>
      <w:pPr>
        <w:spacing w:after="0" w:before="0" w:line="360"/>
      </w:pPr>
      <w:r>
        <w:rPr>
          <w:rFonts w:ascii="Times New Roman" w:cs="Times New Roman" w:eastAsia="Times New Roman" w:hAnsi="Times New Roman"/>
          <w:sz w:val="24"/>
          <w:szCs w:val="24"/>
        </w:rPr>
        <w:t xml:space="preserve"> </w:t>
      </w:r>
    </w:p>
    <w:p>
      <w:pPr>
        <w:spacing w:after="0" w:before="0" w:line="360"/>
        <w:ind/>
        <w:jc w:val="both"/>
      </w:pPr>
      <w:r>
        <w:rPr>
          <w:rFonts w:ascii="Times New Roman" w:cs="Times New Roman" w:eastAsia="Times New Roman" w:hAnsi="Times New Roman"/>
          <w:b w:val="false"/>
          <w:bCs w:val="false"/>
          <w:sz w:val="24"/>
          <w:szCs w:val="24"/>
        </w:rPr>
        <w:t xml:space="preserve">As assistências técnicas de celulares constituem um segmento crescente no mercado brasileiro de serviços, impulsionado pelo alto índice de penetração de smartphones na população. A maioria dessas empresas, de porte micro e pequeno, ainda utiliza métodos manuais para controlar suas operações — cadernos, planilhas e controles verbais — resultando em perda de informações, erros de estoque, inconsistências financeiras e dificuldade no acompanhamento dos serviços prestados. O presente trabalho, correspondente ao TCC I do curso de Engenharia de Software da UNIALFA, apresenta a proposta de desenvolvimento do Guicell Manager, um sistema ERP (Enterprise Resource Planning) voltado para a gestão integrada de assistências técnicas de celulares. O sistema integra os módulos de ordens de serviço, controle de estoque, vendas de acessórios e fluxo de caixa em uma única plataforma web. A metodologia adotada é pesquisa aplicada com caráter exploratório-descritivo, combinando revisão bibliográfica e estudo de caso realizado na assistência técnica Guicell, de Goiânia/GO, base para o levantamento de requisitos. São apresentados 20 requisitos funcionais, 10 não funcionais, diagramas UML (casos de uso, classes e atividades), modelagem do banco de dados com dicionário de dados, protótipos das telas, arquitetura MVC em três camadas e cronograma de desenvolvimento para o TCC II.</w:t>
      </w:r>
    </w:p>
    <w:p>
      <w:pPr>
        <w:spacing w:after="0" w:before="0" w:line="360"/>
      </w:pPr>
      <w:r>
        <w:rPr>
          <w:rFonts w:ascii="Times New Roman" w:cs="Times New Roman" w:eastAsia="Times New Roman" w:hAnsi="Times New Roman"/>
          <w:sz w:val="24"/>
          <w:szCs w:val="24"/>
        </w:rPr>
        <w:t xml:space="preserve"> </w:t>
      </w:r>
    </w:p>
    <w:p>
      <w:pPr>
        <w:spacing w:after="0" w:before="0" w:line="360"/>
        <w:ind/>
        <w:jc w:val="both"/>
      </w:pPr>
      <w:r>
        <w:rPr>
          <w:rFonts w:ascii="Times New Roman" w:cs="Times New Roman" w:eastAsia="Times New Roman" w:hAnsi="Times New Roman"/>
          <w:b w:val="false"/>
          <w:bCs w:val="false"/>
          <w:sz w:val="24"/>
          <w:szCs w:val="24"/>
        </w:rPr>
        <w:t xml:space="preserve">Palavras-chave: sistema ERP; assistência técnica; gestão de estoque; ordem de serviço; desenvolvimento web; Engenharia de Software.</w:t>
      </w:r>
    </w:p>
    <w:p>
      <w:r>
        <w:br w:type="page"/>
      </w:r>
    </w:p>
    <w:p>
      <w:pPr>
        <w:spacing w:after="480" w:before="0" w:line="360"/>
        <w:jc w:val="center"/>
      </w:pPr>
      <w:r>
        <w:rPr>
          <w:rFonts w:ascii="Times New Roman" w:cs="Times New Roman" w:eastAsia="Times New Roman" w:hAnsi="Times New Roman"/>
          <w:b/>
          <w:bCs/>
          <w:sz w:val="24"/>
          <w:szCs w:val="24"/>
        </w:rPr>
        <w:t xml:space="preserve">ABSTRACT</w:t>
      </w:r>
    </w:p>
    <w:p>
      <w:pPr>
        <w:spacing w:after="0" w:before="0" w:line="360"/>
        <w:ind w:firstLine="0"/>
        <w:jc w:val="both"/>
      </w:pPr>
      <w:r>
        <w:rPr>
          <w:rFonts w:ascii="Times New Roman" w:cs="Times New Roman" w:eastAsia="Times New Roman" w:hAnsi="Times New Roman"/>
          <w:sz w:val="24"/>
          <w:szCs w:val="24"/>
        </w:rPr>
        <w:t xml:space="preserve">RESENDE, Eduardo Santana; SILVA, Emilly Gabrielly Pereira. Guicell Manager: Development of a Management System for Mobile Phone Technical Assistance Centers. 2026. Undergraduate Thesis (Bachelor in Software Engineering) – Universidade Alves Farias, Goiânia, 2026.</w:t>
      </w:r>
    </w:p>
    <w:p>
      <w:pPr>
        <w:spacing w:after="0" w:before="0" w:line="360"/>
      </w:pPr>
      <w:r>
        <w:rPr>
          <w:rFonts w:ascii="Times New Roman" w:cs="Times New Roman" w:eastAsia="Times New Roman" w:hAnsi="Times New Roman"/>
          <w:sz w:val="24"/>
          <w:szCs w:val="24"/>
        </w:rPr>
        <w:t xml:space="preserve"> </w:t>
      </w:r>
    </w:p>
    <w:p>
      <w:pPr>
        <w:spacing w:after="0" w:before="0" w:line="360"/>
        <w:ind/>
        <w:jc w:val="both"/>
      </w:pPr>
      <w:r>
        <w:rPr>
          <w:rFonts w:ascii="Times New Roman" w:cs="Times New Roman" w:eastAsia="Times New Roman" w:hAnsi="Times New Roman"/>
          <w:b w:val="false"/>
          <w:bCs w:val="false"/>
          <w:sz w:val="24"/>
          <w:szCs w:val="24"/>
        </w:rPr>
        <w:t xml:space="preserve">Mobile phone technical assistance centers represent a growing segment in the Brazilian service market, driven by the high smartphone penetration rate. Most of these micro and small businesses still use manual methods to control their operations — notebooks, spreadsheets, and verbal controls — resulting in information loss, inventory errors, financial inconsistencies, and difficulty in tracking services rendered. This paper, corresponding to TCC I of the Software Engineering program at UNIALFA, presents the development proposal for Guicell Manager, an ERP system designed for the integrated management of mobile phone technical assistance centers. The system integrates service order management, inventory control, accessories sales, and cash flow modules in a single web platform. The methodology is applied research with an exploratory-descriptive approach, combining bibliographic review and case study at the Guicell technical assistance center in Goiânia/GO. The paper presents 20 functional requirements, 10 non-functional requirements, UML diagrams (use cases, classes, activities), database modeling with a data dictionary, screen prototypes, MVC three-layer architecture, and a development schedule for TCC II.</w:t>
      </w:r>
    </w:p>
    <w:p>
      <w:pPr>
        <w:spacing w:after="0" w:before="0" w:line="360"/>
      </w:pPr>
      <w:r>
        <w:rPr>
          <w:rFonts w:ascii="Times New Roman" w:cs="Times New Roman" w:eastAsia="Times New Roman" w:hAnsi="Times New Roman"/>
          <w:sz w:val="24"/>
          <w:szCs w:val="24"/>
        </w:rPr>
        <w:t xml:space="preserve"> </w:t>
      </w:r>
    </w:p>
    <w:p>
      <w:pPr>
        <w:spacing w:after="0" w:before="0" w:line="360"/>
        <w:ind/>
        <w:jc w:val="both"/>
      </w:pPr>
      <w:r>
        <w:rPr>
          <w:rFonts w:ascii="Times New Roman" w:cs="Times New Roman" w:eastAsia="Times New Roman" w:hAnsi="Times New Roman"/>
          <w:b w:val="false"/>
          <w:bCs w:val="false"/>
          <w:sz w:val="24"/>
          <w:szCs w:val="24"/>
        </w:rPr>
        <w:t xml:space="preserve">Keywords: ERP system; technical assistance; inventory management; service order; web development; Software Engineering.</w:t>
      </w:r>
    </w:p>
    <w:p>
      <w:r>
        <w:br w:type="page"/>
      </w:r>
    </w:p>
    <w:p>
      <w:pPr>
        <w:spacing w:after="480" w:before="0" w:line="360"/>
        <w:jc w:val="center"/>
      </w:pPr>
      <w:r>
        <w:rPr>
          <w:rFonts w:ascii="Times New Roman" w:cs="Times New Roman" w:eastAsia="Times New Roman" w:hAnsi="Times New Roman"/>
          <w:b/>
          <w:bCs/>
          <w:sz w:val="24"/>
          <w:szCs w:val="24"/>
        </w:rPr>
        <w:t xml:space="preserve">LISTA DE ABREVIATURAS E SIGLAS</w:t>
      </w:r>
    </w:p>
    <w:p>
      <w:pPr>
        <w:spacing w:after="0" w:before="0" w:line="360"/>
        <w:ind w:left="0"/>
        <w:jc w:val="left"/>
      </w:pPr>
      <w:r>
        <w:rPr>
          <w:rFonts w:ascii="Times New Roman" w:cs="Times New Roman" w:eastAsia="Times New Roman" w:hAnsi="Times New Roman"/>
          <w:b w:val="false"/>
          <w:bCs w:val="false"/>
          <w:sz w:val="24"/>
          <w:szCs w:val="24"/>
        </w:rPr>
        <w:t xml:space="preserve">ABNT – Associação Brasileira de Normas Técnicas</w:t>
      </w:r>
    </w:p>
    <w:p>
      <w:pPr>
        <w:spacing w:after="0" w:before="0" w:line="360"/>
        <w:ind w:left="0"/>
        <w:jc w:val="left"/>
      </w:pPr>
      <w:r>
        <w:rPr>
          <w:rFonts w:ascii="Times New Roman" w:cs="Times New Roman" w:eastAsia="Times New Roman" w:hAnsi="Times New Roman"/>
          <w:b w:val="false"/>
          <w:bCs w:val="false"/>
          <w:sz w:val="24"/>
          <w:szCs w:val="24"/>
        </w:rPr>
        <w:t xml:space="preserve">API – Application Programming Interface</w:t>
      </w:r>
    </w:p>
    <w:p>
      <w:pPr>
        <w:spacing w:after="0" w:before="0" w:line="360"/>
        <w:ind w:left="0"/>
        <w:jc w:val="left"/>
      </w:pPr>
      <w:r>
        <w:rPr>
          <w:rFonts w:ascii="Times New Roman" w:cs="Times New Roman" w:eastAsia="Times New Roman" w:hAnsi="Times New Roman"/>
          <w:b w:val="false"/>
          <w:bCs w:val="false"/>
          <w:sz w:val="24"/>
          <w:szCs w:val="24"/>
        </w:rPr>
        <w:t xml:space="preserve">CRUD – Create, Read, Update, Delete</w:t>
      </w:r>
    </w:p>
    <w:p>
      <w:pPr>
        <w:spacing w:after="0" w:before="0" w:line="360"/>
        <w:ind w:left="0"/>
        <w:jc w:val="left"/>
      </w:pPr>
      <w:r>
        <w:rPr>
          <w:rFonts w:ascii="Times New Roman" w:cs="Times New Roman" w:eastAsia="Times New Roman" w:hAnsi="Times New Roman"/>
          <w:b w:val="false"/>
          <w:bCs w:val="false"/>
          <w:sz w:val="24"/>
          <w:szCs w:val="24"/>
        </w:rPr>
        <w:t xml:space="preserve">ERP – Enterprise Resource Planning</w:t>
      </w:r>
    </w:p>
    <w:p>
      <w:pPr>
        <w:spacing w:after="0" w:before="0" w:line="360"/>
        <w:ind w:left="0"/>
        <w:jc w:val="left"/>
      </w:pPr>
      <w:r>
        <w:rPr>
          <w:rFonts w:ascii="Times New Roman" w:cs="Times New Roman" w:eastAsia="Times New Roman" w:hAnsi="Times New Roman"/>
          <w:b w:val="false"/>
          <w:bCs w:val="false"/>
          <w:sz w:val="24"/>
          <w:szCs w:val="24"/>
        </w:rPr>
        <w:t xml:space="preserve">FK – Foreign Key (Chave Estrangeira)</w:t>
      </w:r>
    </w:p>
    <w:p>
      <w:pPr>
        <w:spacing w:after="0" w:before="0" w:line="360"/>
        <w:ind w:left="0"/>
        <w:jc w:val="left"/>
      </w:pPr>
      <w:r>
        <w:rPr>
          <w:rFonts w:ascii="Times New Roman" w:cs="Times New Roman" w:eastAsia="Times New Roman" w:hAnsi="Times New Roman"/>
          <w:b w:val="false"/>
          <w:bCs w:val="false"/>
          <w:sz w:val="24"/>
          <w:szCs w:val="24"/>
        </w:rPr>
        <w:t xml:space="preserve">HTTP – Hypertext Transfer Protocol</w:t>
      </w:r>
    </w:p>
    <w:p>
      <w:pPr>
        <w:spacing w:after="0" w:before="0" w:line="360"/>
        <w:ind w:left="0"/>
        <w:jc w:val="left"/>
      </w:pPr>
      <w:r>
        <w:rPr>
          <w:rFonts w:ascii="Times New Roman" w:cs="Times New Roman" w:eastAsia="Times New Roman" w:hAnsi="Times New Roman"/>
          <w:b w:val="false"/>
          <w:bCs w:val="false"/>
          <w:sz w:val="24"/>
          <w:szCs w:val="24"/>
        </w:rPr>
        <w:t xml:space="preserve">IDE – Integrated Development Environment</w:t>
      </w:r>
    </w:p>
    <w:p>
      <w:pPr>
        <w:spacing w:after="0" w:before="0" w:line="360"/>
        <w:ind w:left="0"/>
        <w:jc w:val="left"/>
      </w:pPr>
      <w:r>
        <w:rPr>
          <w:rFonts w:ascii="Times New Roman" w:cs="Times New Roman" w:eastAsia="Times New Roman" w:hAnsi="Times New Roman"/>
          <w:b w:val="false"/>
          <w:bCs w:val="false"/>
          <w:sz w:val="24"/>
          <w:szCs w:val="24"/>
        </w:rPr>
        <w:t xml:space="preserve">JWT – JSON Web Token</w:t>
      </w:r>
    </w:p>
    <w:p>
      <w:pPr>
        <w:spacing w:after="0" w:before="0" w:line="360"/>
        <w:ind w:left="0"/>
        <w:jc w:val="left"/>
      </w:pPr>
      <w:r>
        <w:rPr>
          <w:rFonts w:ascii="Times New Roman" w:cs="Times New Roman" w:eastAsia="Times New Roman" w:hAnsi="Times New Roman"/>
          <w:b w:val="false"/>
          <w:bCs w:val="false"/>
          <w:sz w:val="24"/>
          <w:szCs w:val="24"/>
        </w:rPr>
        <w:t xml:space="preserve">MER – Modelo Entidade-Relacionamento</w:t>
      </w:r>
    </w:p>
    <w:p>
      <w:pPr>
        <w:spacing w:after="0" w:before="0" w:line="360"/>
        <w:ind w:left="0"/>
        <w:jc w:val="left"/>
      </w:pPr>
      <w:r>
        <w:rPr>
          <w:rFonts w:ascii="Times New Roman" w:cs="Times New Roman" w:eastAsia="Times New Roman" w:hAnsi="Times New Roman"/>
          <w:b w:val="false"/>
          <w:bCs w:val="false"/>
          <w:sz w:val="24"/>
          <w:szCs w:val="24"/>
        </w:rPr>
        <w:t xml:space="preserve">MVC – Model-View-Controller</w:t>
      </w:r>
    </w:p>
    <w:p>
      <w:pPr>
        <w:spacing w:after="0" w:before="0" w:line="360"/>
        <w:ind w:left="0"/>
        <w:jc w:val="left"/>
      </w:pPr>
      <w:r>
        <w:rPr>
          <w:rFonts w:ascii="Times New Roman" w:cs="Times New Roman" w:eastAsia="Times New Roman" w:hAnsi="Times New Roman"/>
          <w:b w:val="false"/>
          <w:bCs w:val="false"/>
          <w:sz w:val="24"/>
          <w:szCs w:val="24"/>
        </w:rPr>
        <w:t xml:space="preserve">OS – Ordem de Serviço</w:t>
      </w:r>
    </w:p>
    <w:p>
      <w:pPr>
        <w:spacing w:after="0" w:before="0" w:line="360"/>
        <w:ind w:left="0"/>
        <w:jc w:val="left"/>
      </w:pPr>
      <w:r>
        <w:rPr>
          <w:rFonts w:ascii="Times New Roman" w:cs="Times New Roman" w:eastAsia="Times New Roman" w:hAnsi="Times New Roman"/>
          <w:b w:val="false"/>
          <w:bCs w:val="false"/>
          <w:sz w:val="24"/>
          <w:szCs w:val="24"/>
        </w:rPr>
        <w:t xml:space="preserve">ORM – Object-Relational Mapper</w:t>
      </w:r>
    </w:p>
    <w:p>
      <w:pPr>
        <w:spacing w:after="0" w:before="0" w:line="360"/>
        <w:ind w:left="0"/>
        <w:jc w:val="left"/>
      </w:pPr>
      <w:r>
        <w:rPr>
          <w:rFonts w:ascii="Times New Roman" w:cs="Times New Roman" w:eastAsia="Times New Roman" w:hAnsi="Times New Roman"/>
          <w:b w:val="false"/>
          <w:bCs w:val="false"/>
          <w:sz w:val="24"/>
          <w:szCs w:val="24"/>
        </w:rPr>
        <w:t xml:space="preserve">PDV – Ponto de Venda</w:t>
      </w:r>
    </w:p>
    <w:p>
      <w:pPr>
        <w:spacing w:after="0" w:before="0" w:line="360"/>
        <w:ind w:left="0"/>
        <w:jc w:val="left"/>
      </w:pPr>
      <w:r>
        <w:rPr>
          <w:rFonts w:ascii="Times New Roman" w:cs="Times New Roman" w:eastAsia="Times New Roman" w:hAnsi="Times New Roman"/>
          <w:b w:val="false"/>
          <w:bCs w:val="false"/>
          <w:sz w:val="24"/>
          <w:szCs w:val="24"/>
        </w:rPr>
        <w:t xml:space="preserve">PK – Primary Key (Chave Primária)</w:t>
      </w:r>
    </w:p>
    <w:p>
      <w:pPr>
        <w:spacing w:after="0" w:before="0" w:line="360"/>
        <w:ind w:left="0"/>
        <w:jc w:val="left"/>
      </w:pPr>
      <w:r>
        <w:rPr>
          <w:rFonts w:ascii="Times New Roman" w:cs="Times New Roman" w:eastAsia="Times New Roman" w:hAnsi="Times New Roman"/>
          <w:b w:val="false"/>
          <w:bCs w:val="false"/>
          <w:sz w:val="24"/>
          <w:szCs w:val="24"/>
        </w:rPr>
        <w:t xml:space="preserve">REST – Representational State Transfer</w:t>
      </w:r>
    </w:p>
    <w:p>
      <w:pPr>
        <w:spacing w:after="0" w:before="0" w:line="360"/>
        <w:ind w:left="0"/>
        <w:jc w:val="left"/>
      </w:pPr>
      <w:r>
        <w:rPr>
          <w:rFonts w:ascii="Times New Roman" w:cs="Times New Roman" w:eastAsia="Times New Roman" w:hAnsi="Times New Roman"/>
          <w:b w:val="false"/>
          <w:bCs w:val="false"/>
          <w:sz w:val="24"/>
          <w:szCs w:val="24"/>
        </w:rPr>
        <w:t xml:space="preserve">RF – Requisito Funcional</w:t>
      </w:r>
    </w:p>
    <w:p>
      <w:pPr>
        <w:spacing w:after="0" w:before="0" w:line="360"/>
        <w:ind w:left="0"/>
        <w:jc w:val="left"/>
      </w:pPr>
      <w:r>
        <w:rPr>
          <w:rFonts w:ascii="Times New Roman" w:cs="Times New Roman" w:eastAsia="Times New Roman" w:hAnsi="Times New Roman"/>
          <w:b w:val="false"/>
          <w:bCs w:val="false"/>
          <w:sz w:val="24"/>
          <w:szCs w:val="24"/>
        </w:rPr>
        <w:t xml:space="preserve">RNF – Requisito Não Funcional</w:t>
      </w:r>
    </w:p>
    <w:p>
      <w:pPr>
        <w:spacing w:after="0" w:before="0" w:line="360"/>
        <w:ind w:left="0"/>
        <w:jc w:val="left"/>
      </w:pPr>
      <w:r>
        <w:rPr>
          <w:rFonts w:ascii="Times New Roman" w:cs="Times New Roman" w:eastAsia="Times New Roman" w:hAnsi="Times New Roman"/>
          <w:b w:val="false"/>
          <w:bCs w:val="false"/>
          <w:sz w:val="24"/>
          <w:szCs w:val="24"/>
        </w:rPr>
        <w:t xml:space="preserve">SGBD – Sistema Gerenciador de Banco de Dados</w:t>
      </w:r>
    </w:p>
    <w:p>
      <w:pPr>
        <w:spacing w:after="0" w:before="0" w:line="360"/>
        <w:ind w:left="0"/>
        <w:jc w:val="left"/>
      </w:pPr>
      <w:r>
        <w:rPr>
          <w:rFonts w:ascii="Times New Roman" w:cs="Times New Roman" w:eastAsia="Times New Roman" w:hAnsi="Times New Roman"/>
          <w:b w:val="false"/>
          <w:bCs w:val="false"/>
          <w:sz w:val="24"/>
          <w:szCs w:val="24"/>
        </w:rPr>
        <w:t xml:space="preserve">SPA – Single Page Application</w:t>
      </w:r>
    </w:p>
    <w:p>
      <w:pPr>
        <w:spacing w:after="0" w:before="0" w:line="360"/>
        <w:ind w:left="0"/>
        <w:jc w:val="left"/>
      </w:pPr>
      <w:r>
        <w:rPr>
          <w:rFonts w:ascii="Times New Roman" w:cs="Times New Roman" w:eastAsia="Times New Roman" w:hAnsi="Times New Roman"/>
          <w:b w:val="false"/>
          <w:bCs w:val="false"/>
          <w:sz w:val="24"/>
          <w:szCs w:val="24"/>
        </w:rPr>
        <w:t xml:space="preserve">SQL – Structured Query Language</w:t>
      </w:r>
    </w:p>
    <w:p>
      <w:pPr>
        <w:spacing w:after="0" w:before="0" w:line="360"/>
        <w:ind w:left="0"/>
        <w:jc w:val="left"/>
      </w:pPr>
      <w:r>
        <w:rPr>
          <w:rFonts w:ascii="Times New Roman" w:cs="Times New Roman" w:eastAsia="Times New Roman" w:hAnsi="Times New Roman"/>
          <w:b w:val="false"/>
          <w:bCs w:val="false"/>
          <w:sz w:val="24"/>
          <w:szCs w:val="24"/>
        </w:rPr>
        <w:t xml:space="preserve">TCC – Trabalho de Conclusão de Curso</w:t>
      </w:r>
    </w:p>
    <w:p>
      <w:pPr>
        <w:spacing w:after="0" w:before="0" w:line="360"/>
        <w:ind w:left="0"/>
        <w:jc w:val="left"/>
      </w:pPr>
      <w:r>
        <w:rPr>
          <w:rFonts w:ascii="Times New Roman" w:cs="Times New Roman" w:eastAsia="Times New Roman" w:hAnsi="Times New Roman"/>
          <w:b w:val="false"/>
          <w:bCs w:val="false"/>
          <w:sz w:val="24"/>
          <w:szCs w:val="24"/>
        </w:rPr>
        <w:t xml:space="preserve">UML – Unified Modeling Language</w:t>
      </w:r>
    </w:p>
    <w:p>
      <w:r>
        <w:br w:type="page"/>
      </w:r>
    </w:p>
    <w:p>
      <w:pPr>
        <w:spacing w:after="480" w:before="0" w:line="360"/>
        <w:jc w:val="center"/>
      </w:pPr>
      <w:r>
        <w:rPr>
          <w:rFonts w:ascii="Times New Roman" w:cs="Times New Roman" w:eastAsia="Times New Roman" w:hAnsi="Times New Roman"/>
          <w:b/>
          <w:bCs/>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pgSz w:w="11906" w:h="16838" w:orient="portrait"/>
          <w:pgMar w:top="1701" w:right="1134" w:bottom="1134" w:left="1701" w:header="708" w:footer="708" w:gutter="0"/>
          <w:pgNumType/>
          <w:docGrid w:linePitch="360"/>
        </w:sectPr>
      </w:pPr>
    </w:p>
    <w:p>
      <w:pPr>
        <w:pStyle w:val="Heading1"/>
        <w:pageBreakBefore/>
        <w:spacing w:after="480" w:before="0" w:line="360"/>
        <w:jc w:val="left"/>
      </w:pPr>
      <w:r>
        <w:rPr>
          <w:rFonts w:ascii="Times New Roman" w:cs="Times New Roman" w:eastAsia="Times New Roman" w:hAnsi="Times New Roman"/>
          <w:b/>
          <w:bCs/>
          <w:sz w:val="24"/>
          <w:szCs w:val="24"/>
        </w:rPr>
        <w:t xml:space="preserve">1 INTRODUÇÃO</w:t>
      </w:r>
    </w:p>
    <w:p>
      <w:pPr>
        <w:spacing w:after="0" w:before="0" w:line="360"/>
        <w:ind w:firstLine="709"/>
        <w:jc w:val="both"/>
      </w:pPr>
      <w:r>
        <w:rPr>
          <w:rFonts w:ascii="Times New Roman" w:cs="Times New Roman" w:eastAsia="Times New Roman" w:hAnsi="Times New Roman"/>
          <w:b w:val="false"/>
          <w:bCs w:val="false"/>
          <w:sz w:val="24"/>
          <w:szCs w:val="24"/>
        </w:rPr>
        <w:t xml:space="preserve">O mercado brasileiro de smartphones apresenta crescimento expressivo e contínuo. Segundo dados da IDC Brasil (2023), o país ocupa a quarta posição no ranking mundial de vendas de aparelhos celulares, com mais de 50 milhões de unidades comercializadas anualmente. Esse cenário impulsiona diretamente a demanda por serviços de assistência técnica especializada, cujo número de estabelecimentos cresce proporcionalmente ao aumento da base de dispositivos em uso pela população.</w:t>
      </w:r>
    </w:p>
    <w:p>
      <w:pPr>
        <w:spacing w:after="0" w:before="0" w:line="360"/>
        <w:ind w:firstLine="709"/>
        <w:jc w:val="both"/>
      </w:pPr>
      <w:r>
        <w:rPr>
          <w:rFonts w:ascii="Times New Roman" w:cs="Times New Roman" w:eastAsia="Times New Roman" w:hAnsi="Times New Roman"/>
          <w:b w:val="false"/>
          <w:bCs w:val="false"/>
          <w:sz w:val="24"/>
          <w:szCs w:val="24"/>
        </w:rPr>
        <w:t xml:space="preserve">As assistências técnicas de celulares caracterizam-se, em sua maioria, como micro e pequenas empresas com gestão informal. Pesquisas do Sebrae (2022) indicam que grande parte dessas empresas ainda utiliza métodos manuais para controlar suas operações: cadernos para registro de ordens de serviço, planilhas desconectadas para controle de estoque e fluxo de caixa gerido de forma empírica. Essa realidade gera inconsistências operacionais relevantes, como perda de histórico de atendimentos, erros de contagem de estoque, dificuldade no acompanhamento financeiro e ausência de dados confiáveis para tomada de decisão gerencial.</w:t>
      </w:r>
    </w:p>
    <w:p>
      <w:pPr>
        <w:spacing w:after="0" w:before="0" w:line="360"/>
        <w:ind w:firstLine="709"/>
        <w:jc w:val="both"/>
      </w:pPr>
      <w:r>
        <w:rPr>
          <w:rFonts w:ascii="Times New Roman" w:cs="Times New Roman" w:eastAsia="Times New Roman" w:hAnsi="Times New Roman"/>
          <w:b w:val="false"/>
          <w:bCs w:val="false"/>
          <w:sz w:val="24"/>
          <w:szCs w:val="24"/>
        </w:rPr>
        <w:t xml:space="preserve">Os sistemas ERP (Enterprise Resource Planning) são amplamente reconhecidos na literatura de Engenharia de Software como ferramentas eficazes para integrar processos empresariais em uma única plataforma (PRESSMAN; MAXIM, 2016). Aplicados a outros segmentos, como varejo, indústria e saúde, esses sistemas centralizam o controle de clientes, estoque, vendas e finanças, reduzindo erros e aumentando a eficiência operacional. Contudo, as soluções comerciais disponíveis no mercado apresentam custo elevado e complexidade incompatível com o porte das assistências técnicas de celulares, o que justifica o desenvolvimento de uma solução específica e acessível.</w:t>
      </w:r>
    </w:p>
    <w:p>
      <w:pPr>
        <w:spacing w:after="0" w:before="0" w:line="360"/>
        <w:ind w:firstLine="709"/>
        <w:jc w:val="both"/>
      </w:pPr>
      <w:r>
        <w:rPr>
          <w:rFonts w:ascii="Times New Roman" w:cs="Times New Roman" w:eastAsia="Times New Roman" w:hAnsi="Times New Roman"/>
          <w:b w:val="false"/>
          <w:bCs w:val="false"/>
          <w:sz w:val="24"/>
          <w:szCs w:val="24"/>
        </w:rPr>
        <w:t xml:space="preserve">O presente trabalho, correspondente ao TCC I do curso de Engenharia de Software da UNIALFA – Universidade Alves Farias, propõe o desenvolvimento do Guicell Manager, um sistema ERP voltado especificamente para a gestão de assistências técnicas de celulares. O projeto foi concebido a partir da observação direta e de entrevistas realizadas com a equipe da assistência técnica Guicell, de Goiânia/GO, cujos desafios operacionais motivaram e orientaram o levantamento de requisitos e a modelagem da solução apresentada neste documento.</w:t>
      </w:r>
    </w:p>
    <w:p>
      <w:pPr>
        <w:pStyle w:val="Heading2"/>
        <w:spacing w:after="240" w:before="480" w:line="360"/>
        <w:jc w:val="left"/>
      </w:pPr>
      <w:r>
        <w:rPr>
          <w:rFonts w:ascii="Times New Roman" w:cs="Times New Roman" w:eastAsia="Times New Roman" w:hAnsi="Times New Roman"/>
          <w:b/>
          <w:bCs/>
          <w:sz w:val="24"/>
          <w:szCs w:val="24"/>
        </w:rPr>
        <w:t xml:space="preserve">1.1 Justificativa</w:t>
      </w:r>
    </w:p>
    <w:p>
      <w:pPr>
        <w:spacing w:after="0" w:before="0" w:line="360"/>
        <w:ind w:firstLine="709"/>
        <w:jc w:val="both"/>
      </w:pPr>
      <w:r>
        <w:rPr>
          <w:rFonts w:ascii="Times New Roman" w:cs="Times New Roman" w:eastAsia="Times New Roman" w:hAnsi="Times New Roman"/>
          <w:b w:val="false"/>
          <w:bCs w:val="false"/>
          <w:sz w:val="24"/>
          <w:szCs w:val="24"/>
        </w:rPr>
        <w:t xml:space="preserve">A justificativa para o desenvolvimento do Guicell Manager assenta-se em três dimensões complementares: a necessidade do mercado, a relevância acadêmica e a viabilidade técnica da solução proposta.</w:t>
      </w:r>
    </w:p>
    <w:p>
      <w:pPr>
        <w:spacing w:after="0" w:before="0" w:line="360"/>
        <w:ind w:firstLine="709"/>
        <w:jc w:val="both"/>
      </w:pPr>
      <w:r>
        <w:rPr>
          <w:rFonts w:ascii="Times New Roman" w:cs="Times New Roman" w:eastAsia="Times New Roman" w:hAnsi="Times New Roman"/>
          <w:b w:val="false"/>
          <w:bCs w:val="false"/>
          <w:sz w:val="24"/>
          <w:szCs w:val="24"/>
        </w:rPr>
        <w:t xml:space="preserve">Do ponto de vista do mercado, a fragmentação dos sistemas de gestão nas assistências técnicas de celulares de pequeno porte resulta em retrabalho, inconsistência de dados e dificuldade na tomada de decisão baseada em evidências. As principais soluções existentes no mercado apresentam alto custo de licenciamento e implantação, tornando-se inacessíveis para empresas desse porte. O Guicell Manager surge como alternativa estratégica: uma plataforma moderna, modular e acessível, desenvolvida com tecnologias amplamente adotadas pelo mercado.</w:t>
      </w:r>
    </w:p>
    <w:p>
      <w:pPr>
        <w:spacing w:after="0" w:before="0" w:line="360"/>
        <w:ind w:firstLine="709"/>
        <w:jc w:val="both"/>
      </w:pPr>
      <w:r>
        <w:rPr>
          <w:rFonts w:ascii="Times New Roman" w:cs="Times New Roman" w:eastAsia="Times New Roman" w:hAnsi="Times New Roman"/>
          <w:b w:val="false"/>
          <w:bCs w:val="false"/>
          <w:sz w:val="24"/>
          <w:szCs w:val="24"/>
        </w:rPr>
        <w:t xml:space="preserve">Do ponto de vista acadêmico, este trabalho contribui para o campo da Engenharia de Software ao documentar o processo completo de análise e modelagem de um sistema de gestão, desde a concepção até o planejamento da implementação. São abordados padrões e técnicas relevantes como UML, MER, MVC e levantamento de requisitos, temas centrais na formação do engenheiro de software.</w:t>
      </w:r>
    </w:p>
    <w:p>
      <w:pPr>
        <w:pStyle w:val="Heading2"/>
        <w:spacing w:after="240" w:before="480" w:line="360"/>
        <w:jc w:val="left"/>
      </w:pPr>
      <w:r>
        <w:rPr>
          <w:rFonts w:ascii="Times New Roman" w:cs="Times New Roman" w:eastAsia="Times New Roman" w:hAnsi="Times New Roman"/>
          <w:b/>
          <w:bCs/>
          <w:sz w:val="24"/>
          <w:szCs w:val="24"/>
        </w:rPr>
        <w:t xml:space="preserve">1.2 Problema de Pesquisa</w:t>
      </w:r>
    </w:p>
    <w:p>
      <w:pPr>
        <w:spacing w:after="0" w:before="0" w:line="360"/>
        <w:ind w:firstLine="709"/>
        <w:jc w:val="both"/>
      </w:pPr>
      <w:r>
        <w:rPr>
          <w:rFonts w:ascii="Times New Roman" w:cs="Times New Roman" w:eastAsia="Times New Roman" w:hAnsi="Times New Roman"/>
          <w:b w:val="false"/>
          <w:bCs w:val="false"/>
          <w:sz w:val="24"/>
          <w:szCs w:val="24"/>
        </w:rPr>
        <w:t xml:space="preserve">Diante do cenário descrito, emerge o seguinte problema de pesquisa: como um sistema integrado de gestão pode melhorar o controle operacional, financeiro e de estoque de uma assistência técnica de celulares, substituindo os métodos manuais atualmente utilizados?</w:t>
      </w:r>
    </w:p>
    <w:p>
      <w:pPr>
        <w:spacing w:after="0" w:before="0" w:line="360"/>
        <w:ind w:firstLine="709"/>
        <w:jc w:val="both"/>
      </w:pPr>
      <w:r>
        <w:rPr>
          <w:rFonts w:ascii="Times New Roman" w:cs="Times New Roman" w:eastAsia="Times New Roman" w:hAnsi="Times New Roman"/>
          <w:b w:val="false"/>
          <w:bCs w:val="false"/>
          <w:sz w:val="24"/>
          <w:szCs w:val="24"/>
        </w:rPr>
        <w:t xml:space="preserve">Como hipótese, acredita-se que o desenvolvimento de um sistema ERP específico, integrando os módulos de ordens de serviço, estoque, vendas e caixa em uma única plataforma web, é capaz de reduzir significativamente os erros operacionais, o tempo gasto em tarefas administrativas e as inconsistências de informação, proporcionando ao gestor maior controle sobre os processos do negócio.</w:t>
      </w:r>
    </w:p>
    <w:p>
      <w:pPr>
        <w:spacing w:after="0" w:before="0" w:line="360"/>
        <w:ind w:firstLine="709"/>
        <w:jc w:val="both"/>
      </w:pPr>
      <w:r>
        <w:rPr>
          <w:rFonts w:ascii="Times New Roman" w:cs="Times New Roman" w:eastAsia="Times New Roman" w:hAnsi="Times New Roman"/>
          <w:b w:val="false"/>
          <w:bCs w:val="false"/>
          <w:sz w:val="24"/>
          <w:szCs w:val="24"/>
        </w:rPr>
        <w:t xml:space="preserve">As questões secundárias que complementam o problema central são: (i) Quais são os requisitos funcionais e não funcionais essenciais para um sistema de gestão de assistência técnica de celulares? (ii) Quais tecnologias são mais adequadas para o desenvolvimento de um sistema web de pequeno porte com esses requisitos? (iii) Como modelar o banco de dados e a arquitetura do sistema de forma eficiente para suportar os módulos integrados propostos?</w:t>
      </w:r>
    </w:p>
    <w:p>
      <w:pPr>
        <w:pStyle w:val="Heading1"/>
        <w:pageBreakBefore/>
        <w:spacing w:after="480" w:before="0" w:line="360"/>
        <w:jc w:val="left"/>
      </w:pPr>
      <w:r>
        <w:rPr>
          <w:rFonts w:ascii="Times New Roman" w:cs="Times New Roman" w:eastAsia="Times New Roman" w:hAnsi="Times New Roman"/>
          <w:b/>
          <w:bCs/>
          <w:sz w:val="24"/>
          <w:szCs w:val="24"/>
        </w:rPr>
        <w:t xml:space="preserve">2 OBJETIVOS</w:t>
      </w:r>
    </w:p>
    <w:p>
      <w:pPr>
        <w:pStyle w:val="Heading2"/>
        <w:spacing w:after="240" w:before="480" w:line="360"/>
        <w:jc w:val="left"/>
      </w:pPr>
      <w:r>
        <w:rPr>
          <w:rFonts w:ascii="Times New Roman" w:cs="Times New Roman" w:eastAsia="Times New Roman" w:hAnsi="Times New Roman"/>
          <w:b/>
          <w:bCs/>
          <w:sz w:val="24"/>
          <w:szCs w:val="24"/>
        </w:rPr>
        <w:t xml:space="preserve">2.1 Objetivo Geral</w:t>
      </w:r>
    </w:p>
    <w:p>
      <w:pPr>
        <w:spacing w:after="0" w:before="0" w:line="360"/>
        <w:ind w:firstLine="709"/>
        <w:jc w:val="both"/>
      </w:pPr>
      <w:r>
        <w:rPr>
          <w:rFonts w:ascii="Times New Roman" w:cs="Times New Roman" w:eastAsia="Times New Roman" w:hAnsi="Times New Roman"/>
          <w:b w:val="false"/>
          <w:bCs w:val="false"/>
          <w:sz w:val="24"/>
          <w:szCs w:val="24"/>
        </w:rPr>
        <w:t xml:space="preserve">Desenvolver a proposta de modelagem e planejamento do sistema Guicell Manager (TCC I) e implementá-lo integralmente (TCC II), um sistema ERP web voltado para assistências técnicas de celulares, integrando os módulos de ordens de serviço, controle de estoque, vendas de acessórios e fluxo de caixa.</w:t>
      </w:r>
    </w:p>
    <w:p>
      <w:pPr>
        <w:pStyle w:val="Heading2"/>
        <w:spacing w:after="240" w:before="480" w:line="360"/>
        <w:jc w:val="left"/>
      </w:pPr>
      <w:r>
        <w:rPr>
          <w:rFonts w:ascii="Times New Roman" w:cs="Times New Roman" w:eastAsia="Times New Roman" w:hAnsi="Times New Roman"/>
          <w:b/>
          <w:bCs/>
          <w:sz w:val="24"/>
          <w:szCs w:val="24"/>
        </w:rPr>
        <w:t xml:space="preserve">2.2 Objetivos Específicos</w:t>
      </w:r>
    </w:p>
    <w:p>
      <w:pPr>
        <w:spacing w:after="0" w:before="0" w:line="360"/>
        <w:ind w:left="709"/>
        <w:jc w:val="left"/>
      </w:pPr>
      <w:r>
        <w:rPr>
          <w:rFonts w:ascii="Times New Roman" w:cs="Times New Roman" w:eastAsia="Times New Roman" w:hAnsi="Times New Roman"/>
          <w:b w:val="false"/>
          <w:bCs w:val="false"/>
          <w:sz w:val="24"/>
          <w:szCs w:val="24"/>
        </w:rPr>
        <w:t xml:space="preserve">a) Levantar e documentar os requisitos funcionais e não funcionais do sistema por meio de entrevistas e observação direta na assistência técnica Guicell;</w:t>
      </w:r>
    </w:p>
    <w:p>
      <w:pPr>
        <w:spacing w:after="0" w:before="0" w:line="360"/>
        <w:ind w:left="709"/>
        <w:jc w:val="left"/>
      </w:pPr>
      <w:r>
        <w:rPr>
          <w:rFonts w:ascii="Times New Roman" w:cs="Times New Roman" w:eastAsia="Times New Roman" w:hAnsi="Times New Roman"/>
          <w:b w:val="false"/>
          <w:bCs w:val="false"/>
          <w:sz w:val="24"/>
          <w:szCs w:val="24"/>
        </w:rPr>
        <w:t xml:space="preserve">b) Elaborar os diagramas UML: diagrama de casos de uso, diagrama de classes e diagrama de atividades;</w:t>
      </w:r>
    </w:p>
    <w:p>
      <w:pPr>
        <w:spacing w:after="0" w:before="0" w:line="360"/>
        <w:ind w:left="709"/>
        <w:jc w:val="left"/>
      </w:pPr>
      <w:r>
        <w:rPr>
          <w:rFonts w:ascii="Times New Roman" w:cs="Times New Roman" w:eastAsia="Times New Roman" w:hAnsi="Times New Roman"/>
          <w:b w:val="false"/>
          <w:bCs w:val="false"/>
          <w:sz w:val="24"/>
          <w:szCs w:val="24"/>
        </w:rPr>
        <w:t xml:space="preserve">c) Modelar o banco de dados utilizando o Modelo Entidade-Relacionamento (MER), incluindo dicionário de dados completo;</w:t>
      </w:r>
    </w:p>
    <w:p>
      <w:pPr>
        <w:spacing w:after="0" w:before="0" w:line="360"/>
        <w:ind w:left="709"/>
        <w:jc w:val="left"/>
      </w:pPr>
      <w:r>
        <w:rPr>
          <w:rFonts w:ascii="Times New Roman" w:cs="Times New Roman" w:eastAsia="Times New Roman" w:hAnsi="Times New Roman"/>
          <w:b w:val="false"/>
          <w:bCs w:val="false"/>
          <w:sz w:val="24"/>
          <w:szCs w:val="24"/>
        </w:rPr>
        <w:t xml:space="preserve">d) Definir a arquitetura do sistema baseada no padrão MVC em três camadas, especificando as tecnologias e suas justificativas;</w:t>
      </w:r>
    </w:p>
    <w:p>
      <w:pPr>
        <w:spacing w:after="0" w:before="0" w:line="360"/>
        <w:ind w:left="709"/>
        <w:jc w:val="left"/>
      </w:pPr>
      <w:r>
        <w:rPr>
          <w:rFonts w:ascii="Times New Roman" w:cs="Times New Roman" w:eastAsia="Times New Roman" w:hAnsi="Times New Roman"/>
          <w:b w:val="false"/>
          <w:bCs w:val="false"/>
          <w:sz w:val="24"/>
          <w:szCs w:val="24"/>
        </w:rPr>
        <w:t xml:space="preserve">e) Elaborar protótipos de interface (wireframes) das principais telas do sistema utilizando Figma;</w:t>
      </w:r>
    </w:p>
    <w:p>
      <w:pPr>
        <w:spacing w:after="0" w:before="0" w:line="360"/>
        <w:ind w:left="709"/>
        <w:jc w:val="left"/>
      </w:pPr>
      <w:r>
        <w:rPr>
          <w:rFonts w:ascii="Times New Roman" w:cs="Times New Roman" w:eastAsia="Times New Roman" w:hAnsi="Times New Roman"/>
          <w:b w:val="false"/>
          <w:bCs w:val="false"/>
          <w:sz w:val="24"/>
          <w:szCs w:val="24"/>
        </w:rPr>
        <w:t xml:space="preserve">f) Planejar o cronograma detalhado de desenvolvimento para o TCC II;</w:t>
      </w:r>
    </w:p>
    <w:p>
      <w:pPr>
        <w:spacing w:after="0" w:before="0" w:line="360"/>
        <w:ind w:left="709"/>
        <w:jc w:val="left"/>
      </w:pPr>
      <w:r>
        <w:rPr>
          <w:rFonts w:ascii="Times New Roman" w:cs="Times New Roman" w:eastAsia="Times New Roman" w:hAnsi="Times New Roman"/>
          <w:b w:val="false"/>
          <w:bCs w:val="false"/>
          <w:sz w:val="24"/>
          <w:szCs w:val="24"/>
        </w:rPr>
        <w:t xml:space="preserve">g) Fundamentar teoricamente o trabalho com base na literatura de Engenharia de Software, sistemas ERP, banco de dados e gestão empresarial;</w:t>
      </w:r>
    </w:p>
    <w:p>
      <w:pPr>
        <w:spacing w:after="0" w:before="0" w:line="360"/>
        <w:ind w:left="709"/>
        <w:jc w:val="left"/>
      </w:pPr>
      <w:r>
        <w:rPr>
          <w:rFonts w:ascii="Times New Roman" w:cs="Times New Roman" w:eastAsia="Times New Roman" w:hAnsi="Times New Roman"/>
          <w:b w:val="false"/>
          <w:bCs w:val="false"/>
          <w:sz w:val="24"/>
          <w:szCs w:val="24"/>
        </w:rPr>
        <w:t xml:space="preserve">h) Implementar e validar o sistema completo no TCC II em ambiente real de uso.</w:t>
      </w:r>
    </w:p>
    <w:p>
      <w:pPr>
        <w:pStyle w:val="Heading1"/>
        <w:pageBreakBefore/>
        <w:spacing w:after="480" w:before="0" w:line="360"/>
        <w:jc w:val="left"/>
      </w:pPr>
      <w:r>
        <w:rPr>
          <w:rFonts w:ascii="Times New Roman" w:cs="Times New Roman" w:eastAsia="Times New Roman" w:hAnsi="Times New Roman"/>
          <w:b/>
          <w:bCs/>
          <w:sz w:val="24"/>
          <w:szCs w:val="24"/>
        </w:rPr>
        <w:t xml:space="preserve">3 REFERENCIAL TEÓRICO</w:t>
      </w:r>
    </w:p>
    <w:p>
      <w:pPr>
        <w:pStyle w:val="Heading2"/>
        <w:spacing w:after="240" w:before="480" w:line="360"/>
        <w:jc w:val="left"/>
      </w:pPr>
      <w:r>
        <w:rPr>
          <w:rFonts w:ascii="Times New Roman" w:cs="Times New Roman" w:eastAsia="Times New Roman" w:hAnsi="Times New Roman"/>
          <w:b/>
          <w:bCs/>
          <w:sz w:val="24"/>
          <w:szCs w:val="24"/>
        </w:rPr>
        <w:t xml:space="preserve">3.1 Engenharia de Software</w:t>
      </w:r>
    </w:p>
    <w:p>
      <w:pPr>
        <w:spacing w:after="0" w:before="0" w:line="360"/>
        <w:ind w:firstLine="709"/>
        <w:jc w:val="both"/>
      </w:pPr>
      <w:r>
        <w:rPr>
          <w:rFonts w:ascii="Times New Roman" w:cs="Times New Roman" w:eastAsia="Times New Roman" w:hAnsi="Times New Roman"/>
          <w:b w:val="false"/>
          <w:bCs w:val="false"/>
          <w:sz w:val="24"/>
          <w:szCs w:val="24"/>
        </w:rPr>
        <w:t xml:space="preserve">A Engenharia de Software, conforme definida por Pressman e Maxim (2016, p. 13), é o estabelecimento e uso de princípios fundamentais da engenharia com o objetivo de desenvolver economicamente software confiável e que funcione eficientemente em máquinas reais. Em perspectiva complementar, Sommerville (2018) define a disciplina como o conjunto de teorias, métodos e ferramentas utilizados no desenvolvimento profissional de software, distinguindo-o do simples ato de programar.</w:t>
      </w:r>
    </w:p>
    <w:p>
      <w:pPr>
        <w:spacing w:after="0" w:before="0" w:line="360"/>
        <w:ind w:firstLine="709"/>
        <w:jc w:val="both"/>
      </w:pPr>
      <w:r>
        <w:rPr>
          <w:rFonts w:ascii="Times New Roman" w:cs="Times New Roman" w:eastAsia="Times New Roman" w:hAnsi="Times New Roman"/>
          <w:b w:val="false"/>
          <w:bCs w:val="false"/>
          <w:sz w:val="24"/>
          <w:szCs w:val="24"/>
        </w:rPr>
        <w:t xml:space="preserve">O ciclo de vida do software compreende as etapas de concepção, análise de requisitos, projeto, implementação, testes, implantação e manutenção. A adoção de metodologia estruturada ao longo dessas etapas é o que distingue o desenvolvimento profissional de software do desenvolvimento informal, garantindo que o produto final atenda às necessidades dos usuários, seja tecnicamente correto e possa ser mantido com controle.</w:t>
      </w:r>
    </w:p>
    <w:p>
      <w:pPr>
        <w:spacing w:after="0" w:before="0" w:line="360"/>
        <w:ind w:firstLine="709"/>
        <w:jc w:val="both"/>
      </w:pPr>
      <w:r>
        <w:rPr>
          <w:rFonts w:ascii="Times New Roman" w:cs="Times New Roman" w:eastAsia="Times New Roman" w:hAnsi="Times New Roman"/>
          <w:b w:val="false"/>
          <w:bCs w:val="false"/>
          <w:sz w:val="24"/>
          <w:szCs w:val="24"/>
        </w:rPr>
        <w:t xml:space="preserve">Para o Guicell Manager, a aplicação dos princípios da Engenharia de Software é fundamental para garantir a integração correta dos módulos interdependentes — ordens de serviço, estoque, vendas e caixa — sem inconsistências de dados e com manutenibilidade adequada ao longo do tempo.</w:t>
      </w:r>
    </w:p>
    <w:p>
      <w:pPr>
        <w:pStyle w:val="Heading2"/>
        <w:spacing w:after="240" w:before="480" w:line="360"/>
        <w:jc w:val="left"/>
      </w:pPr>
      <w:r>
        <w:rPr>
          <w:rFonts w:ascii="Times New Roman" w:cs="Times New Roman" w:eastAsia="Times New Roman" w:hAnsi="Times New Roman"/>
          <w:b/>
          <w:bCs/>
          <w:sz w:val="24"/>
          <w:szCs w:val="24"/>
        </w:rPr>
        <w:t xml:space="preserve">3.2 Levantamento de Requisitos</w:t>
      </w:r>
    </w:p>
    <w:p>
      <w:pPr>
        <w:spacing w:after="0" w:before="0" w:line="360"/>
        <w:ind w:firstLine="709"/>
        <w:jc w:val="both"/>
      </w:pPr>
      <w:r>
        <w:rPr>
          <w:rFonts w:ascii="Times New Roman" w:cs="Times New Roman" w:eastAsia="Times New Roman" w:hAnsi="Times New Roman"/>
          <w:b w:val="false"/>
          <w:bCs w:val="false"/>
          <w:sz w:val="24"/>
          <w:szCs w:val="24"/>
        </w:rPr>
        <w:t xml:space="preserve">O levantamento de requisitos é a atividade inicial e crítica do desenvolvimento de software, cujo objetivo é identificar, documentar e validar as necessidades dos stakeholders do sistema. Sommerville (2018) distingue dois grandes tipos de requisitos: os funcionais, que descrevem o que o sistema deve fazer, e os não funcionais, que especificam como o sistema deve se comportar em termos de desempenho, segurança, usabilidade e confiabilidade.</w:t>
      </w:r>
    </w:p>
    <w:p>
      <w:pPr>
        <w:spacing w:after="0" w:before="0" w:line="360"/>
        <w:ind w:firstLine="709"/>
        <w:jc w:val="both"/>
      </w:pPr>
      <w:r>
        <w:rPr>
          <w:rFonts w:ascii="Times New Roman" w:cs="Times New Roman" w:eastAsia="Times New Roman" w:hAnsi="Times New Roman"/>
          <w:b w:val="false"/>
          <w:bCs w:val="false"/>
          <w:sz w:val="24"/>
          <w:szCs w:val="24"/>
        </w:rPr>
        <w:t xml:space="preserve">As principais técnicas de elicitação de requisitos incluem entrevistas semiestruturadas, questionários, observação direta do ambiente de trabalho e análise de documentos (PRESSMAN; MAXIM, 2016). No contexto do Guicell Manager, os requisitos foram levantados por meio de entrevistas com a equipe da assistência técnica Guicell — gerente, técnicos e atendente — e pela observação direta do fluxo de trabalho da empresa, o que permitiu identificar com precisão os processos que necessitavam de automação e integração.</w:t>
      </w:r>
    </w:p>
    <w:p>
      <w:pPr>
        <w:pStyle w:val="Heading2"/>
        <w:spacing w:after="240" w:before="480" w:line="360"/>
        <w:jc w:val="left"/>
      </w:pPr>
      <w:r>
        <w:rPr>
          <w:rFonts w:ascii="Times New Roman" w:cs="Times New Roman" w:eastAsia="Times New Roman" w:hAnsi="Times New Roman"/>
          <w:b/>
          <w:bCs/>
          <w:sz w:val="24"/>
          <w:szCs w:val="24"/>
        </w:rPr>
        <w:t xml:space="preserve">3.3 Banco de Dados</w:t>
      </w:r>
    </w:p>
    <w:p>
      <w:pPr>
        <w:spacing w:after="0" w:before="0" w:line="360"/>
        <w:ind w:firstLine="709"/>
        <w:jc w:val="both"/>
      </w:pPr>
      <w:r>
        <w:rPr>
          <w:rFonts w:ascii="Times New Roman" w:cs="Times New Roman" w:eastAsia="Times New Roman" w:hAnsi="Times New Roman"/>
          <w:b w:val="false"/>
          <w:bCs w:val="false"/>
          <w:sz w:val="24"/>
          <w:szCs w:val="24"/>
        </w:rPr>
        <w:t xml:space="preserve">Os bancos de dados relacionais são a tecnologia dominante para armazenamento e recuperação de dados em sistemas de informação. Conforme Date (2004), o Modelo Entidade-Relacionamento (MER), proposto por Peter Chen em 1976, é a técnica mais amplamente utilizada para modelagem conceitual de dados, permitindo representar entidades, atributos e relacionamentos de forma clara e independente de tecnologia de implementação.</w:t>
      </w:r>
    </w:p>
    <w:p>
      <w:pPr>
        <w:spacing w:after="0" w:before="0" w:line="360"/>
        <w:ind w:firstLine="709"/>
        <w:jc w:val="both"/>
      </w:pPr>
      <w:r>
        <w:rPr>
          <w:rFonts w:ascii="Times New Roman" w:cs="Times New Roman" w:eastAsia="Times New Roman" w:hAnsi="Times New Roman"/>
          <w:b w:val="false"/>
          <w:bCs w:val="false"/>
          <w:sz w:val="24"/>
          <w:szCs w:val="24"/>
        </w:rPr>
        <w:t xml:space="preserve">A normalização — processo de eliminar redundâncias e anomalias de dados — é aplicada progressivamente por meio das Formas Normais. A Primeira Forma Normal (1FN) elimina atributos multivalorados; a Segunda (2FN) remove dependências parciais; a Terceira (3FN) elimina dependências transitivas (HEUSER, 2009). Para o Guicell Manager, a escolha do MySQL 8.0 fundamenta-se em sua maturidade tecnológica, licença gratuita e integração nativa com o ecossistema Node.js.</w:t>
      </w:r>
    </w:p>
    <w:p>
      <w:pPr>
        <w:pStyle w:val="Heading2"/>
        <w:spacing w:after="240" w:before="480" w:line="360"/>
        <w:jc w:val="left"/>
      </w:pPr>
      <w:r>
        <w:rPr>
          <w:rFonts w:ascii="Times New Roman" w:cs="Times New Roman" w:eastAsia="Times New Roman" w:hAnsi="Times New Roman"/>
          <w:b/>
          <w:bCs/>
          <w:sz w:val="24"/>
          <w:szCs w:val="24"/>
        </w:rPr>
        <w:t xml:space="preserve">3.4 Sistemas ERP</w:t>
      </w:r>
    </w:p>
    <w:p>
      <w:pPr>
        <w:spacing w:after="0" w:before="0" w:line="360"/>
        <w:ind w:firstLine="709"/>
        <w:jc w:val="both"/>
      </w:pPr>
      <w:r>
        <w:rPr>
          <w:rFonts w:ascii="Times New Roman" w:cs="Times New Roman" w:eastAsia="Times New Roman" w:hAnsi="Times New Roman"/>
          <w:b w:val="false"/>
          <w:bCs w:val="false"/>
          <w:sz w:val="24"/>
          <w:szCs w:val="24"/>
        </w:rPr>
        <w:t xml:space="preserve">Os sistemas ERP (Enterprise Resource Planning) são plataformas de software integradas que centralizam e automatizam os processos de negócio de uma organização em um único ambiente tecnológico, compartilhando um banco de dados comum entre todos os módulos (COLANGELO FILHO, 2001). Entre as principais soluções do mercado destacam-se o SAP Business One, o TOTVS, o Sankhya e o Odoo. Contudo, essas soluções apresentam custo de implantação elevado, tornando-as inviáveis para micro e pequenas empresas.</w:t>
      </w:r>
    </w:p>
    <w:p>
      <w:pPr>
        <w:spacing w:after="0" w:before="0" w:line="360"/>
        <w:ind w:firstLine="709"/>
        <w:jc w:val="both"/>
      </w:pPr>
      <w:r>
        <w:rPr>
          <w:rFonts w:ascii="Times New Roman" w:cs="Times New Roman" w:eastAsia="Times New Roman" w:hAnsi="Times New Roman"/>
          <w:b w:val="false"/>
          <w:bCs w:val="false"/>
          <w:sz w:val="24"/>
          <w:szCs w:val="24"/>
        </w:rPr>
        <w:t xml:space="preserve">O Guicell Manager surge como proposta de ERP especificamente desenhada para o nicho de assistências técnicas de celulares, contemplando os módulos essenciais para esse segmento: gestão de ordens de serviço, controle de estoque de peças e acessórios, registro de vendas e fluxo de caixa, com interface simplificada e custo acessível.</w:t>
      </w:r>
    </w:p>
    <w:p>
      <w:pPr>
        <w:pStyle w:val="Heading2"/>
        <w:spacing w:after="240" w:before="480" w:line="360"/>
        <w:jc w:val="left"/>
      </w:pPr>
      <w:r>
        <w:rPr>
          <w:rFonts w:ascii="Times New Roman" w:cs="Times New Roman" w:eastAsia="Times New Roman" w:hAnsi="Times New Roman"/>
          <w:b/>
          <w:bCs/>
          <w:sz w:val="24"/>
          <w:szCs w:val="24"/>
        </w:rPr>
        <w:t xml:space="preserve">3.5 Gestão de Estoque</w:t>
      </w:r>
    </w:p>
    <w:p>
      <w:pPr>
        <w:spacing w:after="0" w:before="0" w:line="360"/>
        <w:ind w:firstLine="709"/>
        <w:jc w:val="both"/>
      </w:pPr>
      <w:r>
        <w:rPr>
          <w:rFonts w:ascii="Times New Roman" w:cs="Times New Roman" w:eastAsia="Times New Roman" w:hAnsi="Times New Roman"/>
          <w:b w:val="false"/>
          <w:bCs w:val="false"/>
          <w:sz w:val="24"/>
          <w:szCs w:val="24"/>
        </w:rPr>
        <w:t xml:space="preserve">A gestão de estoque compreende o conjunto de atividades relacionadas ao planejamento, controle e monitoramento dos bens armazenados por uma empresa. No contexto de uma assistência técnica de celulares, o estoque é composto por peças de reposição (telas, baterias, conectores) e acessórios para venda (capinhas, películas, cabos, carregadores).</w:t>
      </w:r>
    </w:p>
    <w:p>
      <w:pPr>
        <w:spacing w:after="0" w:before="0" w:line="360"/>
        <w:ind w:firstLine="709"/>
        <w:jc w:val="both"/>
      </w:pPr>
      <w:r>
        <w:rPr>
          <w:rFonts w:ascii="Times New Roman" w:cs="Times New Roman" w:eastAsia="Times New Roman" w:hAnsi="Times New Roman"/>
          <w:b w:val="false"/>
          <w:bCs w:val="false"/>
          <w:sz w:val="24"/>
          <w:szCs w:val="24"/>
        </w:rPr>
        <w:t xml:space="preserve">Os processos fundamentais incluem as entradas (recebimento de mercadorias de fornecedores), as saídas (utilização de peças em reparos ou venda de acessórios) e o inventário (contagem periódica). Conceitos como estoque mínimo e ponto de reposição são essenciais para garantir a disponibilidade de peças sem imobilizar capital excessivo. No Guicell Manager, o módulo de estoque registra automaticamente as saídas decorrentes do uso em OS e de vendas avulsas, emitindo alertas quando o nível mínimo é atingido.</w:t>
      </w:r>
    </w:p>
    <w:p>
      <w:pPr>
        <w:pStyle w:val="Heading2"/>
        <w:spacing w:after="240" w:before="480" w:line="360"/>
        <w:jc w:val="left"/>
      </w:pPr>
      <w:r>
        <w:rPr>
          <w:rFonts w:ascii="Times New Roman" w:cs="Times New Roman" w:eastAsia="Times New Roman" w:hAnsi="Times New Roman"/>
          <w:b/>
          <w:bCs/>
          <w:sz w:val="24"/>
          <w:szCs w:val="24"/>
        </w:rPr>
        <w:t xml:space="preserve">3.6 Gestão Financeira</w:t>
      </w:r>
    </w:p>
    <w:p>
      <w:pPr>
        <w:spacing w:after="0" w:before="0" w:line="360"/>
        <w:ind w:firstLine="709"/>
        <w:jc w:val="both"/>
      </w:pPr>
      <w:r>
        <w:rPr>
          <w:rFonts w:ascii="Times New Roman" w:cs="Times New Roman" w:eastAsia="Times New Roman" w:hAnsi="Times New Roman"/>
          <w:b w:val="false"/>
          <w:bCs w:val="false"/>
          <w:sz w:val="24"/>
          <w:szCs w:val="24"/>
        </w:rPr>
        <w:t xml:space="preserve">A gestão financeira empresarial envolve o controle dos recursos monetários da organização, compreendendo três dimensões principais: o fluxo de caixa (entradas e saídas de dinheiro ao longo do tempo), as contas a receber e as contas a pagar. Para uma assistência técnica de celulares, a receita provém de duas fontes distintas: a prestação de serviços de reparo (registrada no fechamento das OS) e a venda de acessórios (registrada no módulo de vendas).</w:t>
      </w:r>
    </w:p>
    <w:p>
      <w:pPr>
        <w:spacing w:after="0" w:before="0" w:line="360"/>
        <w:ind w:firstLine="709"/>
        <w:jc w:val="both"/>
      </w:pPr>
      <w:r>
        <w:rPr>
          <w:rFonts w:ascii="Times New Roman" w:cs="Times New Roman" w:eastAsia="Times New Roman" w:hAnsi="Times New Roman"/>
          <w:b w:val="false"/>
          <w:bCs w:val="false"/>
          <w:sz w:val="24"/>
          <w:szCs w:val="24"/>
        </w:rPr>
        <w:t xml:space="preserve">O módulo de caixa do Guicell Manager registra automaticamente os valores recebidos no fechamento de OS e na finalização de vendas, além de permitir o registro manual de despesas operacionais, fornecendo relatórios de fluxo de caixa por período para suporte à tomada de decisão.</w:t>
      </w:r>
    </w:p>
    <w:p>
      <w:pPr>
        <w:pStyle w:val="Heading2"/>
        <w:spacing w:after="240" w:before="480" w:line="360"/>
        <w:jc w:val="left"/>
      </w:pPr>
      <w:r>
        <w:rPr>
          <w:rFonts w:ascii="Times New Roman" w:cs="Times New Roman" w:eastAsia="Times New Roman" w:hAnsi="Times New Roman"/>
          <w:b/>
          <w:bCs/>
          <w:sz w:val="24"/>
          <w:szCs w:val="24"/>
        </w:rPr>
        <w:t xml:space="preserve">3.7 Gestão de Assistência Técnica</w:t>
      </w:r>
    </w:p>
    <w:p>
      <w:pPr>
        <w:spacing w:after="0" w:before="0" w:line="360"/>
        <w:ind w:firstLine="709"/>
        <w:jc w:val="both"/>
      </w:pPr>
      <w:r>
        <w:rPr>
          <w:rFonts w:ascii="Times New Roman" w:cs="Times New Roman" w:eastAsia="Times New Roman" w:hAnsi="Times New Roman"/>
          <w:b w:val="false"/>
          <w:bCs w:val="false"/>
          <w:sz w:val="24"/>
          <w:szCs w:val="24"/>
        </w:rPr>
        <w:t xml:space="preserve">A Ordem de Serviço (OS) é o documento central do fluxo operacional de uma assistência técnica, registrando as informações do atendimento desde a entrada do aparelho até a sua entrega ao cliente, passando pelas etapas de diagnóstico, aprovação do orçamento, execução do reparo e controle de qualidade.</w:t>
      </w:r>
    </w:p>
    <w:p>
      <w:pPr>
        <w:spacing w:after="0" w:before="0" w:line="360"/>
        <w:ind w:firstLine="709"/>
        <w:jc w:val="both"/>
      </w:pPr>
      <w:r>
        <w:rPr>
          <w:rFonts w:ascii="Times New Roman" w:cs="Times New Roman" w:eastAsia="Times New Roman" w:hAnsi="Times New Roman"/>
          <w:b w:val="false"/>
          <w:bCs w:val="false"/>
          <w:sz w:val="24"/>
          <w:szCs w:val="24"/>
        </w:rPr>
        <w:t xml:space="preserve">O ciclo de vida de uma OS contempla os estados: Aguardando, Em Reparo, Aguardando Peça, Concluído, Entregue e Cancelado. Do ponto de vista legal, o Código de Defesa do Consumidor (BRASIL, 1990) estabelece prazos de garantia para serviços. As assistências técnicas costumam oferecer garantia de 90 dias para o serviço prestado, e o Guicell Manager emite comprovante de OS com os dados do serviço, valor cobrado e período de garantia, atendendo a essa exigência legal.</w:t>
      </w:r>
    </w:p>
    <w:p>
      <w:pPr>
        <w:pStyle w:val="Heading1"/>
        <w:pageBreakBefore/>
        <w:spacing w:after="480" w:before="0" w:line="360"/>
        <w:jc w:val="left"/>
      </w:pPr>
      <w:r>
        <w:rPr>
          <w:rFonts w:ascii="Times New Roman" w:cs="Times New Roman" w:eastAsia="Times New Roman" w:hAnsi="Times New Roman"/>
          <w:b/>
          <w:bCs/>
          <w:sz w:val="24"/>
          <w:szCs w:val="24"/>
        </w:rPr>
        <w:t xml:space="preserve">4 METODOLOGIA</w:t>
      </w:r>
    </w:p>
    <w:p>
      <w:pPr>
        <w:pStyle w:val="Heading2"/>
        <w:spacing w:after="240" w:before="480" w:line="360"/>
        <w:jc w:val="left"/>
      </w:pPr>
      <w:r>
        <w:rPr>
          <w:rFonts w:ascii="Times New Roman" w:cs="Times New Roman" w:eastAsia="Times New Roman" w:hAnsi="Times New Roman"/>
          <w:b/>
          <w:bCs/>
          <w:sz w:val="24"/>
          <w:szCs w:val="24"/>
        </w:rPr>
        <w:t xml:space="preserve">4.1 Tipo de Pesquisa</w:t>
      </w:r>
    </w:p>
    <w:p>
      <w:pPr>
        <w:spacing w:after="0" w:before="0" w:line="360"/>
        <w:ind w:firstLine="709"/>
        <w:jc w:val="both"/>
      </w:pPr>
      <w:r>
        <w:rPr>
          <w:rFonts w:ascii="Times New Roman" w:cs="Times New Roman" w:eastAsia="Times New Roman" w:hAnsi="Times New Roman"/>
          <w:b w:val="false"/>
          <w:bCs w:val="false"/>
          <w:sz w:val="24"/>
          <w:szCs w:val="24"/>
        </w:rPr>
        <w:t xml:space="preserve">O presente trabalho caracteriza-se como uma pesquisa aplicada, pois tem como objetivo gerar conhecimento voltado para a solução de um problema prático identificado no contexto operacional das assistências técnicas de celulares — a ausência de um sistema integrado de gestão.</w:t>
      </w:r>
    </w:p>
    <w:p>
      <w:pPr>
        <w:spacing w:after="0" w:before="0" w:line="360"/>
        <w:ind w:firstLine="709"/>
        <w:jc w:val="both"/>
      </w:pPr>
      <w:r>
        <w:rPr>
          <w:rFonts w:ascii="Times New Roman" w:cs="Times New Roman" w:eastAsia="Times New Roman" w:hAnsi="Times New Roman"/>
          <w:b w:val="false"/>
          <w:bCs w:val="false"/>
          <w:sz w:val="24"/>
          <w:szCs w:val="24"/>
        </w:rPr>
        <w:t xml:space="preserve">Quanto aos objetivos, a pesquisa apresenta caráter exploratório e descritivo. O aspecto exploratório manifesta-se no levantamento e estudo dos conceitos relevantes na literatura. O caráter descritivo evidencia-se na documentação detalhada dos requisitos, da modelagem e da arquitetura do sistema proposto.</w:t>
      </w:r>
    </w:p>
    <w:p>
      <w:pPr>
        <w:spacing w:after="0" w:before="0" w:line="360"/>
        <w:ind w:firstLine="709"/>
        <w:jc w:val="both"/>
      </w:pPr>
      <w:r>
        <w:rPr>
          <w:rFonts w:ascii="Times New Roman" w:cs="Times New Roman" w:eastAsia="Times New Roman" w:hAnsi="Times New Roman"/>
          <w:b w:val="false"/>
          <w:bCs w:val="false"/>
          <w:sz w:val="24"/>
          <w:szCs w:val="24"/>
        </w:rPr>
        <w:t xml:space="preserve">Em relação aos procedimentos técnicos, adotou-se o estudo de caso como estratégia principal de pesquisa, tendo como objeto a assistência técnica Guicell, de Goiânia/GO, na qual foram observados os processos operacionais e realizadas entrevistas com os colaboradores para embasar o levantamento de requisitos (YIN, 2015).</w:t>
      </w:r>
    </w:p>
    <w:p>
      <w:pPr>
        <w:pStyle w:val="Heading2"/>
        <w:spacing w:after="240" w:before="480" w:line="360"/>
        <w:jc w:val="left"/>
      </w:pPr>
      <w:r>
        <w:rPr>
          <w:rFonts w:ascii="Times New Roman" w:cs="Times New Roman" w:eastAsia="Times New Roman" w:hAnsi="Times New Roman"/>
          <w:b/>
          <w:bCs/>
          <w:sz w:val="24"/>
          <w:szCs w:val="24"/>
        </w:rPr>
        <w:t xml:space="preserve">4.2 Metodologia de Desenvolvimento</w:t>
      </w:r>
    </w:p>
    <w:p>
      <w:pPr>
        <w:spacing w:after="0" w:before="0" w:line="360"/>
        <w:ind w:firstLine="709"/>
        <w:jc w:val="both"/>
      </w:pPr>
      <w:r>
        <w:rPr>
          <w:rFonts w:ascii="Times New Roman" w:cs="Times New Roman" w:eastAsia="Times New Roman" w:hAnsi="Times New Roman"/>
          <w:b w:val="false"/>
          <w:bCs w:val="false"/>
          <w:sz w:val="24"/>
          <w:szCs w:val="24"/>
        </w:rPr>
        <w:t xml:space="preserve">O desenvolvimento do Guicell Manager será conduzido no TCC II segundo uma abordagem ágil adaptada, incorporando princípios do Scrum e do Kanban. Serão adotados ciclos curtos de desenvolvimento (iterações de uma a duas semanas), com entregas incrementais e integração contínua de novas funcionalidades.</w:t>
      </w:r>
    </w:p>
    <w:p>
      <w:pPr>
        <w:spacing w:after="0" w:before="0" w:line="360"/>
        <w:ind w:firstLine="709"/>
        <w:jc w:val="both"/>
      </w:pPr>
      <w:r>
        <w:rPr>
          <w:rFonts w:ascii="Times New Roman" w:cs="Times New Roman" w:eastAsia="Times New Roman" w:hAnsi="Times New Roman"/>
          <w:b w:val="false"/>
          <w:bCs w:val="false"/>
          <w:sz w:val="24"/>
          <w:szCs w:val="24"/>
        </w:rPr>
        <w:t xml:space="preserve">A escolha por metodologia ágil justifica-se pelo caráter iterativo do projeto, pela equipe reduzida (dois desenvolvedores) e pela necessidade de adaptar os requisitos à medida que a equipe da Guicell fornece feedback. O processo seguirá a sequência: análise de requisitos → desenvolvimento do backend (API REST) → desenvolvimento do frontend → testes funcionais → integração ao repositório.</w:t>
      </w:r>
    </w:p>
    <w:p>
      <w:pPr>
        <w:pStyle w:val="Heading2"/>
        <w:spacing w:after="240" w:before="480" w:line="360"/>
        <w:jc w:val="left"/>
      </w:pPr>
      <w:r>
        <w:rPr>
          <w:rFonts w:ascii="Times New Roman" w:cs="Times New Roman" w:eastAsia="Times New Roman" w:hAnsi="Times New Roman"/>
          <w:b/>
          <w:bCs/>
          <w:sz w:val="24"/>
          <w:szCs w:val="24"/>
        </w:rPr>
        <w:t xml:space="preserve">4.3 Ferramentas Utilizadas</w:t>
      </w:r>
    </w:p>
    <w:p>
      <w:pPr>
        <w:spacing w:after="0" w:before="0" w:line="360"/>
        <w:ind w:firstLine="709"/>
        <w:jc w:val="both"/>
      </w:pPr>
      <w:r>
        <w:rPr>
          <w:rFonts w:ascii="Times New Roman" w:cs="Times New Roman" w:eastAsia="Times New Roman" w:hAnsi="Times New Roman"/>
          <w:b w:val="false"/>
          <w:bCs w:val="false"/>
          <w:sz w:val="24"/>
          <w:szCs w:val="24"/>
        </w:rPr>
        <w:t xml:space="preserve">As principais ferramentas a serem empregadas durante o desenvolvimento do sistema são apresentadas na Tabela 1 a seguir.</w:t>
      </w:r>
    </w:p>
    <w:p>
      <w:pPr>
        <w:spacing w:after="0" w:before="0" w:line="360"/>
      </w:pPr>
      <w:r>
        <w:rPr>
          <w:rFonts w:ascii="Times New Roman" w:cs="Times New Roman" w:eastAsia="Times New Roman" w:hAnsi="Times New Roman"/>
          <w:sz w:val="24"/>
          <w:szCs w:val="24"/>
        </w:rPr>
        <w:t xml:space="preserve"> </w:t>
      </w:r>
    </w:p>
    <w:p>
      <w:pPr>
        <w:spacing w:after="60" w:before="240" w:line="256"/>
        <w:ind w:firstLine="0"/>
        <w:jc w:val="center"/>
      </w:pPr>
      <w:r>
        <w:rPr>
          <w:rFonts w:ascii="Times New Roman" w:cs="Times New Roman" w:eastAsia="Times New Roman" w:hAnsi="Times New Roman"/>
          <w:b/>
          <w:bCs/>
          <w:sz w:val="20"/>
          <w:szCs w:val="20"/>
        </w:rPr>
        <w:t xml:space="preserve">Tabela 1 – Ferramentas de Desenvolvimento do Guicell Manager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71"/>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Categoria</w:t>
            </w:r>
          </w:p>
        </w:tc>
        <w:tc>
          <w:tcPr>
            <w:tcW w:type="dxa" w:w="2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Ferramenta</w:t>
            </w:r>
          </w:p>
        </w:tc>
        <w:tc>
          <w:tcPr>
            <w:tcW w:type="dxa" w:w="48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Finalidade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Visual Studio Code</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Desenvolvimento e depuração do código-fonte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Versionamento</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Git / GitHub</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Controle de versão e colaboração entre os desenvolvedores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Banco de Dados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MySQL 8.0</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Sistema gerenciador de banco de dados da aplicação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ORM</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Sequelize / Prisma</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Mapeamento objeto-relacional e migrações de banco de dados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Modelagem UML</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draw.io / Astah</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Criação dos diagramas UML e MER</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Prototipagem</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Figma</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Criação de wireframes das interfaces do sistema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Backend</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Node.js + Express</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Desenvolvimento da API REST</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Frontend</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Vue.js</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Desenvolvimento da interface web responsiva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Testes de API</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Insomnia / Postman</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Validação e documentação dos endpoints da API</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pStyle w:val="Heading2"/>
        <w:spacing w:after="240" w:before="480" w:line="360"/>
        <w:jc w:val="left"/>
      </w:pPr>
      <w:r>
        <w:rPr>
          <w:rFonts w:ascii="Times New Roman" w:cs="Times New Roman" w:eastAsia="Times New Roman" w:hAnsi="Times New Roman"/>
          <w:b/>
          <w:bCs/>
          <w:sz w:val="24"/>
          <w:szCs w:val="24"/>
        </w:rPr>
        <w:t xml:space="preserve">4.4 Universo e Amostra</w:t>
      </w:r>
    </w:p>
    <w:p>
      <w:pPr>
        <w:spacing w:after="0" w:before="0" w:line="360"/>
        <w:ind w:firstLine="709"/>
        <w:jc w:val="both"/>
      </w:pPr>
      <w:r>
        <w:rPr>
          <w:rFonts w:ascii="Times New Roman" w:cs="Times New Roman" w:eastAsia="Times New Roman" w:hAnsi="Times New Roman"/>
          <w:b w:val="false"/>
          <w:bCs w:val="false"/>
          <w:sz w:val="24"/>
          <w:szCs w:val="24"/>
        </w:rPr>
        <w:t xml:space="preserve">O universo desta pesquisa compreende as assistências técnicas de celulares de pequeno porte em Goiânia, Goiás. A amostra utilizada é a assistência técnica Guicell, selecionada por conveniência, que forneceu o contexto real para o levantamento de requisitos e servirá como ambiente de validação do sistema durante o TCC II.</w:t>
      </w:r>
    </w:p>
    <w:p>
      <w:pPr>
        <w:spacing w:after="0" w:before="0" w:line="360"/>
        <w:ind w:firstLine="709"/>
        <w:jc w:val="both"/>
      </w:pPr>
      <w:r>
        <w:rPr>
          <w:rFonts w:ascii="Times New Roman" w:cs="Times New Roman" w:eastAsia="Times New Roman" w:hAnsi="Times New Roman"/>
          <w:b w:val="false"/>
          <w:bCs w:val="false"/>
          <w:sz w:val="24"/>
          <w:szCs w:val="24"/>
        </w:rPr>
        <w:t xml:space="preserve">A equipe da Guicell é composta por um gerente, dois técnicos e uma atendente. O sistema foi concebido para atender às necessidades específicas dessa equipe, com perfis de acesso diferenciados: Gerente (acesso total), Técnico (OS e estoque) e Atendente (atendimento, OS e vendas).</w:t>
      </w:r>
    </w:p>
    <w:p>
      <w:pPr>
        <w:pStyle w:val="Heading1"/>
        <w:pageBreakBefore/>
        <w:spacing w:after="480" w:before="0" w:line="360"/>
        <w:jc w:val="left"/>
      </w:pPr>
      <w:r>
        <w:rPr>
          <w:rFonts w:ascii="Times New Roman" w:cs="Times New Roman" w:eastAsia="Times New Roman" w:hAnsi="Times New Roman"/>
          <w:b/>
          <w:bCs/>
          <w:sz w:val="24"/>
          <w:szCs w:val="24"/>
        </w:rPr>
        <w:t xml:space="preserve">5 LEVANTAMENTO DE REQUISITOS</w:t>
      </w:r>
    </w:p>
    <w:p>
      <w:pPr>
        <w:spacing w:after="0" w:before="0" w:line="360"/>
        <w:ind w:firstLine="709"/>
        <w:jc w:val="both"/>
      </w:pPr>
      <w:r>
        <w:rPr>
          <w:rFonts w:ascii="Times New Roman" w:cs="Times New Roman" w:eastAsia="Times New Roman" w:hAnsi="Times New Roman"/>
          <w:b w:val="false"/>
          <w:bCs w:val="false"/>
          <w:sz w:val="24"/>
          <w:szCs w:val="24"/>
        </w:rPr>
        <w:t xml:space="preserve">O levantamento de requisitos foi realizado por meio de entrevistas semiestruturadas e observação direta das atividades operacionais da assistência técnica Guicell. Os resultados estão organizados nas tabelas de requisitos funcionais e não funcionais apresentadas a seguir.</w:t>
      </w:r>
    </w:p>
    <w:p>
      <w:pPr>
        <w:pStyle w:val="Heading2"/>
        <w:spacing w:after="240" w:before="480" w:line="360"/>
        <w:jc w:val="left"/>
      </w:pPr>
      <w:r>
        <w:rPr>
          <w:rFonts w:ascii="Times New Roman" w:cs="Times New Roman" w:eastAsia="Times New Roman" w:hAnsi="Times New Roman"/>
          <w:b/>
          <w:bCs/>
          <w:sz w:val="24"/>
          <w:szCs w:val="24"/>
        </w:rPr>
        <w:t xml:space="preserve">5.1 Requisitos Funcionais</w:t>
      </w:r>
    </w:p>
    <w:p>
      <w:pPr>
        <w:spacing w:after="0" w:before="0" w:line="360"/>
        <w:ind w:firstLine="709"/>
        <w:jc w:val="both"/>
      </w:pPr>
      <w:r>
        <w:rPr>
          <w:rFonts w:ascii="Times New Roman" w:cs="Times New Roman" w:eastAsia="Times New Roman" w:hAnsi="Times New Roman"/>
          <w:b w:val="false"/>
          <w:bCs w:val="false"/>
          <w:sz w:val="24"/>
          <w:szCs w:val="24"/>
        </w:rPr>
        <w:t xml:space="preserve">Os requisitos funcionais descrevem as funcionalidades e comportamentos que o sistema deve oferecer. A Tabela 2 apresenta os 20 requisitos funcionais levantados, organizados por módulo do sistema.</w:t>
      </w:r>
    </w:p>
    <w:p>
      <w:pPr>
        <w:spacing w:after="0" w:before="0" w:line="360"/>
      </w:pPr>
      <w:r>
        <w:rPr>
          <w:rFonts w:ascii="Times New Roman" w:cs="Times New Roman" w:eastAsia="Times New Roman" w:hAnsi="Times New Roman"/>
          <w:sz w:val="24"/>
          <w:szCs w:val="24"/>
        </w:rPr>
        <w:t xml:space="preserve"> </w:t>
      </w:r>
    </w:p>
    <w:p>
      <w:pPr>
        <w:spacing w:after="60" w:before="240" w:line="256"/>
        <w:ind w:firstLine="0"/>
        <w:jc w:val="center"/>
      </w:pPr>
      <w:r>
        <w:rPr>
          <w:rFonts w:ascii="Times New Roman" w:cs="Times New Roman" w:eastAsia="Times New Roman" w:hAnsi="Times New Roman"/>
          <w:b/>
          <w:bCs/>
          <w:sz w:val="20"/>
          <w:szCs w:val="20"/>
        </w:rPr>
        <w:t xml:space="preserve">Tabela 2 – Requisitos Funcionais do Guicell Manager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0"/>
        <w:gridCol w:w="5591"/>
        <w:gridCol w:w="1200"/>
        <w:gridCol w:w="1600"/>
      </w:tblGrid>
      <w:tr>
        <w:trPr>
          <w:tblHeader/>
        </w:trPr>
        <w:tc>
          <w:tcPr>
            <w:tcW w:type="dxa" w:w="68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ID</w:t>
            </w:r>
          </w:p>
        </w:tc>
        <w:tc>
          <w:tcPr>
            <w:tcW w:type="dxa" w:w="559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c>
          <w:tcPr>
            <w:tcW w:type="dxa" w:w="12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Prioridade</w:t>
            </w:r>
          </w:p>
        </w:tc>
        <w:tc>
          <w:tcPr>
            <w:tcW w:type="dxa" w:w="16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Módulo</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RF01</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o cadastro de clientes com nome completo, CPF/CNPJ, telefone, e-mail e endereço.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Clientes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RF02</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o cadastro de aparelhos vinculados a um cliente, informando marca, modelo, IMEI e defeito relatado.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Aparelhos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RF03</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a abertura de Ordens de Serviço com geração automática de número sequencial, data, técnico responsável, defeito, prazo estimado e valor orçado.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RF04</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atualizar o status da OS (Aguardando, Em Reparo, Aguardando Peça, Concluído, Entregue, Cancelado).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RF05</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registrar as peças utilizadas em cada OS, debitando automaticamente do estoque.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 / Estoque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RF06</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controlar o estoque de produtos com entradas (compras), saídas (vendas e uso em OS) e quantidade mínima com alerta.</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Estoque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RF07</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registrar vendas de acessórios avulsas (sem OS), com seleção de produto, quantidade, desconto e forma de pagamento.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Vendas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RF08</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registrar entradas e saídas no caixa, com descrição, categoria e data.</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Caixa</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RF09</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gerar relatório de OS por período, por técnico e por status.</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Média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Relatórios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RF10</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gerar relatório de vendas por período e por produto.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Média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Relatórios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RF11</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gerar relatório de fluxo de caixa por período.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Média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Relatórios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RF12</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o cadastro e gerenciamento de usuários com diferentes perfis de acesso (Atendente, Técnico, Gerente).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Usuários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RF13</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consulta ao histórico completo de OS de um cliente ou aparelho.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Média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 / Clientes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RF14</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registrar o fechamento da OS com valor final cobrado, forma de pagamento e registro automático no caixa.</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 / Caixa</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RF15</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emitir comprovante de OS (para impressão ou PDF) com dados do cliente, aparelho, serviço e garantia.</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Média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RF16</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exibir alertas visuais no painel quando o estoque de um produto atingir o nível mínimo cadastrado.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Estoque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RF17</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calcular o orçamento detalhado do serviço, listando peças e mão de obra para apresentação ao cliente.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Alta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RF18</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o registro de fornecedores de produtos/peças, vinculando cada item do estoque ao seu fornecedor.</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Baixa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Estoque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RF19</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permitir o cancelamento de OS ou venda, com estorno automático ao estoque e ao caixa, mediante confirmação do gerente.</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Média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 / Caixa</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RF20</w:t>
            </w:r>
          </w:p>
        </w:tc>
        <w:tc>
          <w:tcPr>
            <w:tcW w:type="dxa" w:w="55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registrar o histórico de entradas de estoque (compras), com data, fornecedor, quantidade e valor pago.</w:t>
            </w:r>
          </w:p>
        </w:tc>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Média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Estoque</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pStyle w:val="Heading2"/>
        <w:spacing w:after="240" w:before="480" w:line="360"/>
        <w:jc w:val="left"/>
      </w:pPr>
      <w:r>
        <w:rPr>
          <w:rFonts w:ascii="Times New Roman" w:cs="Times New Roman" w:eastAsia="Times New Roman" w:hAnsi="Times New Roman"/>
          <w:b/>
          <w:bCs/>
          <w:sz w:val="24"/>
          <w:szCs w:val="24"/>
        </w:rPr>
        <w:t xml:space="preserve">5.2 Requisitos Não Funcionais</w:t>
      </w:r>
    </w:p>
    <w:p>
      <w:pPr>
        <w:spacing w:after="0" w:before="0" w:line="360"/>
        <w:ind w:firstLine="709"/>
        <w:jc w:val="both"/>
      </w:pPr>
      <w:r>
        <w:rPr>
          <w:rFonts w:ascii="Times New Roman" w:cs="Times New Roman" w:eastAsia="Times New Roman" w:hAnsi="Times New Roman"/>
          <w:b w:val="false"/>
          <w:bCs w:val="false"/>
          <w:sz w:val="24"/>
          <w:szCs w:val="24"/>
        </w:rPr>
        <w:t xml:space="preserve">Os requisitos não funcionais descrevem as qualidades técnicas e operacionais do sistema. A Tabela 3 apresenta os 10 requisitos não funcionais do Guicell Manager.</w:t>
      </w:r>
    </w:p>
    <w:p>
      <w:pPr>
        <w:spacing w:after="0" w:before="0" w:line="360"/>
      </w:pPr>
      <w:r>
        <w:rPr>
          <w:rFonts w:ascii="Times New Roman" w:cs="Times New Roman" w:eastAsia="Times New Roman" w:hAnsi="Times New Roman"/>
          <w:sz w:val="24"/>
          <w:szCs w:val="24"/>
        </w:rPr>
        <w:t xml:space="preserve"> </w:t>
      </w:r>
    </w:p>
    <w:p>
      <w:pPr>
        <w:spacing w:after="60" w:before="240" w:line="256"/>
        <w:ind w:firstLine="0"/>
        <w:jc w:val="center"/>
      </w:pPr>
      <w:r>
        <w:rPr>
          <w:rFonts w:ascii="Times New Roman" w:cs="Times New Roman" w:eastAsia="Times New Roman" w:hAnsi="Times New Roman"/>
          <w:b/>
          <w:bCs/>
          <w:sz w:val="20"/>
          <w:szCs w:val="20"/>
        </w:rPr>
        <w:t xml:space="preserve">Tabela 3 – Requisitos Não Funcionais do Guicell Manager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80"/>
        <w:gridCol w:w="6791"/>
        <w:gridCol w:w="1600"/>
      </w:tblGrid>
      <w:tr>
        <w:trPr>
          <w:tblHeader/>
        </w:trPr>
        <w:tc>
          <w:tcPr>
            <w:tcW w:type="dxa" w:w="68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ID</w:t>
            </w:r>
          </w:p>
        </w:tc>
        <w:tc>
          <w:tcPr>
            <w:tcW w:type="dxa" w:w="679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c>
          <w:tcPr>
            <w:tcW w:type="dxa" w:w="16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Categoria</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RNF01</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ser desenvolvido como aplicação web, acessível via navegador sem necessidade de instalação local.</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Portabilidade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RNF02</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acesso ao sistema deve ser restrito por autenticação com usuário e senha, com controle de sessão por inatividade.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Segurança</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RNF03</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realizar backup automático do banco de dados diariamente.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Confiabilidade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RNF04</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banco de dados utilizado deve ser MySQL na versão 8.0 ou superior.</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Tecnologia</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RNF05</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 interface deve ser responsiva, adaptando-se a telas de desktop, tablet e smartphone.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Usabilidade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RNF06</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As senhas dos usuários devem ser armazenadas com hash criptográfico (bcrypt ou equivalente).</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Segurança</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RNF07</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responder a qualquer consulta em menos de 3 segundos em condições normais de uso.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Desempenho</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RNF08</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código-fonte deve ser versionado em repositório Git com documentação de commits.</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Manutenibilidade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RNF09</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 sistema deve registrar logs de ações críticas (abertura/fechamento de OS, movimentações de caixa).</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Rastreabilidade</w:t>
            </w:r>
          </w:p>
        </w:tc>
      </w:tr>
      <w:tr>
        <w:tc>
          <w:tcPr>
            <w:tcW w:type="dxa" w:w="68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RNF10</w:t>
            </w:r>
          </w:p>
        </w:tc>
        <w:tc>
          <w:tcPr>
            <w:tcW w:type="dxa" w:w="679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 interface deve seguir princípios de usabilidade (Nielsen), com menus intuitivos e fluxo de navegação claro.</w:t>
            </w:r>
          </w:p>
        </w:tc>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Usabilidade</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pStyle w:val="Heading1"/>
        <w:pageBreakBefore/>
        <w:spacing w:after="480" w:before="0" w:line="360"/>
        <w:jc w:val="left"/>
      </w:pPr>
      <w:r>
        <w:rPr>
          <w:rFonts w:ascii="Times New Roman" w:cs="Times New Roman" w:eastAsia="Times New Roman" w:hAnsi="Times New Roman"/>
          <w:b/>
          <w:bCs/>
          <w:sz w:val="24"/>
          <w:szCs w:val="24"/>
        </w:rPr>
        <w:t xml:space="preserve">6 MODELAGEM UML</w:t>
      </w:r>
    </w:p>
    <w:p>
      <w:pPr>
        <w:spacing w:after="0" w:before="0" w:line="360"/>
        <w:ind w:firstLine="709"/>
        <w:jc w:val="both"/>
      </w:pPr>
      <w:r>
        <w:rPr>
          <w:rFonts w:ascii="Times New Roman" w:cs="Times New Roman" w:eastAsia="Times New Roman" w:hAnsi="Times New Roman"/>
          <w:b w:val="false"/>
          <w:bCs w:val="false"/>
          <w:sz w:val="24"/>
          <w:szCs w:val="24"/>
        </w:rPr>
        <w:t xml:space="preserve">A modelagem UML (Unified Modeling Language) do Guicell Manager compreende três diagramas principais, elaborados para representar a estrutura estática e o comportamento dinâmico do sistema. Os diagramas serão desenvolvidos nas ferramentas Astah, draw.io ou Lucidchart como entregáveis técnicos do TCC I.</w:t>
      </w:r>
    </w:p>
    <w:p>
      <w:pPr>
        <w:pStyle w:val="Heading2"/>
        <w:spacing w:after="240" w:before="480" w:line="360"/>
        <w:jc w:val="left"/>
      </w:pPr>
      <w:r>
        <w:rPr>
          <w:rFonts w:ascii="Times New Roman" w:cs="Times New Roman" w:eastAsia="Times New Roman" w:hAnsi="Times New Roman"/>
          <w:b/>
          <w:bCs/>
          <w:sz w:val="24"/>
          <w:szCs w:val="24"/>
        </w:rPr>
        <w:t xml:space="preserve">6.1 Diagrama de Casos de Uso</w:t>
      </w:r>
    </w:p>
    <w:p>
      <w:pPr>
        <w:spacing w:after="0" w:before="0" w:line="360"/>
        <w:ind w:firstLine="709"/>
        <w:jc w:val="both"/>
      </w:pPr>
      <w:r>
        <w:rPr>
          <w:rFonts w:ascii="Times New Roman" w:cs="Times New Roman" w:eastAsia="Times New Roman" w:hAnsi="Times New Roman"/>
          <w:b w:val="false"/>
          <w:bCs w:val="false"/>
          <w:sz w:val="24"/>
          <w:szCs w:val="24"/>
        </w:rPr>
        <w:t xml:space="preserve">O Diagrama de Casos de Uso representa as interações entre os atores do sistema e as funcionalidades disponíveis, demonstrando o escopo funcional do Guicell Manager do ponto de vista do usuário.</w:t>
      </w:r>
    </w:p>
    <w:p>
      <w:pPr>
        <w:spacing w:after="0" w:before="0" w:line="360"/>
        <w:ind w:firstLine="709"/>
        <w:jc w:val="both"/>
      </w:pPr>
      <w:r>
        <w:rPr>
          <w:rFonts w:ascii="Times New Roman" w:cs="Times New Roman" w:eastAsia="Times New Roman" w:hAnsi="Times New Roman"/>
          <w:b w:val="false"/>
          <w:bCs w:val="false"/>
          <w:sz w:val="24"/>
          <w:szCs w:val="24"/>
        </w:rPr>
        <w:t xml:space="preserve">Os três atores identificados são: Atendente (atendimento ao cliente, abertura de OS e registro de vendas); Técnico (atualização de status da OS e registro de peças utilizadas); e Gerente (acesso total ao sistema, incluindo relatórios, usuários e caixa).</w:t>
      </w:r>
    </w:p>
    <w:p>
      <w:pPr>
        <w:spacing w:after="0" w:before="0" w:line="360"/>
        <w:ind w:firstLine="709"/>
        <w:jc w:val="both"/>
      </w:pPr>
      <w:r>
        <w:rPr>
          <w:rFonts w:ascii="Times New Roman" w:cs="Times New Roman" w:eastAsia="Times New Roman" w:hAnsi="Times New Roman"/>
          <w:b w:val="false"/>
          <w:bCs w:val="false"/>
          <w:sz w:val="24"/>
          <w:szCs w:val="24"/>
        </w:rPr>
        <w:t xml:space="preserve">Os casos de uso mínimos a serem representados são: Autenticar no sistema; Cadastrar/Consultar/Editar cliente; Cadastrar aparelho; Abrir OS; Consultar e Atualizar status da OS; Registrar peças utilizadas na OS; Fechar OS e registrar pagamento; Controlar estoque (entrada e saída); Registrar venda de acessório; Movimentar caixa; Emitir relatórios; e Gerenciar usuários. Devem ser incluídas as relações «include» e «extend» onde aplicável.</w:t>
      </w:r>
    </w:p>
    <w:p>
      <w:pPr>
        <w:pStyle w:val="Heading2"/>
        <w:spacing w:after="240" w:before="480" w:line="360"/>
        <w:jc w:val="left"/>
      </w:pPr>
      <w:r>
        <w:rPr>
          <w:rFonts w:ascii="Times New Roman" w:cs="Times New Roman" w:eastAsia="Times New Roman" w:hAnsi="Times New Roman"/>
          <w:b/>
          <w:bCs/>
          <w:sz w:val="24"/>
          <w:szCs w:val="24"/>
        </w:rPr>
        <w:t xml:space="preserve">6.2 Diagrama de Classes</w:t>
      </w:r>
    </w:p>
    <w:p>
      <w:pPr>
        <w:spacing w:after="0" w:before="0" w:line="360"/>
        <w:ind w:firstLine="709"/>
        <w:jc w:val="both"/>
      </w:pPr>
      <w:r>
        <w:rPr>
          <w:rFonts w:ascii="Times New Roman" w:cs="Times New Roman" w:eastAsia="Times New Roman" w:hAnsi="Times New Roman"/>
          <w:b w:val="false"/>
          <w:bCs w:val="false"/>
          <w:sz w:val="24"/>
          <w:szCs w:val="24"/>
        </w:rPr>
        <w:t xml:space="preserve">O Diagrama de Classes representa a estrutura estática do sistema, evidenciando as principais entidades, seus atributos, métodos e relacionamentos. A Tabela 4 descreve as classes do sistema com seus atributos e métodos sugeridos.</w:t>
      </w:r>
    </w:p>
    <w:p>
      <w:pPr>
        <w:spacing w:after="0" w:before="0" w:line="360"/>
      </w:pPr>
      <w:r>
        <w:rPr>
          <w:rFonts w:ascii="Times New Roman" w:cs="Times New Roman" w:eastAsia="Times New Roman" w:hAnsi="Times New Roman"/>
          <w:sz w:val="24"/>
          <w:szCs w:val="24"/>
        </w:rPr>
        <w:t xml:space="preserve"> </w:t>
      </w:r>
    </w:p>
    <w:p>
      <w:pPr>
        <w:spacing w:after="60" w:before="240" w:line="256"/>
        <w:ind w:firstLine="0"/>
        <w:jc w:val="center"/>
      </w:pPr>
      <w:r>
        <w:rPr>
          <w:rFonts w:ascii="Times New Roman" w:cs="Times New Roman" w:eastAsia="Times New Roman" w:hAnsi="Times New Roman"/>
          <w:b/>
          <w:bCs/>
          <w:sz w:val="20"/>
          <w:szCs w:val="20"/>
        </w:rPr>
        <w:t xml:space="preserve">Tabela 4 – Classes do Sistema Guicell Manager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4071"/>
        <w:gridCol w:w="3400"/>
      </w:tblGrid>
      <w:tr>
        <w:trPr>
          <w:tblHeader/>
        </w:trPr>
        <w:tc>
          <w:tcPr>
            <w:tcW w:type="dxa" w:w="16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Classe</w:t>
            </w:r>
          </w:p>
        </w:tc>
        <w:tc>
          <w:tcPr>
            <w:tcW w:type="dxa" w:w="4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Atributos Principais</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Métodos Sugeridos</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Cliente</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nome, cpf, telefone, email, endereco</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cadastrar(), atualizar(), buscar()</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Aparelho</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marca, modelo, imei, id_cliente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cadastrar(), vincularCliente()</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OrdemServico</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numero, data_abertura, status, defeito, valor_orcado, valor_final, id_cliente, id_aparelho, id_tecnico</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abrir(), atualizarStatus(), fechar(), emitirComprovante()</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ItemOS</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id_os, id_produto, quantidade, valor_unitario</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registrar()</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Produto</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descricao, estoque_atual, estoque_minimo, valor_venda</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atualizarEstoque(), verificarEstoqueMinimo()</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Venda</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data, valor_total, forma_pagamento</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registrar(), cancelar()</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ItemVenda</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id_venda, id_produto, quantidade, valor_unitario</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registrar()</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Caixa</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data, descricao, tipo, valor, id_usuario</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registrar(), fecharDia()</w:t>
            </w:r>
          </w:p>
        </w:tc>
      </w:tr>
      <w:tr>
        <w:tc>
          <w:tcPr>
            <w:tcW w:type="dxa" w:w="16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Usuario</w:t>
            </w:r>
          </w:p>
        </w:tc>
        <w:tc>
          <w:tcPr>
            <w:tcW w:type="dxa" w:w="4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 nome, login, senha_hash, perfil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autenticar(), alterar()</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0" w:before="0" w:line="360"/>
      </w:pPr>
      <w:r>
        <w:rPr>
          <w:rFonts w:ascii="Times New Roman" w:cs="Times New Roman" w:eastAsia="Times New Roman" w:hAnsi="Times New Roman"/>
          <w:sz w:val="24"/>
          <w:szCs w:val="24"/>
        </w:rPr>
        <w:t xml:space="preserve"> </w:t>
      </w:r>
    </w:p>
    <w:p>
      <w:pPr>
        <w:spacing w:after="0" w:before="0" w:line="360"/>
        <w:ind w:firstLine="709"/>
        <w:jc w:val="both"/>
      </w:pPr>
      <w:r>
        <w:rPr>
          <w:rFonts w:ascii="Times New Roman" w:cs="Times New Roman" w:eastAsia="Times New Roman" w:hAnsi="Times New Roman"/>
          <w:b w:val="false"/>
          <w:bCs w:val="false"/>
          <w:sz w:val="24"/>
          <w:szCs w:val="24"/>
        </w:rPr>
        <w:t xml:space="preserve">Os relacionamentos entre as classes são: Cliente 1—N Aparelho; Cliente 1—N OrdemServico; Aparelho 1—N OrdemServico; OrdemServico 1—N ItemOS; Produto 1—N ItemOS; Venda 1—N ItemVenda; Produto 1—N ItemVenda; Usuario 1—N OrdemServico (técnico responsável); OrdemServico 1—1 Caixa (no fechamento).</w:t>
      </w:r>
    </w:p>
    <w:p>
      <w:pPr>
        <w:pStyle w:val="Heading2"/>
        <w:spacing w:after="240" w:before="480" w:line="360"/>
        <w:jc w:val="left"/>
      </w:pPr>
      <w:r>
        <w:rPr>
          <w:rFonts w:ascii="Times New Roman" w:cs="Times New Roman" w:eastAsia="Times New Roman" w:hAnsi="Times New Roman"/>
          <w:b/>
          <w:bCs/>
          <w:sz w:val="24"/>
          <w:szCs w:val="24"/>
        </w:rPr>
        <w:t xml:space="preserve">6.3 Diagrama de Atividades</w:t>
      </w:r>
    </w:p>
    <w:p>
      <w:pPr>
        <w:spacing w:after="0" w:before="0" w:line="360"/>
        <w:ind w:firstLine="709"/>
        <w:jc w:val="both"/>
      </w:pPr>
      <w:r>
        <w:rPr>
          <w:rFonts w:ascii="Times New Roman" w:cs="Times New Roman" w:eastAsia="Times New Roman" w:hAnsi="Times New Roman"/>
          <w:b w:val="false"/>
          <w:bCs w:val="false"/>
          <w:sz w:val="24"/>
          <w:szCs w:val="24"/>
        </w:rPr>
        <w:t xml:space="preserve">O Diagrama de Atividades representa o fluxo de atividades do processo principal: o atendimento ao cliente desde a entrada do aparelho até a sua entrega após o reparo.</w:t>
      </w:r>
    </w:p>
    <w:p>
      <w:pPr>
        <w:spacing w:after="0" w:before="0" w:line="360"/>
        <w:ind w:firstLine="709"/>
        <w:jc w:val="both"/>
      </w:pPr>
      <w:r>
        <w:rPr>
          <w:rFonts w:ascii="Times New Roman" w:cs="Times New Roman" w:eastAsia="Times New Roman" w:hAnsi="Times New Roman"/>
          <w:b w:val="false"/>
          <w:bCs w:val="false"/>
          <w:sz w:val="24"/>
          <w:szCs w:val="24"/>
        </w:rPr>
        <w:t xml:space="preserve">O fluxo deve contemplar as seguintes etapas e decisões: (1) Início; (2) Receber aparelho; (3) Decisão — cliente já cadastrado? Não: cadastrar cliente e aparelho; Sim: selecionar existente; (4) Abrir OS; (5) Diagnóstico técnico; (6) Elaborar orçamento; (7) Comunicar cliente; (8) Decisão — cliente aprovou? Não: cancelar OS e devolver aparelho; Sim: continuar; (9) Realizar reparo; (10) Decisão — peças disponíveis? Não: aguardar reposição; Sim: registrar peças utilizadas; (11) Concluir reparo; (12) Notificar cliente; (13) Cliente retira o aparelho; (14) Fechar OS e registrar pagamento; (15) Emitir comprovante; (16) Atualizar caixa automaticamente; (17) Fim.</w:t>
      </w:r>
    </w:p>
    <w:p>
      <w:pPr>
        <w:pStyle w:val="Heading1"/>
        <w:pageBreakBefore/>
        <w:spacing w:after="480" w:before="0" w:line="360"/>
        <w:jc w:val="left"/>
      </w:pPr>
      <w:r>
        <w:rPr>
          <w:rFonts w:ascii="Times New Roman" w:cs="Times New Roman" w:eastAsia="Times New Roman" w:hAnsi="Times New Roman"/>
          <w:b/>
          <w:bCs/>
          <w:sz w:val="24"/>
          <w:szCs w:val="24"/>
        </w:rPr>
        <w:t xml:space="preserve">7 MODELAGEM DO BANCO DE DADOS</w:t>
      </w:r>
    </w:p>
    <w:p>
      <w:pPr>
        <w:spacing w:after="0" w:before="0" w:line="360"/>
        <w:ind w:firstLine="709"/>
        <w:jc w:val="both"/>
      </w:pPr>
      <w:r>
        <w:rPr>
          <w:rFonts w:ascii="Times New Roman" w:cs="Times New Roman" w:eastAsia="Times New Roman" w:hAnsi="Times New Roman"/>
          <w:b w:val="false"/>
          <w:bCs w:val="false"/>
          <w:sz w:val="24"/>
          <w:szCs w:val="24"/>
        </w:rPr>
        <w:t xml:space="preserve">O banco de dados do Guicell Manager foi modelado utilizando o Modelo Entidade-Relacionamento (MER) e será implementado no MySQL 8.0. A estrutura é composta por nove tabelas normalizadas até a Terceira Forma Normal (3FN), garantindo integridade referencial e eliminação de redundâncias. Este capítulo constitui o Dicionário de Dados do sistema.</w:t>
      </w:r>
    </w:p>
    <w:p>
      <w:pPr>
        <w:pStyle w:val="Heading2"/>
        <w:spacing w:after="240" w:before="480" w:line="360"/>
        <w:jc w:val="left"/>
      </w:pPr>
      <w:r>
        <w:rPr>
          <w:rFonts w:ascii="Times New Roman" w:cs="Times New Roman" w:eastAsia="Times New Roman" w:hAnsi="Times New Roman"/>
          <w:b/>
          <w:bCs/>
          <w:sz w:val="24"/>
          <w:szCs w:val="24"/>
        </w:rPr>
        <w:t xml:space="preserve">7.1 Estrutura das Tabelas e Dicionário de Dados</w:t>
      </w:r>
    </w:p>
    <w:p>
      <w:pPr>
        <w:spacing w:after="0" w:before="0" w:line="360"/>
      </w:pPr>
      <w:r>
        <w:rPr>
          <w:rFonts w:ascii="Times New Roman" w:cs="Times New Roman" w:eastAsia="Times New Roman" w:hAnsi="Times New Roman"/>
          <w:sz w:val="24"/>
          <w:szCs w:val="24"/>
        </w:rPr>
        <w:t xml:space="preserve"> </w:t>
      </w:r>
    </w:p>
    <w:p>
      <w:pPr>
        <w:spacing w:after="60" w:before="240" w:line="256"/>
        <w:ind w:firstLine="0"/>
        <w:jc w:val="center"/>
      </w:pPr>
      <w:r>
        <w:rPr>
          <w:rFonts w:ascii="Times New Roman" w:cs="Times New Roman" w:eastAsia="Times New Roman" w:hAnsi="Times New Roman"/>
          <w:b/>
          <w:bCs/>
          <w:sz w:val="20"/>
          <w:szCs w:val="20"/>
        </w:rPr>
        <w:t xml:space="preserve">Tabela 5 – Tabela clientes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id_cliente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único do cliente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nome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VARCHAR(100)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Nome completo do cliente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cpf_cnpj</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VARCHAR(18)</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UNIQUE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CPF ou CNPJ</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telefone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VARCHAR(20)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Telefone de contato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email</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VARCHAR(100)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Endereço de e-mail</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endereco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VARCHAR(200)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Endereço completo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criado_em</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DATETIME</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DEFAULT NOW()</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 de cadastro</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6 – Tabela aparelhos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id_aparelho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do aparelho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id_cliente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clientes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Dono do aparelho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marca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VARCHAR(50)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Marca do aparelho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modelo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VARCHAR(100)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Modelo do aparelho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imei</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VARCHAR(20)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UNIQUE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IMEI (nullable)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observacoes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TEXT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Observações gerais</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7 – Tabela ordens_servico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id_os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da OS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numero_os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VARCHAR(20)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UNIQUE, 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Número legível da OS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id_cliente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clientes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Cliente da OS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id_aparelho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aparelhos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Aparelho da OS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id_tecnico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usuarios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Técnico responsável</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defeito_relatado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TEXT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Defeito descrito pelo cliente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diagnostico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TEXT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Diagnóstico do técnico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status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ENUM</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Aguardando | Em Reparo | Aguardando Peça | Concluído | Entregue | Cancelado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valor_orcado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 do orçamento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valor_final</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 cobrado no fechamento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forma_pagamento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VARCHAR(50)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Dinheiro, Cartão, PIX</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data_abertura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DATETIME</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Data/hora de abertura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data_fechamento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DATETIME</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Data/hora de fechamento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prazo_estimado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DATE</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Previsão de entrega ao cliente</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8 – Tabela itens_os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id_item_os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do item</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id_os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ordens_servico</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 relacionada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id_produto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produtos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Peça utilizada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quantidade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Quantidade de peças usadas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valor_unitario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 unitário na data de uso</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9 – Tabela produtos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id_produto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do produto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descricao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VARCHAR(200)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Descrição do produto/peça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categoria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VARCHAR(50)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Tela, Bateria, Acessório etc.</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estoque_atual</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DEFAULT 0</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Quantidade disponível em estoque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estoque_minimo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DEFAULT 1</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Quantidade mínima para alerta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valor_custo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Preço de custo (compra)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valor_venda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Preço de venda ao cliente</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10 – Tabela vendas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id_venda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da venda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id_cliente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clientes (nullable)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Cliente (opcional para venda balcão)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id_usuario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usuarios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Atendente que realizou a venda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data_venda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DATETIME</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 e hora da venda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valor_total</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 total da venda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forma_pagamento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VARCHAR(50)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Dinheiro, Cartão, PIX</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desconto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DEFAULT 0</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Desconto concedido</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11 – Tabela itens_venda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id_item_venda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do item</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id_venda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vendas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Venda relacionada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id_produto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produtos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Produto vendido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quantidade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Quantidade vendida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valor_unitario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Preço unitário na data da venda</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12 – Tabela caixa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id_caixa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do registro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id_usuario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usuarios</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Usuário que registrou</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DATETIME</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 e hora do registro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tipo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ENUM(entrada,saida)</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Tipo de movimentação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DECIMAL(10,2)</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Valor da movimentação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descricao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VARCHAR(200)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Descrição da movimentação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categoria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VARCHAR(50)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 Venda, Despesa etc.</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id_os</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ordens_servico (nullable)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OS de origem (se houver)</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id_venda</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FK → vendas (nullable)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Venda de origem (se houver)</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60" w:before="240" w:line="256"/>
        <w:ind w:firstLine="0"/>
        <w:jc w:val="center"/>
      </w:pPr>
      <w:r>
        <w:rPr>
          <w:rFonts w:ascii="Times New Roman" w:cs="Times New Roman" w:eastAsia="Times New Roman" w:hAnsi="Times New Roman"/>
          <w:b/>
          <w:bCs/>
          <w:sz w:val="20"/>
          <w:szCs w:val="20"/>
        </w:rPr>
        <w:t xml:space="preserve">Tabela 13 – Tabela usuarios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71"/>
        <w:gridCol w:w="3400"/>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Campo</w:t>
            </w:r>
          </w:p>
        </w:tc>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Tipo</w:t>
            </w:r>
          </w:p>
        </w:tc>
        <w:tc>
          <w:tcPr>
            <w:tcW w:type="dxa" w:w="20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Restrição</w:t>
            </w:r>
          </w:p>
        </w:tc>
        <w:tc>
          <w:tcPr>
            <w:tcW w:type="dxa" w:w="3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Descrição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id_usuario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INT</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PK, AUTO_INCREMENT</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Identificador do usuário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nome</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VARCHAR(100)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Nome completo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login</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VARCHAR(50)</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UNIQUE, 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Login de acesso ao sistema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senha_hash</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VARCHAR(255)</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Senha armazenada com hash bcrypt</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perfil</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ENUM</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NOT NULL</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Atendente, Técnico ou Gerente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ativo</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BOOLEAN</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DEFAULT TRUE</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Indica se o usuário está ativo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criado_em</w:t>
            </w:r>
          </w:p>
        </w:tc>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DATETIME</w:t>
            </w:r>
          </w:p>
        </w:tc>
        <w:tc>
          <w:tcPr>
            <w:tcW w:type="dxa" w:w="20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DEFAULT NOW()</w:t>
            </w:r>
          </w:p>
        </w:tc>
        <w:tc>
          <w:tcPr>
            <w:tcW w:type="dxa" w:w="3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Data de criação do cadastro</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0" w:before="0" w:line="360"/>
        <w:ind w:firstLine="709"/>
        <w:jc w:val="both"/>
      </w:pPr>
      <w:r>
        <w:rPr>
          <w:rFonts w:ascii="Times New Roman" w:cs="Times New Roman" w:eastAsia="Times New Roman" w:hAnsi="Times New Roman"/>
          <w:b w:val="false"/>
          <w:bCs w:val="false"/>
          <w:sz w:val="24"/>
          <w:szCs w:val="24"/>
        </w:rPr>
        <w:t xml:space="preserve">O diagrama entidade-relacionamento completo, com a representação gráfica de todas as entidades e relacionamentos, constitui entregável técnico separado, a ser desenvolvido no draw.io ou MySQL Workbench.</w:t>
      </w:r>
    </w:p>
    <w:p>
      <w:pPr>
        <w:pStyle w:val="Heading1"/>
        <w:pageBreakBefore/>
        <w:spacing w:after="480" w:before="0" w:line="360"/>
        <w:jc w:val="left"/>
      </w:pPr>
      <w:r>
        <w:rPr>
          <w:rFonts w:ascii="Times New Roman" w:cs="Times New Roman" w:eastAsia="Times New Roman" w:hAnsi="Times New Roman"/>
          <w:b/>
          <w:bCs/>
          <w:sz w:val="24"/>
          <w:szCs w:val="24"/>
        </w:rPr>
        <w:t xml:space="preserve">8 PROTÓTIPOS DE TELA</w:t>
      </w:r>
    </w:p>
    <w:p>
      <w:pPr>
        <w:spacing w:after="0" w:before="0" w:line="360"/>
        <w:ind w:firstLine="709"/>
        <w:jc w:val="both"/>
      </w:pPr>
      <w:r>
        <w:rPr>
          <w:rFonts w:ascii="Times New Roman" w:cs="Times New Roman" w:eastAsia="Times New Roman" w:hAnsi="Times New Roman"/>
          <w:b w:val="false"/>
          <w:bCs w:val="false"/>
          <w:sz w:val="24"/>
          <w:szCs w:val="24"/>
        </w:rPr>
        <w:t xml:space="preserve">Os protótipos de tela (wireframes) do Guicell Manager foram planejados para representar as principais interfaces do sistema. O desenvolvimento dos wireframes de alta fidelidade será realizado no Figma, tendo como base as especificações detalhadas a seguir.</w:t>
      </w:r>
    </w:p>
    <w:p>
      <w:pPr>
        <w:pStyle w:val="Heading2"/>
        <w:spacing w:after="240" w:before="480" w:line="360"/>
        <w:jc w:val="left"/>
      </w:pPr>
      <w:r>
        <w:rPr>
          <w:rFonts w:ascii="Times New Roman" w:cs="Times New Roman" w:eastAsia="Times New Roman" w:hAnsi="Times New Roman"/>
          <w:b/>
          <w:bCs/>
          <w:sz w:val="24"/>
          <w:szCs w:val="24"/>
        </w:rPr>
        <w:t xml:space="preserve">8.1 Tela 1 – Login</w:t>
      </w:r>
    </w:p>
    <w:p>
      <w:pPr>
        <w:spacing w:after="0" w:before="0" w:line="360"/>
        <w:ind w:firstLine="709"/>
        <w:jc w:val="both"/>
      </w:pPr>
      <w:r>
        <w:rPr>
          <w:rFonts w:ascii="Times New Roman" w:cs="Times New Roman" w:eastAsia="Times New Roman" w:hAnsi="Times New Roman"/>
          <w:b w:val="false"/>
          <w:bCs w:val="false"/>
          <w:sz w:val="24"/>
          <w:szCs w:val="24"/>
        </w:rPr>
        <w:t xml:space="preserve">Objetivo: autenticar o usuário no sistema. Elementos: logotipo do Guicell Manager centralizado; campo “Usuário”; campo “Senha” (com opção de mostrar/ocultar); botão “Entrar”; link “Esqueci minha senha”. Comportamento: em caso de credenciais inválidas, exibir mensagem de erro inline. Após login bem-sucedido, redirecionar para o Dashboard.</w:t>
      </w:r>
    </w:p>
    <w:p>
      <w:pPr>
        <w:pStyle w:val="Heading2"/>
        <w:spacing w:after="240" w:before="480" w:line="360"/>
        <w:jc w:val="left"/>
      </w:pPr>
      <w:r>
        <w:rPr>
          <w:rFonts w:ascii="Times New Roman" w:cs="Times New Roman" w:eastAsia="Times New Roman" w:hAnsi="Times New Roman"/>
          <w:b/>
          <w:bCs/>
          <w:sz w:val="24"/>
          <w:szCs w:val="24"/>
        </w:rPr>
        <w:t xml:space="preserve">8.2 Tela 2 – Dashboard</w:t>
      </w:r>
    </w:p>
    <w:p>
      <w:pPr>
        <w:spacing w:after="0" w:before="0" w:line="360"/>
        <w:ind w:firstLine="709"/>
        <w:jc w:val="both"/>
      </w:pPr>
      <w:r>
        <w:rPr>
          <w:rFonts w:ascii="Times New Roman" w:cs="Times New Roman" w:eastAsia="Times New Roman" w:hAnsi="Times New Roman"/>
          <w:b w:val="false"/>
          <w:bCs w:val="false"/>
          <w:sz w:val="24"/>
          <w:szCs w:val="24"/>
        </w:rPr>
        <w:t xml:space="preserve">Objetivo: fornecer visão geral do negócio em tempo real. Elementos: menu lateral de navegação; cards indicadores (total de OS abertas; OS concluídas hoje; valor em caixa no dia; produtos com estoque mínimo atingido); gráfico de barras de OS por status; tabela com as últimas 5 OS abertas.</w:t>
      </w:r>
    </w:p>
    <w:p>
      <w:pPr>
        <w:pStyle w:val="Heading2"/>
        <w:spacing w:after="240" w:before="480" w:line="360"/>
        <w:jc w:val="left"/>
      </w:pPr>
      <w:r>
        <w:rPr>
          <w:rFonts w:ascii="Times New Roman" w:cs="Times New Roman" w:eastAsia="Times New Roman" w:hAnsi="Times New Roman"/>
          <w:b/>
          <w:bCs/>
          <w:sz w:val="24"/>
          <w:szCs w:val="24"/>
        </w:rPr>
        <w:t xml:space="preserve">8.3 Tela 3 – Clientes</w:t>
      </w:r>
    </w:p>
    <w:p>
      <w:pPr>
        <w:spacing w:after="0" w:before="0" w:line="360"/>
        <w:ind w:firstLine="709"/>
        <w:jc w:val="both"/>
      </w:pPr>
      <w:r>
        <w:rPr>
          <w:rFonts w:ascii="Times New Roman" w:cs="Times New Roman" w:eastAsia="Times New Roman" w:hAnsi="Times New Roman"/>
          <w:b w:val="false"/>
          <w:bCs w:val="false"/>
          <w:sz w:val="24"/>
          <w:szCs w:val="24"/>
        </w:rPr>
        <w:t xml:space="preserve">Objetivo: gerenciar o cadastro de clientes. Elementos: campo de busca por nome, CPF ou telefone; tabela paginada; botão “Novo Cliente” (abre modal de cadastro/edição com campos nome, CPF/CNPJ, telefone, e-mail e endereço); botão “Ver histórico de OS” por cliente.</w:t>
      </w:r>
    </w:p>
    <w:p>
      <w:pPr>
        <w:pStyle w:val="Heading2"/>
        <w:spacing w:after="240" w:before="480" w:line="360"/>
        <w:jc w:val="left"/>
      </w:pPr>
      <w:r>
        <w:rPr>
          <w:rFonts w:ascii="Times New Roman" w:cs="Times New Roman" w:eastAsia="Times New Roman" w:hAnsi="Times New Roman"/>
          <w:b/>
          <w:bCs/>
          <w:sz w:val="24"/>
          <w:szCs w:val="24"/>
        </w:rPr>
        <w:t xml:space="preserve">8.4 Tela 4 – Ordens de Serviço</w:t>
      </w:r>
    </w:p>
    <w:p>
      <w:pPr>
        <w:spacing w:after="0" w:before="0" w:line="360"/>
        <w:ind w:firstLine="709"/>
        <w:jc w:val="both"/>
      </w:pPr>
      <w:r>
        <w:rPr>
          <w:rFonts w:ascii="Times New Roman" w:cs="Times New Roman" w:eastAsia="Times New Roman" w:hAnsi="Times New Roman"/>
          <w:b w:val="false"/>
          <w:bCs w:val="false"/>
          <w:sz w:val="24"/>
          <w:szCs w:val="24"/>
        </w:rPr>
        <w:t xml:space="preserve">Objetivo: gerenciar todo o ciclo de vida das OS. Elementos: filtros por status, técnico e período; tabela paginada; botão “Nova OS”; formulário de abertura com busca de cliente e aparelho; tela de detalhe com dados completos, histórico de status, peças utilizadas e botões de ação (Atualizar Status, Fechar OS, Imprimir Comprovante).</w:t>
      </w:r>
    </w:p>
    <w:p>
      <w:pPr>
        <w:pStyle w:val="Heading2"/>
        <w:spacing w:after="240" w:before="480" w:line="360"/>
        <w:jc w:val="left"/>
      </w:pPr>
      <w:r>
        <w:rPr>
          <w:rFonts w:ascii="Times New Roman" w:cs="Times New Roman" w:eastAsia="Times New Roman" w:hAnsi="Times New Roman"/>
          <w:b/>
          <w:bCs/>
          <w:sz w:val="24"/>
          <w:szCs w:val="24"/>
        </w:rPr>
        <w:t xml:space="preserve">8.5 Tela 5 – Estoque</w:t>
      </w:r>
    </w:p>
    <w:p>
      <w:pPr>
        <w:spacing w:after="0" w:before="0" w:line="360"/>
        <w:ind w:firstLine="709"/>
        <w:jc w:val="both"/>
      </w:pPr>
      <w:r>
        <w:rPr>
          <w:rFonts w:ascii="Times New Roman" w:cs="Times New Roman" w:eastAsia="Times New Roman" w:hAnsi="Times New Roman"/>
          <w:b w:val="false"/>
          <w:bCs w:val="false"/>
          <w:sz w:val="24"/>
          <w:szCs w:val="24"/>
        </w:rPr>
        <w:t xml:space="preserve">Objetivo: controlar o estoque de produtos e peças. Elementos: tabela com destaque visual para estoque mínimo; botão “Novo Produto”; modal de cadastro; aba “Movimentações” com histórico de entradas e saídas; botão “Registrar Entrada de Estoque”.</w:t>
      </w:r>
    </w:p>
    <w:p>
      <w:pPr>
        <w:pStyle w:val="Heading2"/>
        <w:spacing w:after="240" w:before="480" w:line="360"/>
        <w:jc w:val="left"/>
      </w:pPr>
      <w:r>
        <w:rPr>
          <w:rFonts w:ascii="Times New Roman" w:cs="Times New Roman" w:eastAsia="Times New Roman" w:hAnsi="Times New Roman"/>
          <w:b/>
          <w:bCs/>
          <w:sz w:val="24"/>
          <w:szCs w:val="24"/>
        </w:rPr>
        <w:t xml:space="preserve">8.6 Tela 6 – Vendas</w:t>
      </w:r>
    </w:p>
    <w:p>
      <w:pPr>
        <w:spacing w:after="0" w:before="0" w:line="360"/>
        <w:ind w:firstLine="709"/>
        <w:jc w:val="both"/>
      </w:pPr>
      <w:r>
        <w:rPr>
          <w:rFonts w:ascii="Times New Roman" w:cs="Times New Roman" w:eastAsia="Times New Roman" w:hAnsi="Times New Roman"/>
          <w:b w:val="false"/>
          <w:bCs w:val="false"/>
          <w:sz w:val="24"/>
          <w:szCs w:val="24"/>
        </w:rPr>
        <w:t xml:space="preserve">Objetivo: registrar vendas de acessórios e produtos. Elementos: interface tipo PDV com busca de produto; tabela de itens da venda em andamento; campo de desconto; seleção de forma de pagamento; botão “Finalizar Venda”; histórico de vendas realizadas com filtro por data.</w:t>
      </w:r>
    </w:p>
    <w:p>
      <w:pPr>
        <w:pStyle w:val="Heading2"/>
        <w:spacing w:after="240" w:before="480" w:line="360"/>
        <w:jc w:val="left"/>
      </w:pPr>
      <w:r>
        <w:rPr>
          <w:rFonts w:ascii="Times New Roman" w:cs="Times New Roman" w:eastAsia="Times New Roman" w:hAnsi="Times New Roman"/>
          <w:b/>
          <w:bCs/>
          <w:sz w:val="24"/>
          <w:szCs w:val="24"/>
        </w:rPr>
        <w:t xml:space="preserve">8.7 Tela 7 – Caixa</w:t>
      </w:r>
    </w:p>
    <w:p>
      <w:pPr>
        <w:spacing w:after="0" w:before="0" w:line="360"/>
        <w:ind w:firstLine="709"/>
        <w:jc w:val="both"/>
      </w:pPr>
      <w:r>
        <w:rPr>
          <w:rFonts w:ascii="Times New Roman" w:cs="Times New Roman" w:eastAsia="Times New Roman" w:hAnsi="Times New Roman"/>
          <w:b w:val="false"/>
          <w:bCs w:val="false"/>
          <w:sz w:val="24"/>
          <w:szCs w:val="24"/>
        </w:rPr>
        <w:t xml:space="preserve">Objetivo: visualizar e registrar movimentações financeiras. Elementos: resumo do dia (total entradas, total saídas, saldo); botão “Registrar Movimentação Manual”; tabela de movimentações do dia; botão “Fechar Caixa”.</w:t>
      </w:r>
    </w:p>
    <w:p>
      <w:pPr>
        <w:pStyle w:val="Heading2"/>
        <w:spacing w:after="240" w:before="480" w:line="360"/>
        <w:jc w:val="left"/>
      </w:pPr>
      <w:r>
        <w:rPr>
          <w:rFonts w:ascii="Times New Roman" w:cs="Times New Roman" w:eastAsia="Times New Roman" w:hAnsi="Times New Roman"/>
          <w:b/>
          <w:bCs/>
          <w:sz w:val="24"/>
          <w:szCs w:val="24"/>
        </w:rPr>
        <w:t xml:space="preserve">8.8 Tela 8 – Relatórios</w:t>
      </w:r>
    </w:p>
    <w:p>
      <w:pPr>
        <w:spacing w:after="0" w:before="0" w:line="360"/>
        <w:ind w:firstLine="709"/>
        <w:jc w:val="both"/>
      </w:pPr>
      <w:r>
        <w:rPr>
          <w:rFonts w:ascii="Times New Roman" w:cs="Times New Roman" w:eastAsia="Times New Roman" w:hAnsi="Times New Roman"/>
          <w:b w:val="false"/>
          <w:bCs w:val="false"/>
          <w:sz w:val="24"/>
          <w:szCs w:val="24"/>
        </w:rPr>
        <w:t xml:space="preserve">Objetivo: gerar relatórios gerenciais para apoio à decisão. Elementos: seleção do tipo de relatório (OS por período, Vendas, Fluxo de caixa, Estoque); filtros de período; botões de exportação (PDF e Excel); pré-visualização do relatório na tela.</w:t>
      </w:r>
    </w:p>
    <w:p>
      <w:pPr>
        <w:pStyle w:val="Heading2"/>
        <w:spacing w:after="240" w:before="480" w:line="360"/>
        <w:jc w:val="left"/>
      </w:pPr>
      <w:r>
        <w:rPr>
          <w:rFonts w:ascii="Times New Roman" w:cs="Times New Roman" w:eastAsia="Times New Roman" w:hAnsi="Times New Roman"/>
          <w:b/>
          <w:bCs/>
          <w:sz w:val="24"/>
          <w:szCs w:val="24"/>
        </w:rPr>
        <w:t xml:space="preserve">8.9 Tela 9 – Usuários (acesso restrito ao Gerente)</w:t>
      </w:r>
    </w:p>
    <w:p>
      <w:pPr>
        <w:spacing w:after="0" w:before="0" w:line="360"/>
        <w:ind w:firstLine="709"/>
        <w:jc w:val="both"/>
      </w:pPr>
      <w:r>
        <w:rPr>
          <w:rFonts w:ascii="Times New Roman" w:cs="Times New Roman" w:eastAsia="Times New Roman" w:hAnsi="Times New Roman"/>
          <w:b w:val="false"/>
          <w:bCs w:val="false"/>
          <w:sz w:val="24"/>
          <w:szCs w:val="24"/>
        </w:rPr>
        <w:t xml:space="preserve">Objetivo: gerenciar os usuários do sistema. Elementos: tabela de usuários com status ativo/inativo; botão “Novo Usuário” (modal com nome, login, senha e seleção de perfil: Atendente, Técnico ou Gerente); ativação/desativação de conta; opção de redefinição de senha.</w:t>
      </w:r>
    </w:p>
    <w:p>
      <w:pPr>
        <w:pStyle w:val="Heading1"/>
        <w:pageBreakBefore/>
        <w:spacing w:after="480" w:before="0" w:line="360"/>
        <w:jc w:val="left"/>
      </w:pPr>
      <w:r>
        <w:rPr>
          <w:rFonts w:ascii="Times New Roman" w:cs="Times New Roman" w:eastAsia="Times New Roman" w:hAnsi="Times New Roman"/>
          <w:b/>
          <w:bCs/>
          <w:sz w:val="24"/>
          <w:szCs w:val="24"/>
        </w:rPr>
        <w:t xml:space="preserve">9 ARQUITETURA DO SISTEMA</w:t>
      </w:r>
    </w:p>
    <w:p>
      <w:pPr>
        <w:pStyle w:val="Heading2"/>
        <w:spacing w:after="240" w:before="480" w:line="360"/>
        <w:jc w:val="left"/>
      </w:pPr>
      <w:r>
        <w:rPr>
          <w:rFonts w:ascii="Times New Roman" w:cs="Times New Roman" w:eastAsia="Times New Roman" w:hAnsi="Times New Roman"/>
          <w:b/>
          <w:bCs/>
          <w:sz w:val="24"/>
          <w:szCs w:val="24"/>
        </w:rPr>
        <w:t xml:space="preserve">9.1 Estilo Arquitetural: MVC em 3 Camadas</w:t>
      </w:r>
    </w:p>
    <w:p>
      <w:pPr>
        <w:spacing w:after="0" w:before="0" w:line="360"/>
        <w:ind w:firstLine="709"/>
        <w:jc w:val="both"/>
      </w:pPr>
      <w:r>
        <w:rPr>
          <w:rFonts w:ascii="Times New Roman" w:cs="Times New Roman" w:eastAsia="Times New Roman" w:hAnsi="Times New Roman"/>
          <w:b w:val="false"/>
          <w:bCs w:val="false"/>
          <w:sz w:val="24"/>
          <w:szCs w:val="24"/>
        </w:rPr>
        <w:t xml:space="preserve">O Guicell Manager adotará arquitetura cliente-servidor organizada em três camadas lógicas, seguindo o padrão MVC (Model-View-Controller). Essa escolha fundamenta-se na separação clara de responsabilidades entre as camadas, facilitando a manutenção, os testes e a escalabilidade do sistema.</w:t>
      </w:r>
    </w:p>
    <w:p>
      <w:pPr>
        <w:spacing w:after="0" w:before="0" w:line="360"/>
        <w:ind w:firstLine="709"/>
        <w:jc w:val="both"/>
      </w:pPr>
      <w:r>
        <w:rPr>
          <w:rFonts w:ascii="Times New Roman" w:cs="Times New Roman" w:eastAsia="Times New Roman" w:hAnsi="Times New Roman"/>
          <w:b w:val="false"/>
          <w:bCs w:val="false"/>
          <w:sz w:val="24"/>
          <w:szCs w:val="24"/>
        </w:rPr>
        <w:t xml:space="preserve">A Camada de Apresentação (View) será composta pela interface web em HTML5, CSS3 e Vue.js, operando como SPA. A Camada de Negócio (Controller + Services) será implementada em Node.js com Express, contendo os controladores de rotas e as regras de negócio. A Camada de Dados (Model) será composta pelo banco MySQL 8.0, acessado via ORM Sequelize ou Prisma. A autenticação entre as camadas será realizada via tokens JWT (JSON Web Token).</w:t>
      </w:r>
    </w:p>
    <w:p>
      <w:pPr>
        <w:pStyle w:val="Heading2"/>
        <w:spacing w:after="240" w:before="480" w:line="360"/>
        <w:jc w:val="left"/>
      </w:pPr>
      <w:r>
        <w:rPr>
          <w:rFonts w:ascii="Times New Roman" w:cs="Times New Roman" w:eastAsia="Times New Roman" w:hAnsi="Times New Roman"/>
          <w:b/>
          <w:bCs/>
          <w:sz w:val="24"/>
          <w:szCs w:val="24"/>
        </w:rPr>
        <w:t xml:space="preserve">9.2 Tecnologias e Justificativas</w:t>
      </w:r>
    </w:p>
    <w:p>
      <w:pPr>
        <w:spacing w:after="0" w:before="0" w:line="360"/>
        <w:ind w:firstLine="709"/>
        <w:jc w:val="both"/>
      </w:pPr>
      <w:r>
        <w:rPr>
          <w:rFonts w:ascii="Times New Roman" w:cs="Times New Roman" w:eastAsia="Times New Roman" w:hAnsi="Times New Roman"/>
          <w:b w:val="false"/>
          <w:bCs w:val="false"/>
          <w:sz w:val="24"/>
          <w:szCs w:val="24"/>
        </w:rPr>
        <w:t xml:space="preserve">A Tabela 14 apresenta o stack tecnológico escolhido para o desenvolvimento do Guicell Manager, com as justificativas para cada decisão.</w:t>
      </w:r>
    </w:p>
    <w:p>
      <w:pPr>
        <w:spacing w:after="0" w:before="0" w:line="360"/>
      </w:pPr>
      <w:r>
        <w:rPr>
          <w:rFonts w:ascii="Times New Roman" w:cs="Times New Roman" w:eastAsia="Times New Roman" w:hAnsi="Times New Roman"/>
          <w:sz w:val="24"/>
          <w:szCs w:val="24"/>
        </w:rPr>
        <w:t xml:space="preserve"> </w:t>
      </w:r>
    </w:p>
    <w:p>
      <w:pPr>
        <w:spacing w:after="60" w:before="240" w:line="256"/>
        <w:ind w:firstLine="0"/>
        <w:jc w:val="center"/>
      </w:pPr>
      <w:r>
        <w:rPr>
          <w:rFonts w:ascii="Times New Roman" w:cs="Times New Roman" w:eastAsia="Times New Roman" w:hAnsi="Times New Roman"/>
          <w:b/>
          <w:bCs/>
          <w:sz w:val="20"/>
          <w:szCs w:val="20"/>
        </w:rPr>
        <w:t xml:space="preserve">Tabela 14 – Stack Tecnológico do Guicell Manager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71"/>
      </w:tblGrid>
      <w:tr>
        <w:trPr>
          <w:tblHeader/>
        </w:trPr>
        <w:tc>
          <w:tcPr>
            <w:tcW w:type="dxa" w:w="18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Componente</w:t>
            </w:r>
          </w:p>
        </w:tc>
        <w:tc>
          <w:tcPr>
            <w:tcW w:type="dxa" w:w="24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Tecnologia Escolhida</w:t>
            </w:r>
          </w:p>
        </w:tc>
        <w:tc>
          <w:tcPr>
            <w:tcW w:type="dxa" w:w="48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Justificativa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Frontend</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HTML5 + CSS3 + Vue.js</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Leveza, reatividade, curva de aprendizado acessível e ecossistema maduro</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Backend</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Node.js + Express</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Ecossistema robusto para API REST, alta produtividade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Banco de Dados</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MySQL 8.0</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Gratuito, amplamente suportado, robusto para o porte do sistema</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ORM</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Sequelize ou Prisma</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Abstração do banco, facilita migrações e relacionamentos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Autenticação</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JWT (JSON Web Token)</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Stateless, seguro e fácil de integrar</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Servidor</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Linux + Nginx ou Apache</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Estabilidade, baixo custo e facilidade de hospedagem</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Versionamento</w:t>
            </w:r>
          </w:p>
        </w:tc>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Git + GitHub</w:t>
            </w:r>
          </w:p>
        </w:tc>
        <w:tc>
          <w:tcPr>
            <w:tcW w:type="dxa" w:w="48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Controle de versão, colaboração e histórico de alterações</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pStyle w:val="Heading2"/>
        <w:spacing w:after="240" w:before="480" w:line="360"/>
        <w:jc w:val="left"/>
      </w:pPr>
      <w:r>
        <w:rPr>
          <w:rFonts w:ascii="Times New Roman" w:cs="Times New Roman" w:eastAsia="Times New Roman" w:hAnsi="Times New Roman"/>
          <w:b/>
          <w:bCs/>
          <w:sz w:val="24"/>
          <w:szCs w:val="24"/>
        </w:rPr>
        <w:t xml:space="preserve">9.3 Fluxo de uma Requisição</w:t>
      </w:r>
    </w:p>
    <w:p>
      <w:pPr>
        <w:spacing w:after="0" w:before="0" w:line="360"/>
        <w:ind w:firstLine="709"/>
        <w:jc w:val="both"/>
      </w:pPr>
      <w:r>
        <w:rPr>
          <w:rFonts w:ascii="Times New Roman" w:cs="Times New Roman" w:eastAsia="Times New Roman" w:hAnsi="Times New Roman"/>
          <w:b w:val="false"/>
          <w:bCs w:val="false"/>
          <w:sz w:val="24"/>
          <w:szCs w:val="24"/>
        </w:rPr>
        <w:t xml:space="preserve">O fluxo padrão de uma requisição no Guicell Manager segue as etapas: (1) o usuário interage com a interface (View); (2) o frontend envia requisição HTTP para a API REST incluindo o token JWT; (3) o Controller recebe, valida e roteia a requisição; (4) o Service executa a regra de negócio; (5) o Model (via ORM) realiza operações no banco MySQL; (6) a resposta retorna em JSON; (7) o frontend atualiza a interface dinamicamente sem recarregar a página.</w:t>
      </w:r>
    </w:p>
    <w:p>
      <w:pPr>
        <w:pStyle w:val="Heading1"/>
        <w:pageBreakBefore/>
        <w:spacing w:after="480" w:before="0" w:line="360"/>
        <w:jc w:val="left"/>
      </w:pPr>
      <w:r>
        <w:rPr>
          <w:rFonts w:ascii="Times New Roman" w:cs="Times New Roman" w:eastAsia="Times New Roman" w:hAnsi="Times New Roman"/>
          <w:b/>
          <w:bCs/>
          <w:sz w:val="24"/>
          <w:szCs w:val="24"/>
        </w:rPr>
        <w:t xml:space="preserve">10 CRONOGRAMA DO TCC II</w:t>
      </w:r>
    </w:p>
    <w:p>
      <w:pPr>
        <w:spacing w:after="0" w:before="0" w:line="360"/>
        <w:ind w:firstLine="709"/>
        <w:jc w:val="both"/>
      </w:pPr>
      <w:r>
        <w:rPr>
          <w:rFonts w:ascii="Times New Roman" w:cs="Times New Roman" w:eastAsia="Times New Roman" w:hAnsi="Times New Roman"/>
          <w:b w:val="false"/>
          <w:bCs w:val="false"/>
          <w:sz w:val="24"/>
          <w:szCs w:val="24"/>
        </w:rPr>
        <w:t xml:space="preserve">O cronograma de desenvolvimento do TCC II foi elaborado considerando a complexidade de cada módulo e a disponibilidade da equipe, distribuindo as etapas ao longo de cinco meses, de agosto a dezembro de 2026.</w:t>
      </w:r>
    </w:p>
    <w:p>
      <w:pPr>
        <w:spacing w:after="0" w:before="0" w:line="360"/>
      </w:pPr>
      <w:r>
        <w:rPr>
          <w:rFonts w:ascii="Times New Roman" w:cs="Times New Roman" w:eastAsia="Times New Roman" w:hAnsi="Times New Roman"/>
          <w:sz w:val="24"/>
          <w:szCs w:val="24"/>
        </w:rPr>
        <w:t xml:space="preserve"> </w:t>
      </w:r>
    </w:p>
    <w:p>
      <w:pPr>
        <w:spacing w:after="60" w:before="240" w:line="256"/>
        <w:ind w:firstLine="0"/>
        <w:jc w:val="center"/>
      </w:pPr>
      <w:r>
        <w:rPr>
          <w:rFonts w:ascii="Times New Roman" w:cs="Times New Roman" w:eastAsia="Times New Roman" w:hAnsi="Times New Roman"/>
          <w:b/>
          <w:bCs/>
          <w:sz w:val="20"/>
          <w:szCs w:val="20"/>
        </w:rPr>
        <w:t xml:space="preserve">Tabela 15 – Cronograma de Desenvolvimento – TCC II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371"/>
        <w:gridCol w:w="2000"/>
      </w:tblGrid>
      <w:tr>
        <w:trPr>
          <w:tblHeader/>
        </w:trPr>
        <w:tc>
          <w:tcPr>
            <w:tcW w:type="dxa" w:w="12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Mês</w:t>
            </w:r>
          </w:p>
        </w:tc>
        <w:tc>
          <w:tcPr>
            <w:tcW w:type="dxa" w:w="15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Etapa</w:t>
            </w:r>
          </w:p>
        </w:tc>
        <w:tc>
          <w:tcPr>
            <w:tcW w:type="dxa" w:w="4371"/>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Atividades</w:t>
            </w:r>
          </w:p>
        </w:tc>
        <w:tc>
          <w:tcPr>
            <w:tcW w:type="dxa" w:w="2000"/>
            <w:tcBorders>
              <w:top w:val="single" w:color="000000" w:sz="4"/>
              <w:left w:val="single" w:color="000000" w:sz="4"/>
              <w:bottom w:val="single" w:color="000000" w:sz="4"/>
              <w:right w:val="single" w:color="000000" w:sz="4"/>
            </w:tcBorders>
            <w:shd w:fill="CCCCCC" w:val="clear"/>
            <w:tcMar>
              <w:top w:type="dxa" w:w="60"/>
              <w:left w:type="dxa" w:w="100"/>
              <w:bottom w:type="dxa" w:w="60"/>
              <w:right w:type="dxa" w:w="100"/>
            </w:tcMar>
            <w:vAlign w:val="center"/>
          </w:tcPr>
          <w:p>
            <w:pPr>
              <w:spacing w:after="0" w:before="0" w:line="256"/>
              <w:jc w:val="center"/>
            </w:pPr>
            <w:r>
              <w:rPr>
                <w:rFonts w:ascii="Times New Roman" w:cs="Times New Roman" w:eastAsia="Times New Roman" w:hAnsi="Times New Roman"/>
                <w:b/>
                <w:bCs/>
                <w:sz w:val="20"/>
                <w:szCs w:val="20"/>
              </w:rPr>
              <w:t xml:space="preserve">Entregável</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Agosto</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Configuração e BD</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Configurar ambiente, criar banco, implementar migrações e dados iniciais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Banco de dados funcional</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Setembro</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Backend Core</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Desenvolver APIs de: Autenticação, Clientes, Aparelhos, OS e Usuários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API REST funcional com JWT</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Out. 1ª quinzena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Backend Financeiro</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Desenvolver APIs de: Estoque, Vendas, Caixa e Relatórios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Módulos financeiros integrados</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Out. 2ª quinzena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Frontend Principal</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Implementar: Login, Dashboard, Clientes e OS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Telas principais funcionais</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Nov. 1ª quinzena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Frontend Secundário</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Implementar: Estoque, Vendas, Caixa, Relatórios e Usuários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Sistema completo integrado</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Nov. 2ª quinzena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Testes e Correções</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Testes end-to-end, correção de bugs, validação dos requisitos</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Sistema testado e estável</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Dez. 1ª quinzena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Documentação Final</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Complementar documento TCC II, capturas de tela, manual do usuário</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Documento TCC II completo</w:t>
            </w:r>
          </w:p>
        </w:tc>
      </w:tr>
      <w:tr>
        <w:tc>
          <w:tcPr>
            <w:tcW w:type="dxa" w:w="1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Dez. 2ª quinzena</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Defesa</w:t>
            </w:r>
          </w:p>
        </w:tc>
        <w:tc>
          <w:tcPr>
            <w:tcW w:type="dxa" w:w="437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Preparação e apresentação perante a banca examinadora</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spacing w:after="0" w:before="0" w:line="256"/>
              <w:jc w:val="left"/>
            </w:pPr>
            <w:r>
              <w:rPr>
                <w:rFonts w:ascii="Times New Roman" w:cs="Times New Roman" w:eastAsia="Times New Roman" w:hAnsi="Times New Roman"/>
                <w:b w:val="false"/>
                <w:bCs w:val="false"/>
                <w:sz w:val="20"/>
                <w:szCs w:val="20"/>
              </w:rPr>
              <w:t xml:space="preserve">Aprovação no TCC II</w:t>
            </w:r>
          </w:p>
        </w:tc>
      </w:tr>
    </w:tbl>
    <w:p>
      <w:pPr>
        <w:spacing w:after="240" w:before="60" w:line="256"/>
        <w:ind w:firstLine="0"/>
        <w:jc w:val="left"/>
      </w:pPr>
      <w:r>
        <w:rPr>
          <w:rFonts w:ascii="Times New Roman" w:cs="Times New Roman" w:eastAsia="Times New Roman" w:hAnsi="Times New Roman"/>
          <w:sz w:val="20"/>
          <w:szCs w:val="20"/>
        </w:rPr>
        <w:t xml:space="preserve">Fonte: Elaborado pelos autores (2026)</w:t>
      </w:r>
    </w:p>
    <w:p>
      <w:pPr>
        <w:spacing w:after="0" w:before="0" w:line="360"/>
      </w:pPr>
      <w:r>
        <w:rPr>
          <w:rFonts w:ascii="Times New Roman" w:cs="Times New Roman" w:eastAsia="Times New Roman" w:hAnsi="Times New Roman"/>
          <w:sz w:val="24"/>
          <w:szCs w:val="24"/>
        </w:rPr>
        <w:t xml:space="preserve"> </w:t>
      </w:r>
    </w:p>
    <w:p>
      <w:pPr>
        <w:spacing w:after="0" w:before="0" w:line="360"/>
        <w:ind w:firstLine="709"/>
        <w:jc w:val="both"/>
      </w:pPr>
      <w:r>
        <w:rPr>
          <w:rFonts w:ascii="Times New Roman" w:cs="Times New Roman" w:eastAsia="Times New Roman" w:hAnsi="Times New Roman"/>
          <w:b w:val="false"/>
          <w:bCs w:val="false"/>
          <w:sz w:val="24"/>
          <w:szCs w:val="24"/>
        </w:rPr>
        <w:t xml:space="preserve">O cronograma prevê ciclos iterativos com revisões semanais do backlog. O repositório Git será atualizado continuamente, e a validação das funcionalidades ocorrerá junto à equipe da assistência técnica Guicell ao final de cada etapa principal.</w:t>
      </w:r>
    </w:p>
    <w:p>
      <w:pPr>
        <w:pStyle w:val="Heading1"/>
        <w:pageBreakBefore/>
        <w:spacing w:after="480" w:before="0" w:line="360"/>
        <w:jc w:val="left"/>
      </w:pPr>
      <w:r>
        <w:rPr>
          <w:rFonts w:ascii="Times New Roman" w:cs="Times New Roman" w:eastAsia="Times New Roman" w:hAnsi="Times New Roman"/>
          <w:b/>
          <w:bCs/>
          <w:sz w:val="24"/>
          <w:szCs w:val="24"/>
        </w:rPr>
        <w:t xml:space="preserve">11 CONSIDERAÇÕES FINAIS</w:t>
      </w:r>
    </w:p>
    <w:p>
      <w:pPr>
        <w:pStyle w:val="Heading2"/>
        <w:spacing w:after="240" w:before="480" w:line="360"/>
        <w:jc w:val="left"/>
      </w:pPr>
      <w:r>
        <w:rPr>
          <w:rFonts w:ascii="Times New Roman" w:cs="Times New Roman" w:eastAsia="Times New Roman" w:hAnsi="Times New Roman"/>
          <w:b/>
          <w:bCs/>
          <w:sz w:val="24"/>
          <w:szCs w:val="24"/>
        </w:rPr>
        <w:t xml:space="preserve">11.1 Conclusão do TCC I</w:t>
      </w:r>
    </w:p>
    <w:p>
      <w:pPr>
        <w:spacing w:after="0" w:before="0" w:line="360"/>
        <w:ind w:firstLine="709"/>
        <w:jc w:val="both"/>
      </w:pPr>
      <w:r>
        <w:rPr>
          <w:rFonts w:ascii="Times New Roman" w:cs="Times New Roman" w:eastAsia="Times New Roman" w:hAnsi="Times New Roman"/>
          <w:b w:val="false"/>
          <w:bCs w:val="false"/>
          <w:sz w:val="24"/>
          <w:szCs w:val="24"/>
        </w:rPr>
        <w:t xml:space="preserve">O presente trabalho atingiu os objetivos propostos para o TCC I. O problema de pesquisa — como um sistema integrado de gestão pode melhorar o controle operacional, financeiro e de estoque de uma assistência técnica de celulares — foi abordado por meio da concepção de uma solução ERP específica para esse nicho, sustentada por fundamentação teórica sólida e levantamento de requisitos realizado diretamente com os stakeholders.</w:t>
      </w:r>
    </w:p>
    <w:p>
      <w:pPr>
        <w:spacing w:after="0" w:before="0" w:line="360"/>
        <w:ind w:firstLine="709"/>
        <w:jc w:val="both"/>
      </w:pPr>
      <w:r>
        <w:rPr>
          <w:rFonts w:ascii="Times New Roman" w:cs="Times New Roman" w:eastAsia="Times New Roman" w:hAnsi="Times New Roman"/>
          <w:b w:val="false"/>
          <w:bCs w:val="false"/>
          <w:sz w:val="24"/>
          <w:szCs w:val="24"/>
        </w:rPr>
        <w:t xml:space="preserve">Foram produzidos os seguintes entregáveis: 20 requisitos funcionais e 10 não funcionais detalhados; descrição dos diagramas UML (casos de uso, classes e atividades); modelagem do banco de dados com 9 tabelas normalizadas e dicionário de dados; especificação de 9 protótipos de tela; definição da arquitetura MVC em três camadas com stack tecnológico justificado; e cronograma detalhado para o TCC II.</w:t>
      </w:r>
    </w:p>
    <w:p>
      <w:pPr>
        <w:spacing w:after="0" w:before="0" w:line="360"/>
        <w:ind w:firstLine="709"/>
        <w:jc w:val="both"/>
      </w:pPr>
      <w:r>
        <w:rPr>
          <w:rFonts w:ascii="Times New Roman" w:cs="Times New Roman" w:eastAsia="Times New Roman" w:hAnsi="Times New Roman"/>
          <w:b w:val="false"/>
          <w:bCs w:val="false"/>
          <w:sz w:val="24"/>
          <w:szCs w:val="24"/>
        </w:rPr>
        <w:t xml:space="preserve">A abordagem metodológica baseada em estudo de caso na Guicell permitiu que os requisitos levantados reflitam com fidelidade as necessidades reais do negócio, aumentando a probabilidade de que o sistema seja efetivamente útil e adotado pelo estabelecimento.</w:t>
      </w:r>
    </w:p>
    <w:p>
      <w:pPr>
        <w:pStyle w:val="Heading2"/>
        <w:spacing w:after="240" w:before="480" w:line="360"/>
        <w:jc w:val="left"/>
      </w:pPr>
      <w:r>
        <w:rPr>
          <w:rFonts w:ascii="Times New Roman" w:cs="Times New Roman" w:eastAsia="Times New Roman" w:hAnsi="Times New Roman"/>
          <w:b/>
          <w:bCs/>
          <w:sz w:val="24"/>
          <w:szCs w:val="24"/>
        </w:rPr>
        <w:t xml:space="preserve">11.2 Limitações</w:t>
      </w:r>
    </w:p>
    <w:p>
      <w:pPr>
        <w:spacing w:after="0" w:before="0" w:line="360"/>
        <w:ind w:firstLine="709"/>
        <w:jc w:val="both"/>
      </w:pPr>
      <w:r>
        <w:rPr>
          <w:rFonts w:ascii="Times New Roman" w:cs="Times New Roman" w:eastAsia="Times New Roman" w:hAnsi="Times New Roman"/>
          <w:b w:val="false"/>
          <w:bCs w:val="false"/>
          <w:sz w:val="24"/>
          <w:szCs w:val="24"/>
        </w:rPr>
        <w:t xml:space="preserve">O TCC I apresenta limitações inerentes à sua natureza de planejamento. Os diagramas UML e o MER descritos textualmente precisarão ser desenvolvidos graficamente como entregáveis técnicos separados. Os protótipos de tela foram especificados em formato descritivo e precisarão ser desenvolvidos no Figma. O sistema ainda não foi implementado, portanto não há validação técnica dos requisitos em ambiente real.</w:t>
      </w:r>
    </w:p>
    <w:p>
      <w:pPr>
        <w:spacing w:after="0" w:before="0" w:line="360"/>
        <w:ind w:firstLine="709"/>
        <w:jc w:val="both"/>
      </w:pPr>
      <w:r>
        <w:rPr>
          <w:rFonts w:ascii="Times New Roman" w:cs="Times New Roman" w:eastAsia="Times New Roman" w:hAnsi="Times New Roman"/>
          <w:b w:val="false"/>
          <w:bCs w:val="false"/>
          <w:sz w:val="24"/>
          <w:szCs w:val="24"/>
        </w:rPr>
        <w:t xml:space="preserve">Adicionalmente, o levantamento de requisitos foi baseado em uma única assistência técnica (Guicell), o que pode limitar a generalização da solução para outros estabelecimentos do setor.</w:t>
      </w:r>
    </w:p>
    <w:p>
      <w:pPr>
        <w:pStyle w:val="Heading2"/>
        <w:spacing w:after="240" w:before="480" w:line="360"/>
        <w:jc w:val="left"/>
      </w:pPr>
      <w:r>
        <w:rPr>
          <w:rFonts w:ascii="Times New Roman" w:cs="Times New Roman" w:eastAsia="Times New Roman" w:hAnsi="Times New Roman"/>
          <w:b/>
          <w:bCs/>
          <w:sz w:val="24"/>
          <w:szCs w:val="24"/>
        </w:rPr>
        <w:t xml:space="preserve">11.3 Trabalhos Futuros</w:t>
      </w:r>
    </w:p>
    <w:p>
      <w:pPr>
        <w:spacing w:after="0" w:before="0" w:line="360"/>
        <w:ind w:firstLine="709"/>
        <w:jc w:val="both"/>
      </w:pPr>
      <w:r>
        <w:rPr>
          <w:rFonts w:ascii="Times New Roman" w:cs="Times New Roman" w:eastAsia="Times New Roman" w:hAnsi="Times New Roman"/>
          <w:b w:val="false"/>
          <w:bCs w:val="false"/>
          <w:sz w:val="24"/>
          <w:szCs w:val="24"/>
        </w:rPr>
        <w:t xml:space="preserve">A continuidade natural deste trabalho é a implementação do sistema no TCC II, conforme o cronograma apresentado no Capítulo 10. Para versões subsequentes, sugerem-se: (i) desenvolvimento de aplicativo mobile (iOS e Android) consumindo a mesma API REST; (ii) módulo de notificação via WhatsApp sobre o status da OS; (iii) integração com sistemas de pagamento digital (PagSeguro, Mercado Pago); (iv) relatórios avançados com análise de tendências e indicadores de desempenho (KPIs); e (v) validação formal de usabilidade com testes com usuários reais.</w:t>
      </w:r>
    </w:p>
    <w:p>
      <w:pPr>
        <w:pStyle w:val="Heading1"/>
        <w:pageBreakBefore/>
        <w:spacing w:after="480" w:before="0" w:line="360"/>
        <w:jc w:val="left"/>
      </w:pPr>
      <w:r>
        <w:rPr>
          <w:rFonts w:ascii="Times New Roman" w:cs="Times New Roman" w:eastAsia="Times New Roman" w:hAnsi="Times New Roman"/>
          <w:b/>
          <w:bCs/>
          <w:sz w:val="24"/>
          <w:szCs w:val="24"/>
        </w:rPr>
        <w:t xml:space="preserve">REFERÊNCIAS</w:t>
      </w:r>
    </w:p>
    <w:p>
      <w:pPr>
        <w:spacing w:after="0" w:before="0" w:line="360"/>
        <w:ind/>
        <w:jc w:val="left"/>
      </w:pPr>
      <w:r>
        <w:rPr>
          <w:rFonts w:ascii="Times New Roman" w:cs="Times New Roman" w:eastAsia="Times New Roman" w:hAnsi="Times New Roman"/>
          <w:b w:val="false"/>
          <w:bCs w:val="false"/>
          <w:sz w:val="24"/>
          <w:szCs w:val="24"/>
        </w:rPr>
        <w:t xml:space="preserve">BRASIL. Lei n. 8.078, de 11 de setembro de 1990. Código de Defesa do Consumidor. Brasília: Presidência da República, 1990. Disponível em: https://www.planalto.gov.br/ccivil_03/leis/l8078compilado.htm. Acesso em: 1 jun. 2026.</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COLANGELO FILHO, Lucio. Implantação de Sistemas ERP (Enterprise Resource Planning): Um Enfoque de Longo Prazo. São Paulo: Atlas, 2001.</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DATE, C. J. Introdução a Sistemas de Banco de Dados. 8. ed. Rio de Janeiro: Elsevier, 2004.</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HEUSER, Carlos Alberto. Projeto de Banco de Dados. 6. ed. Porto Alegre: Bookman, 2009.</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NIELSEN, Jakob; LORANGER, Hoa. Prioritizing Web Usability. Berkeley: New Riders, 2006.</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PRESSMAN, Roger S.; MAXIM, Bruce R. Engenharia de Software: Uma Abordagem Profissional. 8. ed. Porto Alegre: AMGH, 2016.</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SEBRAE. Panorama das Microempresas e Empresas de Pequeno Porte: Serviços de Manutenção e Reparação. Brasília: Sebrae, 2022. Disponível em: https://www.sebrae.com.br. Acesso em: 1 jun. 2026.</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SOMMERVILLE, Ian. Engenharia de Software. 10. ed. São Paulo: Pearson Education do Brasil, 2018.</w:t>
      </w:r>
    </w:p>
    <w:p>
      <w:pPr>
        <w:spacing w:after="0" w:before="0" w:line="360"/>
      </w:pPr>
      <w:r>
        <w:rPr>
          <w:rFonts w:ascii="Times New Roman" w:cs="Times New Roman" w:eastAsia="Times New Roman" w:hAnsi="Times New Roman"/>
          <w:sz w:val="24"/>
          <w:szCs w:val="24"/>
        </w:rPr>
        <w:t xml:space="preserve"> </w:t>
      </w:r>
    </w:p>
    <w:p>
      <w:pPr>
        <w:spacing w:after="0" w:before="0" w:line="360"/>
        <w:ind/>
        <w:jc w:val="left"/>
      </w:pPr>
      <w:r>
        <w:rPr>
          <w:rFonts w:ascii="Times New Roman" w:cs="Times New Roman" w:eastAsia="Times New Roman" w:hAnsi="Times New Roman"/>
          <w:b w:val="false"/>
          <w:bCs w:val="false"/>
          <w:sz w:val="24"/>
          <w:szCs w:val="24"/>
        </w:rPr>
        <w:t xml:space="preserve">YIN, Robert K. Estudo de Caso: Planejamento e Métodos. 5. ed. Porto Alegre: Bookman, 2015.</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240" w:before="48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2026-06-10T06:38:43.904Z</dcterms:created>
  <dcterms:modified xsi:type="dcterms:W3CDTF">2026-06-10T06:38:43.916Z</dcterms:modified>
</cp:coreProperties>
</file>

<file path=docProps/custom.xml><?xml version="1.0" encoding="utf-8"?>
<Properties xmlns="http://schemas.openxmlformats.org/officeDocument/2006/custom-properties" xmlns:vt="http://schemas.openxmlformats.org/officeDocument/2006/docPropsVTypes"/>
</file>