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7CE9A7A9" w:rsidR="00692571" w:rsidRDefault="00674923">
            <w:pPr>
              <w:pStyle w:val="TableContents"/>
              <w:rPr>
                <w:color w:val="000000"/>
              </w:rPr>
            </w:pPr>
            <w:r>
              <w:rPr>
                <w:color w:val="000000"/>
              </w:rPr>
              <w:t>0</w:t>
            </w:r>
            <w:r w:rsidR="006E4A39">
              <w:rPr>
                <w:color w:val="000000"/>
              </w:rPr>
              <w:t>5</w:t>
            </w:r>
            <w:r>
              <w:rPr>
                <w:color w:val="000000"/>
              </w:rPr>
              <w:t xml:space="preserve"> de noviembre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18C58C5D" w:rsidR="00692571" w:rsidRDefault="00674923">
            <w:pPr>
              <w:pStyle w:val="TableContents"/>
              <w:rPr>
                <w:color w:val="000000"/>
              </w:rPr>
            </w:pPr>
            <w:r>
              <w:rPr>
                <w:color w:val="000000"/>
              </w:rPr>
              <w:t>Eduardo Rodríguez Martínez</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itle"/>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itle"/>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0CD79C4B" w:rsidR="00C725D2" w:rsidRPr="00C725D2" w:rsidRDefault="00FC486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Laboratorio remoto para cursos de física básica</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EC2D78A" w14:textId="77777777" w:rsidR="006E4A39" w:rsidRDefault="006E4A39" w:rsidP="006E4A3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El experimento del plano inclinado podrá ser observado de forma remota mediante un servidor de video. El usuario podrá ajustar el ángulo de inclinación a través de una interfáz gráfica, en donde también se desplegarán los resultados del experimento mediante curvas de desplazamiento, velocidad y aceleración.</w:t>
            </w:r>
          </w:p>
          <w:p w14:paraId="0AFCD842" w14:textId="77777777" w:rsidR="00C725D2" w:rsidRDefault="006E4A39" w:rsidP="006E4A39">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La detección del movimiento de la esfera sobre el plano se realizará con técnicas de visión por computadora sobre cada una de las tramas de video capturado con una cámara web.</w:t>
            </w:r>
          </w:p>
          <w:p w14:paraId="5246359C" w14:textId="77EE45E8" w:rsidR="006E4A39" w:rsidRPr="00C725D2" w:rsidRDefault="006E4A39" w:rsidP="006E4A3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5629D96" w14:textId="7871997C" w:rsidR="006E4A39" w:rsidRDefault="006E4A39" w:rsidP="006E4A3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D</w:t>
            </w:r>
            <w:r w:rsidRPr="00674923">
              <w:rPr>
                <w:rFonts w:ascii="Ubuntu Light" w:eastAsia="Times New Roman" w:hAnsi="Ubuntu Light" w:cs="Calibri"/>
                <w:color w:val="767171" w:themeColor="background2" w:themeShade="80"/>
                <w:kern w:val="0"/>
                <w:sz w:val="22"/>
                <w:szCs w:val="22"/>
                <w:lang w:eastAsia="es-MX" w:bidi="ar-SA"/>
              </w:rPr>
              <w:t>esarrollar un prototipo de laboratorio a distancia (Laboratorio Remoto) con experimentos de bajo costo para instituciones educativas nacionale</w:t>
            </w:r>
            <w:r>
              <w:rPr>
                <w:rFonts w:ascii="Ubuntu Light" w:eastAsia="Times New Roman" w:hAnsi="Ubuntu Light" w:cs="Calibri"/>
                <w:color w:val="767171" w:themeColor="background2" w:themeShade="80"/>
                <w:kern w:val="0"/>
                <w:sz w:val="22"/>
                <w:szCs w:val="22"/>
                <w:lang w:eastAsia="es-MX" w:bidi="ar-SA"/>
              </w:rPr>
              <w:t>s; que permita r</w:t>
            </w:r>
            <w:r>
              <w:rPr>
                <w:rFonts w:ascii="Ubuntu Light" w:eastAsia="Times New Roman" w:hAnsi="Ubuntu Light" w:cs="Calibri"/>
                <w:color w:val="767171"/>
                <w:kern w:val="0"/>
                <w:sz w:val="22"/>
                <w:szCs w:val="22"/>
                <w:lang w:eastAsia="es-MX" w:bidi="ar-SA"/>
              </w:rPr>
              <w:t>eanudar las actividades experimentales suspendidas por la pandemia por COVID-19.</w:t>
            </w:r>
          </w:p>
          <w:p w14:paraId="7354FB00" w14:textId="391A1B4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876ACB3" w:rsidR="00C725D2" w:rsidRPr="00C725D2" w:rsidRDefault="00E53C70"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Detección del movimiento de una esfera mediante técnicas de visión por computadora.</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4FC2B616" w:rsidR="00C725D2" w:rsidRPr="00C725D2" w:rsidRDefault="00E53C70"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Medición de parámetros asociados con el movimiento de la esfera.</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54F7216" w:rsidR="00C725D2" w:rsidRPr="00C725D2" w:rsidRDefault="00E53C70"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Diseño e implementación de una interfáz de usuario para el control y ajuste de parámetros del experimento.</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1AF2ACF" w14:textId="77777777" w:rsidR="00C725D2" w:rsidRDefault="00BF7BC5" w:rsidP="00BF7BC5">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74923">
              <w:rPr>
                <w:rFonts w:ascii="Ubuntu Light" w:eastAsia="Times New Roman" w:hAnsi="Ubuntu Light" w:cs="Calibri"/>
                <w:color w:val="767171" w:themeColor="background2" w:themeShade="80"/>
                <w:kern w:val="0"/>
                <w:sz w:val="22"/>
                <w:szCs w:val="22"/>
                <w:lang w:eastAsia="es-MX" w:bidi="ar-SA"/>
              </w:rPr>
              <w:t xml:space="preserve">Los laboratorios juegan un papel esencial en la formación de los estudiantes de ciencias básicas e ingenierías, pero debido al confinamiento, producto de la pandemia por COVID-19, estos se han suspendido de forma indeterminada. Una de las alternativas que permite a los alumnos obtener la formación experimental son los laboratorios a distancia. Estos se presentan generalmente en dos modalidades: (1) aquellos que usan la realidad virtual para simular los experimentos (Laboratorio Virtual) y (2) aquellos en los que el estudiante puede interactuar con el experimento físico mediante una plataforma web (Laboratorio Remoto). La desventaja </w:t>
            </w:r>
            <w:r w:rsidRPr="00674923">
              <w:rPr>
                <w:rFonts w:ascii="Ubuntu Light" w:eastAsia="Times New Roman" w:hAnsi="Ubuntu Light" w:cs="Calibri"/>
                <w:color w:val="767171" w:themeColor="background2" w:themeShade="80"/>
                <w:kern w:val="0"/>
                <w:sz w:val="22"/>
                <w:szCs w:val="22"/>
                <w:lang w:eastAsia="es-MX" w:bidi="ar-SA"/>
              </w:rPr>
              <w:lastRenderedPageBreak/>
              <w:t>de los laboratorios que usan realidad virtual es que este tipo de laboratorios no capturan completamente los efectos físicos o químicos de los experimentos, ya que se basan en fórmulas teóricas para su simulación. Por otro lado, la segunda modalidad de los laboratorios a distancia se ha implementado por compañías que ofrecen sus servicios mediante licencias y suscripciones de alto costo, limitando su aplicación a las instituciones que los pueden pagar. Este proyecto pretende desarrollar un prototipo de laboratorio a distancia (Laboratorio Remoto) con experimentos de bajo costo para instituciones educativas nacionales.</w:t>
            </w:r>
          </w:p>
          <w:p w14:paraId="0185FB63" w14:textId="6769675C" w:rsidR="00BF7BC5" w:rsidRPr="00C725D2" w:rsidRDefault="00BF7BC5" w:rsidP="00BF7BC5">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102568BC" w:rsidR="00C725D2" w:rsidRPr="00C725D2" w:rsidRDefault="00674923"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Fernando José de Jesús Ramírez Rojas</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03461936" w:rsidR="00C725D2" w:rsidRPr="00C725D2" w:rsidRDefault="00674923"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Eduardo Rodríguez Martínez</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DCC8A2" w14:textId="77777777" w:rsidR="00E53C70" w:rsidRDefault="00E53C70" w:rsidP="00E53C70">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Maqueta de plano inclinado.</w:t>
            </w:r>
          </w:p>
          <w:p w14:paraId="4A09E384" w14:textId="77777777" w:rsidR="00E53C70" w:rsidRDefault="00E53C70" w:rsidP="00E53C70">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Software que implementa la detección del movimiento de la esfera usando técnicas de visión por computadora.</w:t>
            </w:r>
          </w:p>
          <w:p w14:paraId="786A11BF" w14:textId="77777777" w:rsidR="00E53C70" w:rsidRDefault="00E53C70" w:rsidP="00E53C70">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Software de control que permita el ajuste de inclinación así como el inicio y restablecimiento del experimento.</w:t>
            </w:r>
          </w:p>
          <w:p w14:paraId="53D69804" w14:textId="1837C194" w:rsidR="00C725D2" w:rsidRPr="00C725D2" w:rsidRDefault="00E53C70" w:rsidP="00E53C70">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 Interfáz gráfica para el despliegue de resultados y control de parámetros.</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B0D3336" w14:textId="45AE3054" w:rsidR="00F74BA1" w:rsidRDefault="00F74BA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Ecuaciones básicas del movimiento en una dimensión de un cuerpo rigido.</w:t>
            </w:r>
          </w:p>
          <w:p w14:paraId="4680D604" w14:textId="0CB4D029" w:rsidR="00F74BA1" w:rsidRDefault="00F74BA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Programación intermedia en Python</w:t>
            </w:r>
            <w:r w:rsidR="00833659">
              <w:rPr>
                <w:rFonts w:ascii="Ubuntu Light" w:eastAsia="Times New Roman" w:hAnsi="Ubuntu Light" w:cs="Calibri"/>
                <w:color w:val="767171" w:themeColor="background2" w:themeShade="80"/>
                <w:kern w:val="0"/>
                <w:sz w:val="22"/>
                <w:szCs w:val="22"/>
                <w:lang w:eastAsia="es-MX" w:bidi="ar-SA"/>
              </w:rPr>
              <w:t xml:space="preserve"> con los modulos </w:t>
            </w:r>
            <w:r w:rsidR="00833659" w:rsidRPr="00833659">
              <w:rPr>
                <w:rFonts w:ascii="Courier New" w:eastAsia="Times New Roman" w:hAnsi="Courier New" w:cs="Courier New"/>
                <w:color w:val="767171" w:themeColor="background2" w:themeShade="80"/>
                <w:kern w:val="0"/>
                <w:sz w:val="22"/>
                <w:szCs w:val="22"/>
                <w:lang w:eastAsia="es-MX" w:bidi="ar-SA"/>
              </w:rPr>
              <w:t>numpy</w:t>
            </w:r>
            <w:r w:rsidR="00833659">
              <w:rPr>
                <w:rFonts w:ascii="Ubuntu Light" w:eastAsia="Times New Roman" w:hAnsi="Ubuntu Light" w:cs="Calibri"/>
                <w:color w:val="767171" w:themeColor="background2" w:themeShade="80"/>
                <w:kern w:val="0"/>
                <w:sz w:val="22"/>
                <w:szCs w:val="22"/>
                <w:lang w:eastAsia="es-MX" w:bidi="ar-SA"/>
              </w:rPr>
              <w:t xml:space="preserve">, </w:t>
            </w:r>
            <w:r w:rsidR="00833659" w:rsidRPr="00833659">
              <w:rPr>
                <w:rFonts w:ascii="Courier New" w:eastAsia="Times New Roman" w:hAnsi="Courier New" w:cs="Courier New"/>
                <w:color w:val="767171" w:themeColor="background2" w:themeShade="80"/>
                <w:kern w:val="0"/>
                <w:sz w:val="22"/>
                <w:szCs w:val="22"/>
                <w:lang w:eastAsia="es-MX" w:bidi="ar-SA"/>
              </w:rPr>
              <w:t>cv2</w:t>
            </w:r>
            <w:r w:rsidR="00833659">
              <w:rPr>
                <w:rFonts w:ascii="Ubuntu Light" w:eastAsia="Times New Roman" w:hAnsi="Ubuntu Light" w:cs="Calibri"/>
                <w:color w:val="767171" w:themeColor="background2" w:themeShade="80"/>
                <w:kern w:val="0"/>
                <w:sz w:val="22"/>
                <w:szCs w:val="22"/>
                <w:lang w:eastAsia="es-MX" w:bidi="ar-SA"/>
              </w:rPr>
              <w:t xml:space="preserve"> y </w:t>
            </w:r>
            <w:r w:rsidR="00833659" w:rsidRPr="00833659">
              <w:rPr>
                <w:rFonts w:ascii="Courier New" w:eastAsia="Times New Roman" w:hAnsi="Courier New" w:cs="Courier New"/>
                <w:color w:val="767171" w:themeColor="background2" w:themeShade="80"/>
                <w:kern w:val="0"/>
                <w:sz w:val="22"/>
                <w:szCs w:val="22"/>
                <w:lang w:eastAsia="es-MX" w:bidi="ar-SA"/>
              </w:rPr>
              <w:t>time</w:t>
            </w:r>
            <w:r w:rsidR="00833659">
              <w:rPr>
                <w:rFonts w:ascii="Ubuntu Light" w:eastAsia="Times New Roman" w:hAnsi="Ubuntu Light" w:cs="Calibri"/>
                <w:color w:val="767171" w:themeColor="background2" w:themeShade="80"/>
                <w:kern w:val="0"/>
                <w:sz w:val="22"/>
                <w:szCs w:val="22"/>
                <w:lang w:eastAsia="es-MX" w:bidi="ar-SA"/>
              </w:rPr>
              <w:t>.</w:t>
            </w:r>
          </w:p>
          <w:p w14:paraId="090FD89D" w14:textId="0FA263A7" w:rsidR="00FE13F6"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Programación intermedia en C.</w:t>
            </w:r>
          </w:p>
          <w:p w14:paraId="6DABA64D" w14:textId="040DF7ED" w:rsidR="006A4B9D" w:rsidRDefault="006A4B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 </w:t>
            </w:r>
            <w:r w:rsidR="00FE13F6">
              <w:rPr>
                <w:rFonts w:ascii="Ubuntu Light" w:eastAsia="Times New Roman" w:hAnsi="Ubuntu Light" w:cs="Calibri"/>
                <w:color w:val="767171" w:themeColor="background2" w:themeShade="80"/>
                <w:kern w:val="0"/>
                <w:sz w:val="22"/>
                <w:szCs w:val="22"/>
                <w:lang w:eastAsia="es-MX" w:bidi="ar-SA"/>
              </w:rPr>
              <w:t>Transferencia de información con MQTT.</w:t>
            </w:r>
          </w:p>
          <w:p w14:paraId="26ED0169" w14:textId="60E8B38B" w:rsidR="00FE13F6"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Configuración y despliegue de un servidor de video.</w:t>
            </w:r>
          </w:p>
          <w:p w14:paraId="6DFB1FB3" w14:textId="5A3CB8C8"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8CF5BE5" w14:textId="77777777" w:rsidR="00C725D2"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NodeRed</w:t>
            </w:r>
          </w:p>
          <w:p w14:paraId="0A3CB389" w14:textId="77777777" w:rsidR="00FE13F6"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Grafana</w:t>
            </w:r>
          </w:p>
          <w:p w14:paraId="32B6250E" w14:textId="77777777" w:rsidR="00FE13F6"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OpenHub</w:t>
            </w:r>
          </w:p>
          <w:p w14:paraId="7710E776" w14:textId="239BFFEE" w:rsidR="00FE13F6" w:rsidRPr="00C725D2"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28DE0C32" w:rsidR="00C725D2" w:rsidRPr="00C725D2" w:rsidRDefault="00FE13F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ESP32CAM, motor a pasos, camara web</w:t>
            </w:r>
            <w:r w:rsidR="00F33D2B">
              <w:rPr>
                <w:rFonts w:ascii="Ubuntu Light" w:eastAsia="Times New Roman" w:hAnsi="Ubuntu Light" w:cs="Calibri"/>
                <w:color w:val="767171" w:themeColor="background2" w:themeShade="80"/>
                <w:kern w:val="0"/>
                <w:sz w:val="22"/>
                <w:szCs w:val="22"/>
                <w:lang w:eastAsia="es-MX" w:bidi="ar-SA"/>
              </w:rPr>
              <w:t>, electro-imanes</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5E13C" w14:textId="77777777" w:rsidR="00D124FA" w:rsidRDefault="00D124FA">
      <w:r>
        <w:separator/>
      </w:r>
    </w:p>
  </w:endnote>
  <w:endnote w:type="continuationSeparator" w:id="0">
    <w:p w14:paraId="2BD71DAD" w14:textId="77777777" w:rsidR="00D124FA" w:rsidRDefault="00D1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4020202020204"/>
    <w:charset w:val="00"/>
    <w:family w:val="swiss"/>
    <w:pitch w:val="variable"/>
    <w:sig w:usb0="E7002EFF" w:usb1="D200FDFF" w:usb2="0A246029" w:usb3="00000000" w:csb0="000001FF" w:csb1="00000000"/>
  </w:font>
  <w:font w:name="Lohit Hind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panose1 w:val="020B0604020202020204"/>
    <w:charset w:val="00"/>
    <w:family w:val="auto"/>
    <w:pitch w:val="default"/>
  </w:font>
  <w:font w:name="DejaVu Sans Mono">
    <w:panose1 w:val="020B0604020202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grammaDMedExt">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D124FA">
    <w:pPr>
      <w:pStyle w:val="Header"/>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Header"/>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D124FA">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8BBD" w14:textId="77777777" w:rsidR="00D124FA" w:rsidRDefault="00D124FA">
      <w:r>
        <w:rPr>
          <w:color w:val="000000"/>
        </w:rPr>
        <w:separator/>
      </w:r>
    </w:p>
  </w:footnote>
  <w:footnote w:type="continuationSeparator" w:id="0">
    <w:p w14:paraId="5CB66BD8" w14:textId="77777777" w:rsidR="00D124FA" w:rsidRDefault="00D1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D124FA">
    <w:pPr>
      <w:pStyle w:val="Header"/>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Heading1"/>
      <w:lvlText w:val="%1. "/>
      <w:lvlJc w:val="left"/>
    </w:lvl>
    <w:lvl w:ilvl="1">
      <w:start w:val="1"/>
      <w:numFmt w:val="lowerLetter"/>
      <w:pStyle w:val="Heading2"/>
      <w:lvlText w:val="(%2) "/>
      <w:lvlJc w:val="left"/>
      <w:pPr>
        <w:ind w:left="567" w:hanging="567"/>
      </w:pPr>
    </w:lvl>
    <w:lvl w:ilvl="2">
      <w:start w:val="1"/>
      <w:numFmt w:val="none"/>
      <w:lvlText w:val="%3"/>
      <w:lvlJc w:val="left"/>
    </w:lvl>
    <w:lvl w:ilvl="3">
      <w:start w:val="1"/>
      <w:numFmt w:val="upperLetter"/>
      <w:pStyle w:val="Heading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9"/>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E2A55"/>
    <w:rsid w:val="00146A7F"/>
    <w:rsid w:val="0017295B"/>
    <w:rsid w:val="00203E6B"/>
    <w:rsid w:val="002D10CB"/>
    <w:rsid w:val="00351B12"/>
    <w:rsid w:val="00363F7D"/>
    <w:rsid w:val="003675F8"/>
    <w:rsid w:val="003A0F2F"/>
    <w:rsid w:val="00436B6D"/>
    <w:rsid w:val="00465102"/>
    <w:rsid w:val="00487DB7"/>
    <w:rsid w:val="00493924"/>
    <w:rsid w:val="005208A8"/>
    <w:rsid w:val="00533D6F"/>
    <w:rsid w:val="0054609E"/>
    <w:rsid w:val="00556964"/>
    <w:rsid w:val="005B1859"/>
    <w:rsid w:val="006403D8"/>
    <w:rsid w:val="006700BF"/>
    <w:rsid w:val="00674923"/>
    <w:rsid w:val="00692571"/>
    <w:rsid w:val="006A4B9D"/>
    <w:rsid w:val="006E4A39"/>
    <w:rsid w:val="006F20A6"/>
    <w:rsid w:val="00713DB2"/>
    <w:rsid w:val="007961DE"/>
    <w:rsid w:val="00797245"/>
    <w:rsid w:val="007D6EBA"/>
    <w:rsid w:val="00833659"/>
    <w:rsid w:val="00837879"/>
    <w:rsid w:val="00837AD6"/>
    <w:rsid w:val="008454FB"/>
    <w:rsid w:val="00850023"/>
    <w:rsid w:val="008566EA"/>
    <w:rsid w:val="00864F9F"/>
    <w:rsid w:val="00872A0E"/>
    <w:rsid w:val="00975786"/>
    <w:rsid w:val="009A7423"/>
    <w:rsid w:val="009E6F60"/>
    <w:rsid w:val="00A02FEC"/>
    <w:rsid w:val="00A24F73"/>
    <w:rsid w:val="00A91B34"/>
    <w:rsid w:val="00B73596"/>
    <w:rsid w:val="00B77D5D"/>
    <w:rsid w:val="00BB72BB"/>
    <w:rsid w:val="00BC5892"/>
    <w:rsid w:val="00BF0623"/>
    <w:rsid w:val="00BF7BC5"/>
    <w:rsid w:val="00C31ED0"/>
    <w:rsid w:val="00C657C4"/>
    <w:rsid w:val="00C725D2"/>
    <w:rsid w:val="00C8610F"/>
    <w:rsid w:val="00C94D1A"/>
    <w:rsid w:val="00D124FA"/>
    <w:rsid w:val="00D51678"/>
    <w:rsid w:val="00E025E0"/>
    <w:rsid w:val="00E32F3A"/>
    <w:rsid w:val="00E50BDA"/>
    <w:rsid w:val="00E53C70"/>
    <w:rsid w:val="00EC5DEC"/>
    <w:rsid w:val="00ED0327"/>
    <w:rsid w:val="00F33D2B"/>
    <w:rsid w:val="00F74BA1"/>
    <w:rsid w:val="00FC4865"/>
    <w:rsid w:val="00FD0030"/>
    <w:rsid w:val="00FE13F6"/>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er"/>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Heading2">
    <w:name w:val="heading 2"/>
    <w:basedOn w:val="Header"/>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Heading3">
    <w:name w:val="heading 3"/>
    <w:basedOn w:val="Header"/>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Heading4">
    <w:name w:val="heading 4"/>
    <w:basedOn w:val="Header"/>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
    <w:name w:val="List"/>
    <w:basedOn w:val="Textbody"/>
    <w:rPr>
      <w:rFonts w:ascii="Verdana" w:eastAsia="Verdana" w:hAnsi="Verdana" w:cs="Mangal"/>
      <w:sz w:val="24"/>
    </w:rPr>
  </w:style>
  <w:style w:type="paragraph" w:styleId="Captio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
    <w:uiPriority w:val="11"/>
    <w:qFormat/>
    <w:pPr>
      <w:jc w:val="center"/>
    </w:pPr>
    <w:rPr>
      <w:i/>
      <w:iCs/>
      <w:sz w:val="28"/>
      <w:szCs w:val="28"/>
    </w:rPr>
  </w:style>
  <w:style w:type="paragraph" w:styleId="IndexHeading">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Header"/>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ListParagraph">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Index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OCHeading">
    <w:name w:val="TOC Heading"/>
    <w:basedOn w:val="Heading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OC1">
    <w:name w:val="toc 1"/>
    <w:basedOn w:val="Normal"/>
    <w:next w:val="Normal"/>
    <w:autoRedefine/>
    <w:uiPriority w:val="39"/>
    <w:unhideWhenUsed/>
    <w:rsid w:val="00351B12"/>
    <w:pPr>
      <w:spacing w:after="100"/>
    </w:pPr>
    <w:rPr>
      <w:rFonts w:cs="Mangal"/>
      <w:szCs w:val="21"/>
    </w:rPr>
  </w:style>
  <w:style w:type="character" w:styleId="Hyperlink">
    <w:name w:val="Hyperlink"/>
    <w:basedOn w:val="DefaultParagraphFont"/>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452212411">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D:\OneDrive - Factor Evolución SA de CV\CodigoIoT\Formatos\FEVO-Hoja Membretada 2017.ott</Template>
  <TotalTime>46</TotalTime>
  <Pages>4</Pages>
  <Words>672</Words>
  <Characters>3836</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de Programación de Contenidos</vt:lpstr>
      <vt:lpstr>Sistema de Programación de Contenidos</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Eduardo Rodriguez Martinez</cp:lastModifiedBy>
  <cp:revision>10</cp:revision>
  <dcterms:created xsi:type="dcterms:W3CDTF">2021-08-10T20:17:00Z</dcterms:created>
  <dcterms:modified xsi:type="dcterms:W3CDTF">2021-11-17T20:12:00Z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