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50308" w14:textId="77777777" w:rsidR="003D55DF" w:rsidRPr="00972085" w:rsidRDefault="000B1620">
      <w:pPr>
        <w:jc w:val="center"/>
        <w:rPr>
          <w:lang w:val="pt-BR"/>
        </w:rPr>
      </w:pPr>
      <w:r>
        <w:rPr>
          <w:rFonts w:ascii="Arial Black" w:hAnsi="Arial Black"/>
          <w:b/>
          <w:bCs/>
          <w:sz w:val="28"/>
          <w:szCs w:val="28"/>
          <w:lang w:val="pt-BR"/>
        </w:rPr>
        <w:t>Gerenciamento de Estoque – Bike Na Porta</w:t>
      </w:r>
    </w:p>
    <w:p w14:paraId="7F820ACA" w14:textId="77777777" w:rsidR="003D55DF" w:rsidRDefault="003D55DF">
      <w:pPr>
        <w:jc w:val="center"/>
        <w:rPr>
          <w:b/>
          <w:bCs/>
          <w:sz w:val="24"/>
          <w:szCs w:val="24"/>
          <w:lang w:val="pt-BR"/>
        </w:rPr>
      </w:pPr>
    </w:p>
    <w:p w14:paraId="3AE4F320" w14:textId="77777777" w:rsidR="003D55DF" w:rsidRDefault="003D55DF">
      <w:pPr>
        <w:spacing w:line="360" w:lineRule="auto"/>
        <w:jc w:val="both"/>
        <w:rPr>
          <w:b/>
          <w:bCs/>
          <w:sz w:val="24"/>
          <w:szCs w:val="24"/>
          <w:lang w:val="pt-BR"/>
        </w:rPr>
      </w:pPr>
    </w:p>
    <w:p w14:paraId="7C4FE352" w14:textId="6D0CB351" w:rsidR="003D55DF" w:rsidRPr="00972085" w:rsidRDefault="000B1620">
      <w:pPr>
        <w:spacing w:line="360" w:lineRule="auto"/>
        <w:ind w:firstLine="708"/>
        <w:jc w:val="both"/>
        <w:rPr>
          <w:lang w:val="pt-BR"/>
        </w:rPr>
      </w:pPr>
      <w:r>
        <w:rPr>
          <w:rFonts w:cstheme="minorHAnsi"/>
          <w:sz w:val="24"/>
          <w:szCs w:val="24"/>
          <w:lang w:val="pt-BR"/>
        </w:rPr>
        <w:t xml:space="preserve">A empresa </w:t>
      </w:r>
      <w:r>
        <w:rPr>
          <w:rFonts w:cstheme="minorHAnsi"/>
          <w:sz w:val="24"/>
          <w:szCs w:val="24"/>
          <w:lang w:val="pt-BR"/>
        </w:rPr>
        <w:t>Bike Na Porta</w:t>
      </w:r>
      <w:r>
        <w:rPr>
          <w:rFonts w:cstheme="minorHAnsi"/>
          <w:sz w:val="24"/>
          <w:szCs w:val="24"/>
          <w:lang w:val="pt-BR"/>
        </w:rPr>
        <w:t xml:space="preserve"> é uma bicicletaria que se localiza no </w:t>
      </w:r>
      <w:r>
        <w:rPr>
          <w:rFonts w:cstheme="minorHAnsi"/>
          <w:sz w:val="24"/>
          <w:szCs w:val="24"/>
          <w:lang w:val="pt-BR"/>
        </w:rPr>
        <w:t>endereço</w:t>
      </w:r>
      <w:r>
        <w:rPr>
          <w:rFonts w:cstheme="minorHAnsi"/>
          <w:sz w:val="24"/>
          <w:szCs w:val="24"/>
          <w:lang w:val="pt-BR"/>
        </w:rPr>
        <w:t xml:space="preserve"> do bairro Villa Lobos – SP. Atualmente possuem mais duas unidades em São Paulo, sendo nas regiões da zona leste e norte. A "Bike Na Porta" é uma bicicletaria especializada na comercialização de bicicletas, acessórios, equipamentos e peças. Se consolidou c</w:t>
      </w:r>
      <w:r>
        <w:rPr>
          <w:rFonts w:cstheme="minorHAnsi"/>
          <w:sz w:val="24"/>
          <w:szCs w:val="24"/>
          <w:lang w:val="pt-BR"/>
        </w:rPr>
        <w:t xml:space="preserve">omo uma das principais </w:t>
      </w:r>
      <w:proofErr w:type="spellStart"/>
      <w:r>
        <w:rPr>
          <w:rFonts w:cstheme="minorHAnsi"/>
          <w:sz w:val="24"/>
          <w:szCs w:val="24"/>
          <w:lang w:val="pt-BR"/>
        </w:rPr>
        <w:t>bicicletarias</w:t>
      </w:r>
      <w:proofErr w:type="spellEnd"/>
      <w:r>
        <w:rPr>
          <w:rFonts w:cstheme="minorHAnsi"/>
          <w:sz w:val="24"/>
          <w:szCs w:val="24"/>
          <w:lang w:val="pt-BR"/>
        </w:rPr>
        <w:t xml:space="preserve"> em São Paulo. Tendo como ponto forte a localização da unidade central que fica em frente ao parque Villa Lobos, onde um grande número de pessoas realiza aluguéis de bicicletas, consertos, vendas, compras de peças e aces</w:t>
      </w:r>
      <w:r>
        <w:rPr>
          <w:rFonts w:cstheme="minorHAnsi"/>
          <w:sz w:val="24"/>
          <w:szCs w:val="24"/>
          <w:lang w:val="pt-BR"/>
        </w:rPr>
        <w:t xml:space="preserve">sórios. O funcionamento do cotidiano da empresa é baseado em os clientes solicitarem serviços para seus produtos (bicicletas e triciclos), </w:t>
      </w:r>
      <w:r w:rsidR="00972085">
        <w:rPr>
          <w:rFonts w:cstheme="minorHAnsi"/>
          <w:sz w:val="24"/>
          <w:szCs w:val="24"/>
          <w:lang w:val="pt-BR"/>
        </w:rPr>
        <w:t>as solicitações dos clientes não são</w:t>
      </w:r>
      <w:r>
        <w:rPr>
          <w:rFonts w:cstheme="minorHAnsi"/>
          <w:sz w:val="24"/>
          <w:szCs w:val="24"/>
          <w:lang w:val="pt-BR"/>
        </w:rPr>
        <w:t xml:space="preserve"> </w:t>
      </w:r>
      <w:r w:rsidR="00972085">
        <w:rPr>
          <w:rFonts w:cstheme="minorHAnsi"/>
          <w:sz w:val="24"/>
          <w:szCs w:val="24"/>
          <w:lang w:val="pt-BR"/>
        </w:rPr>
        <w:t>anotadas</w:t>
      </w:r>
      <w:r>
        <w:rPr>
          <w:rFonts w:cstheme="minorHAnsi"/>
          <w:sz w:val="24"/>
          <w:szCs w:val="24"/>
          <w:lang w:val="pt-BR"/>
        </w:rPr>
        <w:t>, Apenas registra o contato de telefone do cliente e o notifica quando o se</w:t>
      </w:r>
      <w:r>
        <w:rPr>
          <w:rFonts w:cstheme="minorHAnsi"/>
          <w:sz w:val="24"/>
          <w:szCs w:val="24"/>
          <w:lang w:val="pt-BR"/>
        </w:rPr>
        <w:t xml:space="preserve">rviço estiver concluído por meio de mensagem ou ligação. Podem existir casos em que o cliente deixa a bicicleta para realizar </w:t>
      </w:r>
      <w:r w:rsidR="00972085">
        <w:rPr>
          <w:rFonts w:cstheme="minorHAnsi"/>
          <w:sz w:val="24"/>
          <w:szCs w:val="24"/>
          <w:lang w:val="pt-BR"/>
        </w:rPr>
        <w:t>o orçamento,</w:t>
      </w:r>
      <w:r>
        <w:rPr>
          <w:rFonts w:cstheme="minorHAnsi"/>
          <w:sz w:val="24"/>
          <w:szCs w:val="24"/>
          <w:lang w:val="pt-BR"/>
        </w:rPr>
        <w:t xml:space="preserve"> porém a empresa não possui a peça necessária para a manutenção, tendo que cancelar o serviço. Afetando a imagem da emp</w:t>
      </w:r>
      <w:r>
        <w:rPr>
          <w:rFonts w:cstheme="minorHAnsi"/>
          <w:sz w:val="24"/>
          <w:szCs w:val="24"/>
          <w:lang w:val="pt-BR"/>
        </w:rPr>
        <w:t>resa.</w:t>
      </w:r>
    </w:p>
    <w:p w14:paraId="1FD0B2AF" w14:textId="62BD0313" w:rsidR="003D55DF" w:rsidRPr="00972085" w:rsidRDefault="000B1620">
      <w:pPr>
        <w:spacing w:line="360" w:lineRule="auto"/>
        <w:ind w:firstLine="708"/>
        <w:jc w:val="both"/>
        <w:rPr>
          <w:sz w:val="24"/>
          <w:szCs w:val="24"/>
          <w:lang w:val="pt-BR"/>
        </w:rPr>
      </w:pPr>
      <w:r>
        <w:rPr>
          <w:rFonts w:cstheme="minorHAnsi"/>
          <w:sz w:val="24"/>
          <w:szCs w:val="24"/>
          <w:lang w:val="pt-BR"/>
        </w:rPr>
        <w:t xml:space="preserve">Vide ao problema na falta de gerenciamento do estoque, consequentemente surgem compras desnecessárias de peças pois na falta de acurácia do estoque e organização do mesmo, são muitas as vezes em que solicitam peças </w:t>
      </w:r>
      <w:r w:rsidR="00972085">
        <w:rPr>
          <w:rFonts w:cstheme="minorHAnsi"/>
          <w:sz w:val="24"/>
          <w:szCs w:val="24"/>
          <w:lang w:val="pt-BR"/>
        </w:rPr>
        <w:t>aos fornecedores,</w:t>
      </w:r>
      <w:r>
        <w:rPr>
          <w:rFonts w:cstheme="minorHAnsi"/>
          <w:sz w:val="24"/>
          <w:szCs w:val="24"/>
          <w:lang w:val="pt-BR"/>
        </w:rPr>
        <w:t xml:space="preserve"> porém a empresa já</w:t>
      </w:r>
      <w:r>
        <w:rPr>
          <w:rFonts w:cstheme="minorHAnsi"/>
          <w:sz w:val="24"/>
          <w:szCs w:val="24"/>
          <w:lang w:val="pt-BR"/>
        </w:rPr>
        <w:t xml:space="preserve"> </w:t>
      </w:r>
      <w:r w:rsidR="00972085">
        <w:rPr>
          <w:rFonts w:cstheme="minorHAnsi"/>
          <w:sz w:val="24"/>
          <w:szCs w:val="24"/>
          <w:lang w:val="pt-BR"/>
        </w:rPr>
        <w:t>possuía,</w:t>
      </w:r>
      <w:r>
        <w:rPr>
          <w:rFonts w:cstheme="minorHAnsi"/>
          <w:sz w:val="24"/>
          <w:szCs w:val="24"/>
          <w:lang w:val="pt-BR"/>
        </w:rPr>
        <w:t xml:space="preserve"> mas não teriam sido encontradas na conferência do estoque. Também ocorre de não comprarem peças que são de fato necessárias por deduzirem </w:t>
      </w:r>
      <w:r w:rsidR="00972085">
        <w:rPr>
          <w:rFonts w:cstheme="minorHAnsi"/>
          <w:sz w:val="24"/>
          <w:szCs w:val="24"/>
          <w:lang w:val="pt-BR"/>
        </w:rPr>
        <w:t>que as</w:t>
      </w:r>
      <w:r>
        <w:rPr>
          <w:rFonts w:cstheme="minorHAnsi"/>
          <w:sz w:val="24"/>
          <w:szCs w:val="24"/>
          <w:lang w:val="pt-BR"/>
        </w:rPr>
        <w:t xml:space="preserve"> mesmas já estavam em estoque. Sendo necessário o fornecedor ter de fazer no mínimo de duas a três via</w:t>
      </w:r>
      <w:r>
        <w:rPr>
          <w:rFonts w:cstheme="minorHAnsi"/>
          <w:sz w:val="24"/>
          <w:szCs w:val="24"/>
          <w:lang w:val="pt-BR"/>
        </w:rPr>
        <w:t>gens para que possa ser concretizado todas as compras da lista de peças. Além do mais existe uma desconfiança do proprietário com sumiço de peças. Por isso, foi necessário implementar uma solução de gerenciamento de serviços vindo de clientes e gerenciamen</w:t>
      </w:r>
      <w:r>
        <w:rPr>
          <w:rFonts w:cstheme="minorHAnsi"/>
          <w:sz w:val="24"/>
          <w:szCs w:val="24"/>
          <w:lang w:val="pt-BR"/>
        </w:rPr>
        <w:t xml:space="preserve">to de controle de peças do estoque, tendo maior assertividade de compra com o fornecedor, evitando desperdícios de </w:t>
      </w:r>
      <w:r w:rsidR="00972085">
        <w:rPr>
          <w:rFonts w:cstheme="minorHAnsi"/>
          <w:sz w:val="24"/>
          <w:szCs w:val="24"/>
          <w:lang w:val="pt-BR"/>
        </w:rPr>
        <w:t>capital e</w:t>
      </w:r>
      <w:r>
        <w:rPr>
          <w:rFonts w:cstheme="minorHAnsi"/>
          <w:sz w:val="24"/>
          <w:szCs w:val="24"/>
          <w:lang w:val="pt-BR"/>
        </w:rPr>
        <w:t xml:space="preserve"> tempo para todos os envolvidos. Tendo maior controle sobre os serviços vindo de clientes, como abertura de Ordem de Serviço e arqu</w:t>
      </w:r>
      <w:r>
        <w:rPr>
          <w:rFonts w:cstheme="minorHAnsi"/>
          <w:sz w:val="24"/>
          <w:szCs w:val="24"/>
          <w:lang w:val="pt-BR"/>
        </w:rPr>
        <w:t>ivando históricos.</w:t>
      </w:r>
    </w:p>
    <w:p w14:paraId="24639AA6" w14:textId="082BD98E" w:rsidR="003D55DF" w:rsidRDefault="000B1620">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w:t>
      </w:r>
      <w:r>
        <w:rPr>
          <w:rFonts w:cstheme="minorHAnsi"/>
          <w:bCs/>
          <w:color w:val="000000" w:themeColor="text1"/>
          <w:sz w:val="24"/>
          <w:szCs w:val="24"/>
          <w:lang w:val="pt-BR"/>
        </w:rPr>
        <w:t>or serem surpreendidos pela inexistência da peça exigida pelo cliente, acarretando em um baixo nível de serviço.</w:t>
      </w:r>
    </w:p>
    <w:p w14:paraId="30C64317" w14:textId="77777777" w:rsidR="00972085" w:rsidRDefault="00972085">
      <w:pPr>
        <w:widowControl/>
        <w:spacing w:line="240" w:lineRule="auto"/>
        <w:rPr>
          <w:rFonts w:cstheme="minorHAnsi"/>
          <w:bCs/>
          <w:color w:val="000000" w:themeColor="text1"/>
          <w:sz w:val="24"/>
          <w:szCs w:val="24"/>
          <w:lang w:val="pt-BR"/>
        </w:rPr>
      </w:pPr>
      <w:r>
        <w:rPr>
          <w:rFonts w:cstheme="minorHAnsi"/>
          <w:bCs/>
          <w:color w:val="000000" w:themeColor="text1"/>
          <w:sz w:val="24"/>
          <w:szCs w:val="24"/>
          <w:lang w:val="pt-BR"/>
        </w:rPr>
        <w:br w:type="page"/>
      </w:r>
    </w:p>
    <w:p w14:paraId="43A4793D" w14:textId="79D663F9"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lastRenderedPageBreak/>
        <w:t xml:space="preserve">Cada Ordem de Serviço será aberta pelo atendente da empresa, podendo possuir os seguintes estados: </w:t>
      </w:r>
      <w:r w:rsidRPr="00972085">
        <w:rPr>
          <w:rFonts w:cstheme="minorHAnsi"/>
          <w:b/>
          <w:color w:val="000000" w:themeColor="text1"/>
          <w:sz w:val="24"/>
          <w:szCs w:val="24"/>
          <w:lang w:val="pt-BR"/>
        </w:rPr>
        <w:t>aberta</w:t>
      </w:r>
      <w:r>
        <w:rPr>
          <w:rFonts w:cstheme="minorHAnsi"/>
          <w:bCs/>
          <w:color w:val="000000" w:themeColor="text1"/>
          <w:sz w:val="24"/>
          <w:szCs w:val="24"/>
          <w:lang w:val="pt-BR"/>
        </w:rPr>
        <w:t xml:space="preserve">, </w:t>
      </w:r>
      <w:r w:rsidRPr="00972085">
        <w:rPr>
          <w:rFonts w:cstheme="minorHAnsi"/>
          <w:b/>
          <w:color w:val="000000" w:themeColor="text1"/>
          <w:sz w:val="24"/>
          <w:szCs w:val="24"/>
          <w:lang w:val="pt-BR"/>
        </w:rPr>
        <w:t>em</w:t>
      </w:r>
      <w:r>
        <w:rPr>
          <w:rFonts w:cstheme="minorHAnsi"/>
          <w:bCs/>
          <w:color w:val="000000" w:themeColor="text1"/>
          <w:sz w:val="24"/>
          <w:szCs w:val="24"/>
          <w:lang w:val="pt-BR"/>
        </w:rPr>
        <w:t xml:space="preserve"> </w:t>
      </w:r>
      <w:r w:rsidRPr="00972085">
        <w:rPr>
          <w:rFonts w:cstheme="minorHAnsi"/>
          <w:b/>
          <w:color w:val="000000" w:themeColor="text1"/>
          <w:sz w:val="24"/>
          <w:szCs w:val="24"/>
          <w:lang w:val="pt-BR"/>
        </w:rPr>
        <w:t>atendimento</w:t>
      </w:r>
      <w:r>
        <w:rPr>
          <w:rFonts w:cstheme="minorHAnsi"/>
          <w:bCs/>
          <w:color w:val="000000" w:themeColor="text1"/>
          <w:sz w:val="24"/>
          <w:szCs w:val="24"/>
          <w:lang w:val="pt-BR"/>
        </w:rPr>
        <w:t xml:space="preserve"> e </w:t>
      </w:r>
      <w:r w:rsidRPr="00972085">
        <w:rPr>
          <w:rFonts w:cstheme="minorHAnsi"/>
          <w:b/>
          <w:color w:val="000000" w:themeColor="text1"/>
          <w:sz w:val="24"/>
          <w:szCs w:val="24"/>
          <w:lang w:val="pt-BR"/>
        </w:rPr>
        <w:t>finalizada</w:t>
      </w:r>
      <w:r>
        <w:rPr>
          <w:rFonts w:cstheme="minorHAnsi"/>
          <w:bCs/>
          <w:color w:val="000000" w:themeColor="text1"/>
          <w:sz w:val="24"/>
          <w:szCs w:val="24"/>
          <w:lang w:val="pt-BR"/>
        </w:rPr>
        <w:t xml:space="preserve">. </w:t>
      </w:r>
    </w:p>
    <w:p w14:paraId="1545D469" w14:textId="74FE9C7D"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mecânico poderá consultar todas as ordens de serviços. Em </w:t>
      </w:r>
      <w:r w:rsidRPr="00972085">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66C64E6F" w14:textId="51D98514"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20D3296F" w14:textId="3E9CD7F2" w:rsidR="00972085" w:rsidRDefault="00972085">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Após os fornecedores retornaram as cotações, o Gerente irá analisa-las e filtrar por seu critério (Preço menor, Marca, Entrega Imediata). Após o Gerente selecionar </w:t>
      </w:r>
      <w:r w:rsidR="007E7409">
        <w:rPr>
          <w:rFonts w:cstheme="minorHAnsi"/>
          <w:bCs/>
          <w:color w:val="000000" w:themeColor="text1"/>
          <w:sz w:val="24"/>
          <w:szCs w:val="24"/>
          <w:lang w:val="pt-BR"/>
        </w:rPr>
        <w:t>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221544AB" w14:textId="21AB52F0" w:rsidR="007E7409" w:rsidRDefault="007E7409">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449980A7" w14:textId="73C93F61" w:rsidR="007E7409" w:rsidRDefault="007E7409">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Para as vendas das peças, a venda pode ser realizada de diversas maneiras, uma delas é o cliente solicitar algum produto/peça para a loja de forma específica, </w:t>
      </w:r>
      <w:r w:rsidR="0028284F">
        <w:rPr>
          <w:rFonts w:cstheme="minorHAnsi"/>
          <w:bCs/>
          <w:color w:val="000000" w:themeColor="text1"/>
          <w:sz w:val="24"/>
          <w:szCs w:val="24"/>
          <w:lang w:val="pt-BR"/>
        </w:rPr>
        <w:t>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0A916FF7" w14:textId="52D08D93" w:rsidR="0028284F" w:rsidRDefault="0028284F">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25D42D20" w14:textId="372D685F" w:rsidR="0028284F" w:rsidRPr="00972085" w:rsidRDefault="000B1620">
      <w:pPr>
        <w:spacing w:line="360" w:lineRule="auto"/>
        <w:ind w:firstLine="708"/>
        <w:jc w:val="both"/>
        <w:rPr>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sectPr w:rsidR="0028284F" w:rsidRPr="00972085">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DF"/>
    <w:rsid w:val="000B1620"/>
    <w:rsid w:val="0028284F"/>
    <w:rsid w:val="003D55DF"/>
    <w:rsid w:val="007E7409"/>
    <w:rsid w:val="0097208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99D6"/>
  <w15:docId w15:val="{66A2E2EE-0540-4F21-AC9E-95DE03A3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761</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Lima</dc:creator>
  <dc:description/>
  <cp:lastModifiedBy>Victor Lima</cp:lastModifiedBy>
  <cp:revision>67</cp:revision>
  <dcterms:created xsi:type="dcterms:W3CDTF">2020-05-23T19:41:00Z</dcterms:created>
  <dcterms:modified xsi:type="dcterms:W3CDTF">2020-05-23T22:18:00Z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