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acomgrade"/>
        <w:tblW w:w="618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6060"/>
        <w:gridCol w:w="119"/>
      </w:tblGrid>
      <w:tr>
        <w:trPr/>
        <w:tc>
          <w:tcPr>
            <w:tcW w:w="60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3707765" cy="360997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7765" cy="360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RN-0001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o Gerente atualizar o sistema  referente a eventos, peças e novidades, sera encaminhado uma notificação das atualização para os clientes.</w:t>
      </w:r>
    </w:p>
    <w:p>
      <w:pPr>
        <w:pStyle w:val="Normal"/>
        <w:rPr/>
      </w:pPr>
      <w:r>
        <w:rPr/>
      </w:r>
    </w:p>
    <w:tbl>
      <w:tblPr>
        <w:tblStyle w:val="Tabelacomgrade"/>
        <w:tblW w:w="681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629"/>
        <w:gridCol w:w="180"/>
      </w:tblGrid>
      <w:tr>
        <w:trPr/>
        <w:tc>
          <w:tcPr>
            <w:tcW w:w="662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069715" cy="3695700"/>
                  <wp:effectExtent l="0" t="0" r="0" b="0"/>
                  <wp:docPr id="2" name="Imagem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9715" cy="369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76"/>
        <w:rPr/>
      </w:pPr>
      <w:r>
        <w:rPr>
          <w:b/>
        </w:rPr>
        <w:t>RN-0002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o Gerente atualizar o sistema com promoções dos valores de peças e bikes, será encaminhado uma notificação para os clientes.</w:t>
      </w:r>
    </w:p>
    <w:p>
      <w:pPr>
        <w:pStyle w:val="Normal"/>
        <w:rPr/>
      </w:pPr>
      <w:r>
        <w:rPr/>
      </w:r>
    </w:p>
    <w:tbl>
      <w:tblPr>
        <w:tblStyle w:val="Tabelacomgrade"/>
        <w:tblW w:w="720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079"/>
        <w:gridCol w:w="120"/>
      </w:tblGrid>
      <w:tr>
        <w:trPr/>
        <w:tc>
          <w:tcPr>
            <w:tcW w:w="70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434205" cy="3819525"/>
                  <wp:effectExtent l="0" t="0" r="0" b="0"/>
                  <wp:docPr id="3" name="Imagem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420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>RN-0003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serviços de bicicletas forem finalizados o Gerente irá marcar a OS como concluída no sistema e será enviada uma notificação para os clientes informando que o serviço já foi finalizado.</w:t>
      </w:r>
    </w:p>
    <w:p>
      <w:pPr>
        <w:pStyle w:val="Normal"/>
        <w:spacing w:lineRule="auto" w:line="276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color w:val="202124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</w:r>
    </w:p>
    <w:tbl>
      <w:tblPr>
        <w:tblStyle w:val="Tabelacomgrade"/>
        <w:tblW w:w="69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09"/>
        <w:gridCol w:w="105"/>
      </w:tblGrid>
      <w:tr>
        <w:trPr/>
        <w:tc>
          <w:tcPr>
            <w:tcW w:w="68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184015" cy="3781425"/>
                  <wp:effectExtent l="0" t="0" r="0" b="0"/>
                  <wp:docPr id="4" name="Imagem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4015" cy="3781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76"/>
        <w:rPr/>
      </w:pPr>
      <w:r>
        <w:rPr>
          <w:b/>
        </w:rPr>
        <w:t>RN-0004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Quando o estoque mínimo definido for atingido o Gerente irá receber um alerta e precisara encaminhar uma notificação para os Fornecedores com uma solicitação da tabela de preços dos produtos.</w:t>
      </w:r>
    </w:p>
    <w:p>
      <w:pPr>
        <w:pStyle w:val="Normal"/>
        <w:rPr/>
      </w:pPr>
      <w:r>
        <w:rPr/>
      </w:r>
    </w:p>
    <w:tbl>
      <w:tblPr>
        <w:tblStyle w:val="Tabelacomgrade"/>
        <w:tblW w:w="663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525"/>
        <w:gridCol w:w="104"/>
      </w:tblGrid>
      <w:tr>
        <w:trPr/>
        <w:tc>
          <w:tcPr>
            <w:tcW w:w="65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inline distT="0" distB="0" distL="0" distR="0">
                  <wp:extent cx="4003040" cy="3810000"/>
                  <wp:effectExtent l="0" t="0" r="0" b="0"/>
                  <wp:docPr id="5" name="Imagem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304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spacing w:lineRule="auto" w:line="276" w:before="0" w:after="200"/>
        <w:rPr/>
      </w:pPr>
      <w:r>
        <w:rPr>
          <w:b/>
        </w:rPr>
        <w:t>RN-0005</w:t>
      </w:r>
      <w:r>
        <w:rPr/>
        <w:t xml:space="preserve">: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 xml:space="preserve">Quando o relatório de produtividade ficar pronto, </w:t>
      </w:r>
      <w:r>
        <w:rPr>
          <w:rFonts w:ascii="Arial" w:hAnsi="Arial"/>
          <w:b w:val="false"/>
          <w:i w:val="false"/>
          <w:caps w:val="false"/>
          <w:smallCaps w:val="false"/>
          <w:color w:val="202124"/>
          <w:spacing w:val="0"/>
          <w:sz w:val="24"/>
          <w:szCs w:val="24"/>
        </w:rPr>
        <w:t>o gerente irá notificar os funcionários sobre o destaque do mês.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ba665b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ba665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6a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ba66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LibreOffice/6.0.7.3$Linux_X86_64 LibreOffice_project/00m0$Build-3</Application>
  <Pages>4</Pages>
  <Words>126</Words>
  <Characters>694</Characters>
  <CharactersWithSpaces>816</CharactersWithSpaces>
  <Paragraphs>10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2020-04-23T19:33:00Z</dcterms:created>
  <dc:creator>Leonardo Buzzo</dc:creator>
  <dc:description/>
  <dc:language>pt-BR</dc:language>
  <cp:lastModifiedBy/>
  <dcterms:modified xsi:type="dcterms:W3CDTF">2020-04-23T19:44:10Z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