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6946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</w:tblGrid>
      <w:tr w:rsidR="00553AC3" w:rsidTr="0055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53AC3" w:rsidRDefault="00553AC3" w:rsidP="00942BFA"/>
        </w:tc>
        <w:tc>
          <w:tcPr>
            <w:tcW w:w="992" w:type="dxa"/>
          </w:tcPr>
          <w:p w:rsidR="00553AC3" w:rsidRDefault="00553A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14</w:t>
            </w:r>
          </w:p>
        </w:tc>
        <w:tc>
          <w:tcPr>
            <w:tcW w:w="992" w:type="dxa"/>
          </w:tcPr>
          <w:p w:rsidR="00553AC3" w:rsidRDefault="00553A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36</w:t>
            </w:r>
          </w:p>
        </w:tc>
      </w:tr>
      <w:tr w:rsidR="00553AC3" w:rsidTr="0055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553AC3" w:rsidRPr="00553AC3" w:rsidRDefault="00553AC3" w:rsidP="00553AC3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SSS-001 - </w:t>
            </w:r>
            <w:r w:rsidRPr="00553AC3">
              <w:rPr>
                <w:rFonts w:cstheme="minorHAnsi"/>
                <w:b w:val="0"/>
                <w:bCs w:val="0"/>
                <w:color w:val="000000"/>
              </w:rPr>
              <w:t>O Sistema DEVE permitir que o gerente realize o pagamento dos funcionários</w:t>
            </w:r>
          </w:p>
        </w:tc>
        <w:tc>
          <w:tcPr>
            <w:tcW w:w="992" w:type="dxa"/>
          </w:tcPr>
          <w:p w:rsidR="00553AC3" w:rsidRPr="00553AC3" w:rsidRDefault="00553AC3" w:rsidP="0055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:rsidR="00553AC3" w:rsidRPr="00553AC3" w:rsidRDefault="00553AC3" w:rsidP="00553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3AC3" w:rsidTr="0055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553AC3" w:rsidRPr="00553AC3" w:rsidRDefault="00553AC3" w:rsidP="00553AC3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SSS-002 - </w:t>
            </w:r>
            <w:r w:rsidRPr="00553AC3">
              <w:rPr>
                <w:rFonts w:cstheme="minorHAnsi"/>
                <w:b w:val="0"/>
                <w:bCs w:val="0"/>
                <w:color w:val="000000"/>
              </w:rPr>
              <w:t>O Sistema DEVE permitir que após o gerente realizar o pagamento dos funcionários tenha um retorno com os dados de pagamento no holerite.</w:t>
            </w:r>
          </w:p>
        </w:tc>
        <w:tc>
          <w:tcPr>
            <w:tcW w:w="992" w:type="dxa"/>
          </w:tcPr>
          <w:p w:rsidR="00553AC3" w:rsidRPr="00553AC3" w:rsidRDefault="00553AC3" w:rsidP="00553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2" w:type="dxa"/>
          </w:tcPr>
          <w:p w:rsidR="00553AC3" w:rsidRPr="00553AC3" w:rsidRDefault="00553AC3" w:rsidP="00553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553AC3"/>
    <w:rsid w:val="00B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A89B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2</cp:revision>
  <dcterms:created xsi:type="dcterms:W3CDTF">2020-05-07T01:25:00Z</dcterms:created>
  <dcterms:modified xsi:type="dcterms:W3CDTF">2020-05-07T01:25:00Z</dcterms:modified>
</cp:coreProperties>
</file>