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uto" w:line="276"/>
        <w:ind w:left="0" w:right="0" w:hanging="0"/>
        <w:jc w:val="left"/>
        <w:rPr>
          <w:b/>
          <w:b/>
        </w:rPr>
      </w:pPr>
      <w:r>
        <w:rPr>
          <w:b/>
        </w:rP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column">
                  <wp:posOffset>175895</wp:posOffset>
                </wp:positionH>
                <wp:positionV relativeFrom="paragraph">
                  <wp:posOffset>-127000</wp:posOffset>
                </wp:positionV>
                <wp:extent cx="4572635" cy="3747770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374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elacomgrade"/>
                              <w:tblW w:w="720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lastRow="0" w:firstRow="1" w:lastColumn="0" w:firstColumn="1" w:val="04a0" w:noHBand="0" w:noVBand="1"/>
                            </w:tblPr>
                            <w:tblGrid>
                              <w:gridCol w:w="7079"/>
                              <w:gridCol w:w="120"/>
                            </w:tblGrid>
                            <w:tr>
                              <w:trPr>
                                <w:trHeight w:val="5637" w:hRule="atLeast"/>
                              </w:trPr>
                              <w:tc>
                                <w:tcPr>
                                  <w:tcW w:w="707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drawing>
                                      <wp:inline distT="0" distB="0" distL="0" distR="0">
                                        <wp:extent cx="4358640" cy="3505200"/>
                                        <wp:effectExtent l="0" t="0" r="0" b="0"/>
                                        <wp:docPr id="3" name="Imagem 1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Imagem 1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358640" cy="3505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13.85pt;margin-top:-10pt;width:359.95pt;height:295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elacomgrade"/>
                        <w:tblW w:w="7200" w:type="dxa"/>
                        <w:jc w:val="left"/>
                        <w:tblInd w:w="0" w:type="dxa"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  <w:tblLook w:lastRow="0" w:firstRow="1" w:lastColumn="0" w:firstColumn="1" w:val="04a0" w:noHBand="0" w:noVBand="1"/>
                      </w:tblPr>
                      <w:tblGrid>
                        <w:gridCol w:w="7079"/>
                        <w:gridCol w:w="120"/>
                      </w:tblGrid>
                      <w:tr>
                        <w:trPr>
                          <w:trHeight w:val="5637" w:hRule="atLeast"/>
                        </w:trPr>
                        <w:tc>
                          <w:tcPr>
                            <w:tcW w:w="707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4358640" cy="3505200"/>
                                  <wp:effectExtent l="0" t="0" r="0" b="0"/>
                                  <wp:docPr id="4" name="Imagem 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m 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58640" cy="3505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2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spacing w:lineRule="auto" w:line="276"/>
        <w:ind w:left="0" w:right="0"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widowControl/>
        <w:spacing w:lineRule="auto" w:line="276"/>
        <w:ind w:left="0" w:right="0"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widowControl/>
        <w:spacing w:lineRule="auto" w:line="276"/>
        <w:ind w:left="0" w:right="0"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widowControl/>
        <w:spacing w:lineRule="auto" w:line="276"/>
        <w:ind w:left="0" w:right="0"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widowControl/>
        <w:spacing w:lineRule="auto" w:line="276"/>
        <w:ind w:left="0" w:right="0"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widowControl/>
        <w:spacing w:lineRule="auto" w:line="276"/>
        <w:ind w:left="0" w:right="0"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widowControl/>
        <w:spacing w:lineRule="auto" w:line="276"/>
        <w:ind w:left="0" w:right="0"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widowControl/>
        <w:spacing w:lineRule="auto" w:line="276"/>
        <w:ind w:left="0" w:right="0"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widowControl/>
        <w:spacing w:lineRule="auto" w:line="276"/>
        <w:ind w:left="0" w:right="0"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widowControl/>
        <w:spacing w:lineRule="auto" w:line="276"/>
        <w:ind w:left="0" w:right="0"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widowControl/>
        <w:spacing w:lineRule="auto" w:line="276"/>
        <w:ind w:left="0" w:right="0"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widowControl/>
        <w:spacing w:lineRule="auto" w:line="276"/>
        <w:ind w:left="0" w:right="0"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widowControl/>
        <w:spacing w:lineRule="auto" w:line="276"/>
        <w:ind w:left="0" w:right="0" w:hanging="0"/>
        <w:jc w:val="left"/>
        <w:rPr/>
      </w:pPr>
      <w:r>
        <w:rPr>
          <w:b/>
        </w:rPr>
        <w:t>RN-0001</w:t>
      </w:r>
      <w:r>
        <w:rPr/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Após o Cliente informar os dados para o atendente ele irá verificar os dados informados e irá realizar o cadastro no sistema, caso os dados informados não sejam válidos e/ou necessite de mais informações, o atendente retorna solicitando mais dados. Se os dados estiverem válidos, o atendente cadastra o cliente no sistema;</w:t>
      </w:r>
    </w:p>
    <w:p>
      <w:pPr>
        <w:pStyle w:val="Normal"/>
        <w:widowControl/>
        <w:spacing w:lineRule="auto" w:line="276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</w:r>
    </w:p>
    <w:p>
      <w:pPr>
        <w:pStyle w:val="Normal"/>
        <w:widowControl/>
        <w:spacing w:lineRule="auto" w:line="276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</w:r>
    </w:p>
    <w:tbl>
      <w:tblPr>
        <w:tblStyle w:val="Tabelacomgrade"/>
        <w:tblW w:w="5940" w:type="dxa"/>
        <w:jc w:val="left"/>
        <w:tblInd w:w="174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5821"/>
        <w:gridCol w:w="118"/>
      </w:tblGrid>
      <w:tr>
        <w:trPr>
          <w:trHeight w:val="2171" w:hRule="atLeast"/>
        </w:trPr>
        <w:tc>
          <w:tcPr>
            <w:tcW w:w="58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114300" distR="123190" simplePos="0" locked="0" layoutInCell="1" allowOverlap="1" relativeHeight="2">
                  <wp:simplePos x="0" y="0"/>
                  <wp:positionH relativeFrom="column">
                    <wp:posOffset>1160145</wp:posOffset>
                  </wp:positionH>
                  <wp:positionV relativeFrom="paragraph">
                    <wp:posOffset>38100</wp:posOffset>
                  </wp:positionV>
                  <wp:extent cx="3896360" cy="3390900"/>
                  <wp:effectExtent l="0" t="0" r="0" b="0"/>
                  <wp:wrapTopAndBottom/>
                  <wp:docPr id="5" name="Imagem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6360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spacing w:lineRule="auto" w:line="276"/>
        <w:ind w:left="0" w:right="0" w:hanging="0"/>
        <w:jc w:val="left"/>
        <w:rPr/>
      </w:pPr>
      <w:r>
        <w:rPr>
          <w:b/>
        </w:rPr>
        <w:t>RN-0002</w:t>
      </w:r>
      <w:r>
        <w:rPr/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Após o cliente solicitar um serviço para o seu produto o atendente irá verificar a disponibilidade de peças no estoque, caso a peça não estiver disponível no momento, o atendente retorna a mensagem de recusa para o cliente. Se a peça estiver disponível, o atendente realiza a abertura de uma nova ordem de serviço para ser realizada pelo mecânico e também retorna um comprovante de ordem de serviço para o cliente.</w:t>
      </w:r>
    </w:p>
    <w:p>
      <w:pPr>
        <w:pStyle w:val="Normal"/>
        <w:rPr/>
      </w:pPr>
      <w:r>
        <w:rPr/>
      </w:r>
    </w:p>
    <w:tbl>
      <w:tblPr>
        <w:tblStyle w:val="Tabelacomgrade"/>
        <w:tblW w:w="720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7079"/>
        <w:gridCol w:w="120"/>
      </w:tblGrid>
      <w:tr>
        <w:trPr>
          <w:trHeight w:val="5774" w:hRule="atLeast"/>
        </w:trPr>
        <w:tc>
          <w:tcPr>
            <w:tcW w:w="70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4403725" cy="3648075"/>
                  <wp:effectExtent l="0" t="0" r="0" b="0"/>
                  <wp:docPr id="6" name="Imagem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3725" cy="364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spacing w:lineRule="auto" w:line="276"/>
        <w:ind w:left="0" w:right="0" w:hanging="0"/>
        <w:jc w:val="left"/>
        <w:rPr/>
      </w:pPr>
      <w:r>
        <w:rPr>
          <w:b/>
        </w:rPr>
        <w:t>RN-0003</w:t>
      </w:r>
      <w:r>
        <w:rPr/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O cliente irá entregar o comprovante para o atendente referente a ordem de serviços, o atendente irá verificar se o comprovante é valido, caso o comprovante seja válido, o atendente retorna para o cliente o valor total a ser pago. Se o comprovante não for válido, o atendente informa para o cliente que o comprovante não é valido.</w:t>
      </w:r>
    </w:p>
    <w:p>
      <w:pPr>
        <w:pStyle w:val="Normal"/>
        <w:widowControl/>
        <w:spacing w:lineRule="auto" w:line="276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</w:r>
    </w:p>
    <w:tbl>
      <w:tblPr>
        <w:tblStyle w:val="Tabelacomgrade"/>
        <w:tblW w:w="7200" w:type="dxa"/>
        <w:jc w:val="left"/>
        <w:tblInd w:w="-64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079"/>
        <w:gridCol w:w="120"/>
      </w:tblGrid>
      <w:tr>
        <w:trPr>
          <w:trHeight w:val="5361" w:hRule="atLeast"/>
        </w:trPr>
        <w:tc>
          <w:tcPr>
            <w:tcW w:w="70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4355465" cy="3657600"/>
                  <wp:effectExtent l="0" t="0" r="0" b="0"/>
                  <wp:docPr id="7" name="Imagem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5465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spacing w:lineRule="auto" w:line="276"/>
        <w:ind w:left="0" w:right="0" w:hanging="0"/>
        <w:jc w:val="left"/>
        <w:rPr/>
      </w:pPr>
      <w:r>
        <w:rPr>
          <w:b/>
        </w:rPr>
        <w:t>RN-0004</w:t>
      </w:r>
      <w:r>
        <w:rPr/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Após o cliente obter o valor total a ser pago, ira realizar o pagamento para o atendente, o atendente verifica se o comprovante/pagamento do cliente é valido, caso o comprovante seja válido, o atendente realiza a baixa na ordem de serviço, acrescenta o valor total ao financeiro e devolve o troco (caso necessário) e devolve também o comprovante do serviço finalizado, caso o comprovante não seja válido, o atendente irá retornar para o cliente que o comprovante não é valido. </w:t>
      </w:r>
    </w:p>
    <w:p>
      <w:pPr>
        <w:pStyle w:val="Normal"/>
        <w:rPr/>
      </w:pPr>
      <w:r>
        <w:rPr/>
      </w:r>
    </w:p>
    <w:tbl>
      <w:tblPr>
        <w:tblStyle w:val="Tabelacomgrade"/>
        <w:tblW w:w="7200" w:type="dxa"/>
        <w:jc w:val="left"/>
        <w:tblInd w:w="-611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079"/>
        <w:gridCol w:w="120"/>
      </w:tblGrid>
      <w:tr>
        <w:trPr>
          <w:trHeight w:val="5083" w:hRule="atLeast"/>
        </w:trPr>
        <w:tc>
          <w:tcPr>
            <w:tcW w:w="70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4355465" cy="3581400"/>
                  <wp:effectExtent l="0" t="0" r="0" b="0"/>
                  <wp:docPr id="8" name="Imagem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5465" cy="358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spacing w:lineRule="auto" w:line="276"/>
        <w:ind w:left="0" w:right="0" w:hanging="0"/>
        <w:jc w:val="left"/>
        <w:rPr/>
      </w:pPr>
      <w:r>
        <w:rPr>
          <w:b/>
        </w:rPr>
        <w:t>RN-0005</w:t>
      </w:r>
      <w:r>
        <w:rPr/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O cliente irá solicitar peças de compra para o atendente, o atendente verifica a disponibilidade da peça solicitada no estoque, caso a peça esteja disponível no estoque, o atendente retorna o valor total da peça, caso não esteja disponível, o atendente retorna para o cliente que a peça não está disponível.</w:t>
      </w:r>
    </w:p>
    <w:p>
      <w:pPr>
        <w:pStyle w:val="Normal"/>
        <w:widowControl/>
        <w:spacing w:lineRule="auto" w:line="276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</w:r>
    </w:p>
    <w:tbl>
      <w:tblPr>
        <w:tblStyle w:val="Tabelacomgrade"/>
        <w:tblW w:w="7365" w:type="dxa"/>
        <w:jc w:val="left"/>
        <w:tblInd w:w="-791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320"/>
        <w:gridCol w:w="44"/>
      </w:tblGrid>
      <w:tr>
        <w:trPr>
          <w:trHeight w:val="6060" w:hRule="atLeast"/>
        </w:trPr>
        <w:tc>
          <w:tcPr>
            <w:tcW w:w="73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4507865" cy="3486150"/>
                  <wp:effectExtent l="0" t="0" r="0" b="0"/>
                  <wp:docPr id="9" name="Imagem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7865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800" w:hanging="0"/>
              <w:contextualSpacing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spacing w:lineRule="auto" w:line="276"/>
        <w:ind w:left="0" w:right="0" w:hanging="0"/>
        <w:jc w:val="left"/>
        <w:rPr/>
      </w:pPr>
      <w:r>
        <w:rPr>
          <w:b/>
        </w:rPr>
        <w:t>RN-0006</w:t>
      </w:r>
      <w:r>
        <w:rPr/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Após o cliente entregar o valor total do pagamento das peças, o atendente verifica se o valor total informado é valido, caso o valor total não seja válido, o atendente retorna a recusa do pagamento, caso o valor total informado seja válido, o atendente recebe o pagamento do cliente, dá baixa da peça no estoque, altera o valor total no financeiro e entrega para o cliente a peça comprada para o mesmo e devolve o troco (caso necessário) e mais o comprovante de venda.</w:t>
      </w:r>
    </w:p>
    <w:p>
      <w:pPr>
        <w:pStyle w:val="Normal"/>
        <w:rPr/>
      </w:pPr>
      <w:r>
        <w:rPr/>
      </w:r>
    </w:p>
    <w:tbl>
      <w:tblPr>
        <w:tblStyle w:val="Tabelacomgrade"/>
        <w:tblW w:w="72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079"/>
        <w:gridCol w:w="120"/>
      </w:tblGrid>
      <w:tr>
        <w:trPr>
          <w:trHeight w:val="5609" w:hRule="atLeast"/>
        </w:trPr>
        <w:tc>
          <w:tcPr>
            <w:tcW w:w="70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4029075" cy="3600450"/>
                  <wp:effectExtent l="0" t="0" r="0" b="0"/>
                  <wp:docPr id="10" name="Imagem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075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spacing w:lineRule="auto" w:line="276"/>
        <w:ind w:left="0" w:right="0" w:hanging="0"/>
        <w:jc w:val="left"/>
        <w:rPr/>
      </w:pPr>
      <w:r>
        <w:rPr>
          <w:b/>
        </w:rPr>
        <w:t>RN-0007</w:t>
      </w:r>
      <w:r>
        <w:rPr/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Após o sistema receber os dados necessários do fornecedor no sistema, o gerente irá dar um ok para que o fornecedor seja cadastrado na lista de principais fornecedores.</w:t>
      </w:r>
    </w:p>
    <w:p>
      <w:pPr>
        <w:pStyle w:val="Normal"/>
        <w:widowControl/>
        <w:spacing w:lineRule="auto" w:line="276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</w:r>
    </w:p>
    <w:p>
      <w:pPr>
        <w:pStyle w:val="Normal"/>
        <w:widowControl/>
        <w:spacing w:lineRule="auto" w:line="276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</w:r>
    </w:p>
    <w:p>
      <w:pPr>
        <w:pStyle w:val="Normal"/>
        <w:widowControl/>
        <w:spacing w:lineRule="auto" w:line="276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</w:r>
    </w:p>
    <w:p>
      <w:pPr>
        <w:pStyle w:val="Normal"/>
        <w:rPr/>
      </w:pPr>
      <w:r>
        <w:rPr/>
      </w:r>
    </w:p>
    <w:tbl>
      <w:tblPr>
        <w:tblStyle w:val="Tabelacomgrade"/>
        <w:tblW w:w="72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079"/>
        <w:gridCol w:w="120"/>
      </w:tblGrid>
      <w:tr>
        <w:trPr>
          <w:trHeight w:val="5398" w:hRule="atLeast"/>
        </w:trPr>
        <w:tc>
          <w:tcPr>
            <w:tcW w:w="70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4355465" cy="3390900"/>
                  <wp:effectExtent l="0" t="0" r="0" b="0"/>
                  <wp:docPr id="11" name="Imagem 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5465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spacing w:lineRule="auto" w:line="276"/>
        <w:ind w:left="0" w:right="0"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widowControl/>
        <w:spacing w:lineRule="auto" w:line="276" w:before="0" w:after="160"/>
        <w:ind w:left="0" w:right="0" w:hanging="0"/>
        <w:jc w:val="left"/>
        <w:rPr/>
      </w:pPr>
      <w:r>
        <w:rPr>
          <w:b/>
        </w:rPr>
        <w:t>RN-0008</w:t>
      </w:r>
      <w:r>
        <w:rPr/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Após o fornecedor receber a confirmação de pagamento do pedido, o fornecedor envia as peças compradas para a loja. Na loja o atendente recebe as peças e cadastra as peças no estoque e da baixa no pedido solicitado.</w:t>
      </w:r>
    </w:p>
    <w:p>
      <w:pPr>
        <w:pStyle w:val="Normal"/>
        <w:widowControl/>
        <w:spacing w:lineRule="auto" w:line="276" w:before="0" w:after="16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</w:rPr>
      </w:pPr>
      <w:r>
        <w:rPr/>
      </w:r>
    </w:p>
    <w:p>
      <w:pPr>
        <w:pStyle w:val="Normal"/>
        <w:widowControl/>
        <w:spacing w:lineRule="auto" w:line="276" w:before="0" w:after="160"/>
        <w:ind w:left="0" w:right="0" w:hanging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drawing>
          <wp:inline distT="0" distB="9525" distL="0" distR="0">
            <wp:extent cx="3157855" cy="3571875"/>
            <wp:effectExtent l="0" t="0" r="0" b="0"/>
            <wp:docPr id="12" name="Imagem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2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276" w:before="0" w:after="16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>RN-000</w:t>
      </w:r>
      <w:r>
        <w:rPr>
          <w:rFonts w:ascii="Arial" w:hAnsi="Arial"/>
          <w:b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>9</w:t>
      </w:r>
      <w:r>
        <w:rPr>
          <w:rFonts w:ascii="Arial" w:hAnsi="Arial"/>
          <w:b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>: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 Após o funcionário fornecer os dados necessários para ser cadastrado no sistema, o gerente verifica os dados e realiza o cadastro do novo funcionário.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010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30109"/>
    <w:pPr>
      <w:spacing w:before="0" w:after="16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301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LibreOffice/6.0.7.3$Linux_X86_64 LibreOffice_project/00m0$Build-3</Application>
  <Pages>9</Pages>
  <Words>495</Words>
  <Characters>2444</Characters>
  <CharactersWithSpaces>2931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2020-04-23T23:27:00Z</dcterms:created>
  <dc:creator>Victor</dc:creator>
  <dc:description/>
  <dc:language>pt-BR</dc:language>
  <cp:lastModifiedBy/>
  <dcterms:modified xsi:type="dcterms:W3CDTF">2020-04-23T21:37:24Z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