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51068" w14:textId="72932565" w:rsidR="00ED4CEA" w:rsidRPr="00EB17F9" w:rsidRDefault="00FA16C9">
      <w:pPr>
        <w:rPr>
          <w:rFonts w:ascii="Arial" w:hAnsi="Arial" w:cs="Arial"/>
          <w:sz w:val="32"/>
          <w:szCs w:val="32"/>
        </w:rPr>
      </w:pPr>
      <w:r w:rsidRPr="00EB17F9">
        <w:rPr>
          <w:rFonts w:ascii="Arial" w:hAnsi="Arial" w:cs="Arial"/>
          <w:sz w:val="32"/>
          <w:szCs w:val="32"/>
        </w:rPr>
        <w:t>Estructura de datos</w:t>
      </w:r>
    </w:p>
    <w:p w14:paraId="44A72F54" w14:textId="7D5492DB" w:rsidR="00FA16C9" w:rsidRPr="00EB17F9" w:rsidRDefault="00EB17F9">
      <w:pPr>
        <w:rPr>
          <w:rFonts w:ascii="Arial" w:hAnsi="Arial" w:cs="Arial"/>
          <w:sz w:val="32"/>
          <w:szCs w:val="32"/>
        </w:rPr>
      </w:pPr>
      <w:r w:rsidRPr="00EB17F9">
        <w:rPr>
          <w:rFonts w:ascii="Arial" w:hAnsi="Arial" w:cs="Arial"/>
          <w:sz w:val="32"/>
          <w:szCs w:val="32"/>
        </w:rPr>
        <w:t>Proyecto:</w:t>
      </w:r>
      <w:r w:rsidR="00FA16C9" w:rsidRPr="00EB17F9">
        <w:rPr>
          <w:rFonts w:ascii="Arial" w:hAnsi="Arial" w:cs="Arial"/>
          <w:sz w:val="32"/>
          <w:szCs w:val="32"/>
        </w:rPr>
        <w:t xml:space="preserve"> Sistema de gestión de turnos</w:t>
      </w:r>
    </w:p>
    <w:p w14:paraId="3A07E8A4" w14:textId="243AD418" w:rsidR="00EB17F9" w:rsidRPr="00EB17F9" w:rsidRDefault="00EB17F9" w:rsidP="00EB17F9">
      <w:pPr>
        <w:rPr>
          <w:sz w:val="28"/>
          <w:szCs w:val="28"/>
        </w:rPr>
      </w:pPr>
      <w:r w:rsidRPr="00EB17F9">
        <w:rPr>
          <w:sz w:val="28"/>
          <w:szCs w:val="28"/>
        </w:rPr>
        <w:t>En equipo seleccionamos el desarrollo de este proyecto debido a que la desorganización en las filas de espera representa una problemática recurrente en diversos establecimientos y servicios. La implementación de este sistema permite resolver dicha desorganización, garantizando un flujo de turnos equitativo, transparente y administrable, lo cual optimiza el tiempo de espera y eleva la calidad general del servicio prestado.</w:t>
      </w:r>
    </w:p>
    <w:p w14:paraId="575BABA8" w14:textId="0BBE727D" w:rsidR="00FA16C9" w:rsidRPr="00EB17F9" w:rsidRDefault="00FA16C9" w:rsidP="00EB17F9">
      <w:pPr>
        <w:rPr>
          <w:sz w:val="28"/>
          <w:szCs w:val="28"/>
        </w:rPr>
      </w:pPr>
    </w:p>
    <w:sectPr w:rsidR="00FA16C9" w:rsidRPr="00EB17F9" w:rsidSect="00FA16C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6C9"/>
    <w:rsid w:val="002C2AB1"/>
    <w:rsid w:val="00971A39"/>
    <w:rsid w:val="00EB17F9"/>
    <w:rsid w:val="00ED4CEA"/>
    <w:rsid w:val="00FA1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D4081"/>
  <w15:chartTrackingRefBased/>
  <w15:docId w15:val="{D538CF23-A25D-46BD-B8D2-85646330A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A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A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A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A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A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A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A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A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A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A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A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A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A16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A16C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A16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A16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A16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A16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A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A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A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A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A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A16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A16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A16C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A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A16C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A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74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Osuna</dc:creator>
  <cp:keywords/>
  <dc:description/>
  <cp:lastModifiedBy>Eduardo Osuna</cp:lastModifiedBy>
  <cp:revision>1</cp:revision>
  <dcterms:created xsi:type="dcterms:W3CDTF">2026-09-18T05:14:00Z</dcterms:created>
  <dcterms:modified xsi:type="dcterms:W3CDTF">2026-09-18T05:36:00Z</dcterms:modified>
</cp:coreProperties>
</file>