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00000"/>
          <w:sz w:val="48"/>
        </w:rPr>
        <w:t>SISTEMA DE GESTIÓN INTEGRAL</w:t>
      </w:r>
    </w:p>
    <w:p>
      <w:pPr>
        <w:jc w:val="center"/>
      </w:pPr>
      <w:r>
        <w:rPr>
          <w:color w:val="000000"/>
          <w:sz w:val="32"/>
        </w:rPr>
        <w:t>Empresa Constructora</w:t>
      </w:r>
    </w:p>
    <w:p/>
    <w:p>
      <w:pPr>
        <w:jc w:val="center"/>
      </w:pPr>
      <w:r>
        <w:rPr>
          <w:b/>
          <w:color w:val="000000"/>
          <w:sz w:val="36"/>
        </w:rPr>
        <w:t>Manual del Sistema</w:t>
      </w:r>
    </w:p>
    <w:p>
      <w:pPr>
        <w:jc w:val="center"/>
      </w:pPr>
      <w:r>
        <w:rPr>
          <w:color w:val="000000"/>
          <w:sz w:val="24"/>
        </w:rPr>
        <w:t>Descripción de los módulos, el acceso al sistema y el registro de actividades</w:t>
      </w:r>
    </w:p>
    <w:p/>
    <w:p>
      <w:pPr>
        <w:jc w:val="center"/>
      </w:pPr>
      <w:r>
        <w:rPr>
          <w:color w:val="000000"/>
          <w:sz w:val="22"/>
        </w:rPr>
        <w:t>Fecha: 28/05/2026</w:t>
      </w:r>
    </w:p>
    <w:p>
      <w:r>
        <w:br w:type="page"/>
      </w:r>
    </w:p>
    <w:p>
      <w:pPr>
        <w:pStyle w:val="Heading1"/>
      </w:pPr>
      <w:r>
        <w:rPr>
          <w:b/>
          <w:color w:val="000000"/>
          <w:sz w:val="32"/>
        </w:rPr>
        <w:t>Introducción</w:t>
      </w:r>
    </w:p>
    <w:p>
      <w:pPr>
        <w:jc w:val="both"/>
      </w:pPr>
      <w:r>
        <w:rPr>
          <w:color w:val="000000"/>
          <w:sz w:val="22"/>
        </w:rPr>
        <w:t>Este documento describe de manera sencilla las distintas secciones que componen el Sistema de Gestión Integral de la empresa constructora. El sistema está organizado en módulos, donde cada módulo se encarga de una parte específica del negocio: proyectos, materiales, pagos, compras, contratos, proveedores, clientes, personal y cotizaciones.</w:t>
      </w:r>
    </w:p>
    <w:p>
      <w:pPr>
        <w:jc w:val="both"/>
      </w:pPr>
      <w:r>
        <w:rPr>
          <w:color w:val="000000"/>
          <w:sz w:val="22"/>
        </w:rPr>
        <w:t>Además, el sistema cuenta con una pantalla de acceso (Login) que controla quién puede entrar y qué puede ver cada persona, y con una Bitácora que guarda automáticamente un registro de todo lo que se hace dentro del sistema.</w:t>
      </w:r>
    </w:p>
    <w:p>
      <w:pPr>
        <w:jc w:val="both"/>
      </w:pPr>
      <w:r>
        <w:rPr>
          <w:color w:val="000000"/>
          <w:sz w:val="22"/>
        </w:rPr>
        <w:t>Toda la información que se ingresa en cualquier módulo queda guardada de forma permanente en una base de datos, de modo que no se pierde y puede consultarse en cualquier momento.</w:t>
      </w:r>
    </w:p>
    <w:p>
      <w:r>
        <w:br w:type="page"/>
      </w:r>
    </w:p>
    <w:p>
      <w:pPr>
        <w:pStyle w:val="Heading1"/>
      </w:pPr>
      <w:r>
        <w:rPr>
          <w:b/>
          <w:color w:val="000000"/>
          <w:sz w:val="32"/>
        </w:rPr>
        <w:t>Acceso al Sistema (Login)</w:t>
      </w:r>
    </w:p>
    <w:p>
      <w:pPr>
        <w:jc w:val="both"/>
      </w:pPr>
      <w:r>
        <w:rPr>
          <w:color w:val="000000"/>
          <w:sz w:val="22"/>
        </w:rPr>
        <w:t>Es la primera pantalla que aparece al abrir el sistema. Sirve para que cada empleado ingrese con su usuario y contraseña. Gracias a esto, solo las personas autorizadas pueden usar el sistema.</w:t>
      </w:r>
    </w:p>
    <w:p>
      <w:pPr>
        <w:pStyle w:val="Heading2"/>
      </w:pPr>
      <w:r>
        <w:rPr>
          <w:b/>
          <w:color w:val="000000"/>
          <w:sz w:val="26"/>
        </w:rPr>
        <w:t>¿Para qué sirve?</w:t>
      </w:r>
    </w:p>
    <w:p>
      <w:pPr>
        <w:pStyle w:val="ListBullet"/>
        <w:ind w:left="567"/>
      </w:pPr>
      <w:r>
        <w:rPr>
          <w:color w:val="000000"/>
          <w:sz w:val="22"/>
        </w:rPr>
        <w:t>Verifica que el usuario y la contraseña sean correctos antes de dejar entrar.</w:t>
      </w:r>
    </w:p>
    <w:p>
      <w:pPr>
        <w:pStyle w:val="ListBullet"/>
        <w:ind w:left="567"/>
      </w:pPr>
      <w:r>
        <w:rPr>
          <w:color w:val="000000"/>
          <w:sz w:val="22"/>
        </w:rPr>
        <w:t>Identifica qué rol tiene la persona (gerente, contador, jefe de obra, etc.).</w:t>
      </w:r>
    </w:p>
    <w:p>
      <w:pPr>
        <w:pStyle w:val="ListBullet"/>
        <w:ind w:left="567"/>
      </w:pPr>
      <w:r>
        <w:rPr>
          <w:color w:val="000000"/>
          <w:sz w:val="22"/>
        </w:rPr>
        <w:t>Muestra únicamente los módulos que esa persona tiene permitido usar según su rol.</w:t>
      </w:r>
    </w:p>
    <w:p>
      <w:pPr>
        <w:pStyle w:val="ListBullet"/>
        <w:ind w:left="567"/>
      </w:pPr>
      <w:r>
        <w:rPr>
          <w:color w:val="000000"/>
          <w:sz w:val="22"/>
        </w:rPr>
        <w:t>Deja registrada la hora de ingreso de cada persona en la bitácora.</w:t>
      </w:r>
    </w:p>
    <w:p>
      <w:pPr>
        <w:pStyle w:val="Heading2"/>
      </w:pPr>
      <w:r>
        <w:rPr>
          <w:b/>
          <w:color w:val="000000"/>
          <w:sz w:val="26"/>
        </w:rPr>
        <w:t>¿Qué se guarda en la base de datos?</w:t>
      </w:r>
    </w:p>
    <w:p>
      <w:pPr>
        <w:jc w:val="both"/>
      </w:pPr>
      <w:r>
        <w:rPr>
          <w:color w:val="000000"/>
          <w:sz w:val="22"/>
        </w:rPr>
        <w:t>Cada vez que alguien inicia sesión correctamente, queda guardado en la base de datos un registro indicando quién entró y en qué momento. Las contraseñas y los usuarios se consultan contra la tabla de usuarios del sistema.</w:t>
      </w:r>
    </w:p>
    <w:p>
      <w:pPr>
        <w:pStyle w:val="Heading2"/>
      </w:pPr>
      <w:r>
        <w:rPr>
          <w:b/>
          <w:color w:val="000000"/>
          <w:sz w:val="26"/>
        </w:rPr>
        <w:t>Los roles del sistema</w:t>
      </w:r>
    </w:p>
    <w:p>
      <w:pPr>
        <w:jc w:val="both"/>
      </w:pPr>
      <w:r>
        <w:rPr>
          <w:color w:val="000000"/>
          <w:sz w:val="22"/>
        </w:rPr>
        <w:t>Dependiendo del rol asignado, cada persona ve solo las secciones que necesita para su trabajo:</w:t>
      </w:r>
    </w:p>
    <w:p/>
    <w:tbl>
      <w:tblPr>
        <w:tblStyle w:val="TableGrid"/>
        <w:tblW w:type="auto" w:w="0"/>
        <w:tblLook w:firstColumn="1" w:firstRow="1" w:lastColumn="0" w:lastRow="0" w:noHBand="0" w:noVBand="1" w:val="04A0"/>
      </w:tblPr>
      <w:tblGrid>
        <w:gridCol w:w="4320"/>
        <w:gridCol w:w="4320"/>
      </w:tblGrid>
      <w:tr>
        <w:tc>
          <w:tcPr>
            <w:tcW w:type="dxa" w:w="4320"/>
          </w:tcPr>
          <w:p>
            <w:r>
              <w:rPr>
                <w:b/>
                <w:color w:val="000000"/>
                <w:sz w:val="20"/>
              </w:rPr>
              <w:t>Rol</w:t>
            </w:r>
          </w:p>
        </w:tc>
        <w:tc>
          <w:tcPr>
            <w:tcW w:type="dxa" w:w="4320"/>
          </w:tcPr>
          <w:p>
            <w:r>
              <w:rPr>
                <w:b/>
                <w:color w:val="000000"/>
                <w:sz w:val="20"/>
              </w:rPr>
              <w:t>¿Qué puede ver?</w:t>
            </w:r>
          </w:p>
        </w:tc>
      </w:tr>
      <w:tr>
        <w:tc>
          <w:tcPr>
            <w:tcW w:type="dxa" w:w="4320"/>
          </w:tcPr>
          <w:p>
            <w:r>
              <w:rPr>
                <w:color w:val="000000"/>
                <w:sz w:val="20"/>
              </w:rPr>
              <w:t>Gerente</w:t>
            </w:r>
          </w:p>
        </w:tc>
        <w:tc>
          <w:tcPr>
            <w:tcW w:type="dxa" w:w="4320"/>
          </w:tcPr>
          <w:p>
            <w:r>
              <w:rPr>
                <w:color w:val="000000"/>
                <w:sz w:val="20"/>
              </w:rPr>
              <w:t>Acceso total a todos los módulos del sistema.</w:t>
            </w:r>
          </w:p>
        </w:tc>
      </w:tr>
      <w:tr>
        <w:tc>
          <w:tcPr>
            <w:tcW w:type="dxa" w:w="4320"/>
          </w:tcPr>
          <w:p>
            <w:r>
              <w:rPr>
                <w:color w:val="000000"/>
                <w:sz w:val="20"/>
              </w:rPr>
              <w:t>Contador</w:t>
            </w:r>
          </w:p>
        </w:tc>
        <w:tc>
          <w:tcPr>
            <w:tcW w:type="dxa" w:w="4320"/>
          </w:tcPr>
          <w:p>
            <w:r>
              <w:rPr>
                <w:color w:val="000000"/>
                <w:sz w:val="20"/>
              </w:rPr>
              <w:t>Contratos y pagos.</w:t>
            </w:r>
          </w:p>
        </w:tc>
      </w:tr>
      <w:tr>
        <w:tc>
          <w:tcPr>
            <w:tcW w:type="dxa" w:w="4320"/>
          </w:tcPr>
          <w:p>
            <w:r>
              <w:rPr>
                <w:color w:val="000000"/>
                <w:sz w:val="20"/>
              </w:rPr>
              <w:t>Jefe de Obra</w:t>
            </w:r>
          </w:p>
        </w:tc>
        <w:tc>
          <w:tcPr>
            <w:tcW w:type="dxa" w:w="4320"/>
          </w:tcPr>
          <w:p>
            <w:r>
              <w:rPr>
                <w:color w:val="000000"/>
                <w:sz w:val="20"/>
              </w:rPr>
              <w:t>Proyectos, empleados, materiales, horas e inventario.</w:t>
            </w:r>
          </w:p>
        </w:tc>
      </w:tr>
      <w:tr>
        <w:tc>
          <w:tcPr>
            <w:tcW w:type="dxa" w:w="4320"/>
          </w:tcPr>
          <w:p>
            <w:r>
              <w:rPr>
                <w:color w:val="000000"/>
                <w:sz w:val="20"/>
              </w:rPr>
              <w:t>Recursos Humanos</w:t>
            </w:r>
          </w:p>
        </w:tc>
        <w:tc>
          <w:tcPr>
            <w:tcW w:type="dxa" w:w="4320"/>
          </w:tcPr>
          <w:p>
            <w:r>
              <w:rPr>
                <w:color w:val="000000"/>
                <w:sz w:val="20"/>
              </w:rPr>
              <w:t>Empleados, horas trabajadas y cotizaciones.</w:t>
            </w:r>
          </w:p>
        </w:tc>
      </w:tr>
      <w:tr>
        <w:tc>
          <w:tcPr>
            <w:tcW w:type="dxa" w:w="4320"/>
          </w:tcPr>
          <w:p>
            <w:r>
              <w:rPr>
                <w:color w:val="000000"/>
                <w:sz w:val="20"/>
              </w:rPr>
              <w:t>Secretaria</w:t>
            </w:r>
          </w:p>
        </w:tc>
        <w:tc>
          <w:tcPr>
            <w:tcW w:type="dxa" w:w="4320"/>
          </w:tcPr>
          <w:p>
            <w:r>
              <w:rPr>
                <w:color w:val="000000"/>
                <w:sz w:val="20"/>
              </w:rPr>
              <w:t>Clientes y contratos.</w:t>
            </w:r>
          </w:p>
        </w:tc>
      </w:tr>
      <w:tr>
        <w:tc>
          <w:tcPr>
            <w:tcW w:type="dxa" w:w="4320"/>
          </w:tcPr>
          <w:p>
            <w:r>
              <w:rPr>
                <w:color w:val="000000"/>
                <w:sz w:val="20"/>
              </w:rPr>
              <w:t>Logística</w:t>
            </w:r>
          </w:p>
        </w:tc>
        <w:tc>
          <w:tcPr>
            <w:tcW w:type="dxa" w:w="4320"/>
          </w:tcPr>
          <w:p>
            <w:r>
              <w:rPr>
                <w:color w:val="000000"/>
                <w:sz w:val="20"/>
              </w:rPr>
              <w:t>Compras, inventario, proveedores y materiales.</w:t>
            </w:r>
          </w:p>
        </w:tc>
      </w:tr>
      <w:tr>
        <w:tc>
          <w:tcPr>
            <w:tcW w:type="dxa" w:w="4320"/>
          </w:tcPr>
          <w:p>
            <w:r>
              <w:rPr>
                <w:color w:val="000000"/>
                <w:sz w:val="20"/>
              </w:rPr>
              <w:t>Consulta</w:t>
            </w:r>
          </w:p>
        </w:tc>
        <w:tc>
          <w:tcPr>
            <w:tcW w:type="dxa" w:w="4320"/>
          </w:tcPr>
          <w:p>
            <w:r>
              <w:rPr>
                <w:color w:val="000000"/>
                <w:sz w:val="20"/>
              </w:rPr>
              <w:t>Puede ver la mayoría de módulos, pero solo para consultar (no modifica nada).</w:t>
            </w:r>
          </w:p>
        </w:tc>
      </w:tr>
    </w:tbl>
    <w:p>
      <w:r>
        <w:br w:type="page"/>
      </w:r>
    </w:p>
    <w:p>
      <w:pPr>
        <w:pStyle w:val="Heading1"/>
      </w:pPr>
      <w:r>
        <w:rPr>
          <w:b/>
          <w:color w:val="000000"/>
          <w:sz w:val="32"/>
        </w:rPr>
        <w:t>Los Módulos del Sistema</w:t>
      </w:r>
    </w:p>
    <w:p>
      <w:pPr>
        <w:jc w:val="both"/>
      </w:pPr>
      <w:r>
        <w:rPr>
          <w:color w:val="000000"/>
          <w:sz w:val="22"/>
        </w:rPr>
        <w:t>A continuación se describe cada uno de los nueve módulos, explicando para qué sirve y qué información maneja.</w:t>
      </w:r>
    </w:p>
    <w:p/>
    <w:p>
      <w:pPr>
        <w:pStyle w:val="Heading2"/>
      </w:pPr>
      <w:r>
        <w:rPr>
          <w:b/>
          <w:color w:val="000000"/>
          <w:sz w:val="26"/>
        </w:rPr>
        <w:t>Módulo 1 — Proyectos y Personal</w:t>
      </w:r>
    </w:p>
    <w:p>
      <w:pPr>
        <w:jc w:val="both"/>
      </w:pPr>
      <w:r>
        <w:rPr>
          <w:color w:val="000000"/>
          <w:sz w:val="22"/>
        </w:rPr>
        <w:t>Permite registrar y administrar todas las obras o proyectos de la empresa, y asignar el personal que trabajará en cada uno.</w:t>
      </w:r>
    </w:p>
    <w:p>
      <w:pPr>
        <w:pStyle w:val="ListBullet"/>
        <w:ind w:left="567"/>
      </w:pPr>
      <w:r>
        <w:rPr>
          <w:color w:val="000000"/>
          <w:sz w:val="22"/>
        </w:rPr>
        <w:t>Crear y editar proyectos, con su tipo y estado (en ejecución, terminado, etc.).</w:t>
      </w:r>
    </w:p>
    <w:p>
      <w:pPr>
        <w:pStyle w:val="ListBullet"/>
        <w:ind w:left="567"/>
      </w:pPr>
      <w:r>
        <w:rPr>
          <w:color w:val="000000"/>
          <w:sz w:val="22"/>
        </w:rPr>
        <w:t>Asignar empleados a cada proyecto.</w:t>
      </w:r>
    </w:p>
    <w:p>
      <w:pPr>
        <w:pStyle w:val="ListBullet"/>
        <w:ind w:left="567"/>
      </w:pPr>
      <w:r>
        <w:rPr>
          <w:color w:val="000000"/>
          <w:sz w:val="22"/>
        </w:rPr>
        <w:t>Ver cuántos proyectos hay, cuáles están en ejecución y cuánto personal está asignado.</w:t>
      </w:r>
    </w:p>
    <w:p>
      <w:pPr>
        <w:jc w:val="both"/>
      </w:pPr>
      <w:r>
        <w:rPr>
          <w:color w:val="000000"/>
          <w:sz w:val="22"/>
        </w:rPr>
        <w:t>Todo proyecto y cada asignación de personal quedan guardados en la base de datos.</w:t>
      </w:r>
    </w:p>
    <w:p/>
    <w:p>
      <w:pPr>
        <w:pStyle w:val="Heading2"/>
      </w:pPr>
      <w:r>
        <w:rPr>
          <w:b/>
          <w:color w:val="000000"/>
          <w:sz w:val="26"/>
        </w:rPr>
        <w:t>Módulo 2 — Materiales e Inventario</w:t>
      </w:r>
    </w:p>
    <w:p>
      <w:pPr>
        <w:jc w:val="both"/>
      </w:pPr>
      <w:r>
        <w:rPr>
          <w:color w:val="000000"/>
          <w:sz w:val="22"/>
        </w:rPr>
        <w:t>Sirve para llevar el control de los materiales de construcción y las cantidades disponibles en bodega.</w:t>
      </w:r>
    </w:p>
    <w:p>
      <w:pPr>
        <w:pStyle w:val="ListBullet"/>
        <w:ind w:left="567"/>
      </w:pPr>
      <w:r>
        <w:rPr>
          <w:color w:val="000000"/>
          <w:sz w:val="22"/>
        </w:rPr>
        <w:t>Registrar nuevos materiales con su precio y unidad de medida.</w:t>
      </w:r>
    </w:p>
    <w:p>
      <w:pPr>
        <w:pStyle w:val="ListBullet"/>
        <w:ind w:left="567"/>
      </w:pPr>
      <w:r>
        <w:rPr>
          <w:color w:val="000000"/>
          <w:sz w:val="22"/>
        </w:rPr>
        <w:t>Controlar el stock disponible de cada material y recibir aviso cuando hay stock bajo.</w:t>
      </w:r>
    </w:p>
    <w:p>
      <w:pPr>
        <w:pStyle w:val="ListBullet"/>
        <w:ind w:left="567"/>
      </w:pPr>
      <w:r>
        <w:rPr>
          <w:color w:val="000000"/>
          <w:sz w:val="22"/>
        </w:rPr>
        <w:t>Ver en qué proyectos se está usando cada material.</w:t>
      </w:r>
    </w:p>
    <w:p>
      <w:pPr>
        <w:jc w:val="both"/>
      </w:pPr>
      <w:r>
        <w:rPr>
          <w:color w:val="000000"/>
          <w:sz w:val="22"/>
        </w:rPr>
        <w:t>Las existencias se actualizan en la base de datos cada vez que entran o salen materiales.</w:t>
      </w:r>
    </w:p>
    <w:p/>
    <w:p>
      <w:pPr>
        <w:pStyle w:val="Heading2"/>
      </w:pPr>
      <w:r>
        <w:rPr>
          <w:b/>
          <w:color w:val="000000"/>
          <w:sz w:val="26"/>
        </w:rPr>
        <w:t>Módulo 3 — Pagos y Cuotas</w:t>
      </w:r>
    </w:p>
    <w:p>
      <w:pPr>
        <w:jc w:val="both"/>
      </w:pPr>
      <w:r>
        <w:rPr>
          <w:color w:val="000000"/>
          <w:sz w:val="22"/>
        </w:rPr>
        <w:t>Centraliza todos los pagos que realiza y recibe la empresa, además del plan de cuotas de los contratos.</w:t>
      </w:r>
    </w:p>
    <w:p>
      <w:pPr>
        <w:pStyle w:val="ListBullet"/>
        <w:ind w:left="567"/>
      </w:pPr>
      <w:r>
        <w:rPr>
          <w:color w:val="000000"/>
          <w:sz w:val="22"/>
        </w:rPr>
        <w:t>Registrar pagos recibidos de clientes.</w:t>
      </w:r>
    </w:p>
    <w:p>
      <w:pPr>
        <w:pStyle w:val="ListBullet"/>
        <w:ind w:left="567"/>
      </w:pPr>
      <w:r>
        <w:rPr>
          <w:color w:val="000000"/>
          <w:sz w:val="22"/>
        </w:rPr>
        <w:t>Registrar pagos hechos a proveedores.</w:t>
      </w:r>
    </w:p>
    <w:p>
      <w:pPr>
        <w:pStyle w:val="ListBullet"/>
        <w:ind w:left="567"/>
      </w:pPr>
      <w:r>
        <w:rPr>
          <w:color w:val="000000"/>
          <w:sz w:val="22"/>
        </w:rPr>
        <w:t>Registrar el pago de la planilla (sueldos del personal).</w:t>
      </w:r>
    </w:p>
    <w:p>
      <w:pPr>
        <w:pStyle w:val="ListBullet"/>
        <w:ind w:left="567"/>
      </w:pPr>
      <w:r>
        <w:rPr>
          <w:color w:val="000000"/>
          <w:sz w:val="22"/>
        </w:rPr>
        <w:t>Llevar el control de las cuotas pendientes de cada contrato.</w:t>
      </w:r>
    </w:p>
    <w:p>
      <w:pPr>
        <w:jc w:val="both"/>
      </w:pPr>
      <w:r>
        <w:rPr>
          <w:color w:val="000000"/>
          <w:sz w:val="22"/>
        </w:rPr>
        <w:t>Cada pago realizado queda guardado en la base de datos para mantener el historial financiero.</w:t>
      </w:r>
    </w:p>
    <w:p/>
    <w:p>
      <w:pPr>
        <w:pStyle w:val="Heading2"/>
      </w:pPr>
      <w:r>
        <w:rPr>
          <w:b/>
          <w:color w:val="000000"/>
          <w:sz w:val="26"/>
        </w:rPr>
        <w:t>Módulo 4 — Compras</w:t>
      </w:r>
    </w:p>
    <w:p>
      <w:pPr>
        <w:jc w:val="both"/>
      </w:pPr>
      <w:r>
        <w:rPr>
          <w:color w:val="000000"/>
          <w:sz w:val="22"/>
        </w:rPr>
        <w:t>Gestiona las órdenes de compra de materiales a los proveedores.</w:t>
      </w:r>
    </w:p>
    <w:p>
      <w:pPr>
        <w:pStyle w:val="ListBullet"/>
        <w:ind w:left="567"/>
      </w:pPr>
      <w:r>
        <w:rPr>
          <w:color w:val="000000"/>
          <w:sz w:val="22"/>
        </w:rPr>
        <w:t>Crear órdenes de compra indicando el proveedor.</w:t>
      </w:r>
    </w:p>
    <w:p>
      <w:pPr>
        <w:pStyle w:val="ListBullet"/>
        <w:ind w:left="567"/>
      </w:pPr>
      <w:r>
        <w:rPr>
          <w:color w:val="000000"/>
          <w:sz w:val="22"/>
        </w:rPr>
        <w:t>Agregar al detalle de la orden los materiales y cantidades que se van a comprar.</w:t>
      </w:r>
    </w:p>
    <w:p>
      <w:pPr>
        <w:pStyle w:val="ListBullet"/>
        <w:ind w:left="567"/>
      </w:pPr>
      <w:r>
        <w:rPr>
          <w:color w:val="000000"/>
          <w:sz w:val="22"/>
        </w:rPr>
        <w:t>Consultar las órdenes agrupadas por proveedor.</w:t>
      </w:r>
    </w:p>
    <w:p>
      <w:pPr>
        <w:jc w:val="both"/>
      </w:pPr>
      <w:r>
        <w:rPr>
          <w:color w:val="000000"/>
          <w:sz w:val="22"/>
        </w:rPr>
        <w:t>Al confirmar una compra, los materiales se suman automáticamente al inventario y la orden queda guardada en la base de datos.</w:t>
      </w:r>
    </w:p>
    <w:p/>
    <w:p>
      <w:pPr>
        <w:pStyle w:val="Heading2"/>
      </w:pPr>
      <w:r>
        <w:rPr>
          <w:b/>
          <w:color w:val="000000"/>
          <w:sz w:val="26"/>
        </w:rPr>
        <w:t>Módulo 5 — Contratos</w:t>
      </w:r>
    </w:p>
    <w:p>
      <w:pPr>
        <w:jc w:val="both"/>
      </w:pPr>
      <w:r>
        <w:rPr>
          <w:color w:val="000000"/>
          <w:sz w:val="22"/>
        </w:rPr>
        <w:t>Administra los contratos firmados con los clientes.</w:t>
      </w:r>
    </w:p>
    <w:p>
      <w:pPr>
        <w:pStyle w:val="ListBullet"/>
        <w:ind w:left="567"/>
      </w:pPr>
      <w:r>
        <w:rPr>
          <w:color w:val="000000"/>
          <w:sz w:val="22"/>
        </w:rPr>
        <w:t>Crear nuevos contratos con sus condiciones.</w:t>
      </w:r>
    </w:p>
    <w:p>
      <w:pPr>
        <w:pStyle w:val="ListBullet"/>
        <w:ind w:left="567"/>
      </w:pPr>
      <w:r>
        <w:rPr>
          <w:color w:val="000000"/>
          <w:sz w:val="22"/>
        </w:rPr>
        <w:t>Generar automáticamente el plan de pagos (cuotas) del contrato.</w:t>
      </w:r>
    </w:p>
    <w:p>
      <w:pPr>
        <w:pStyle w:val="ListBullet"/>
        <w:ind w:left="567"/>
      </w:pPr>
      <w:r>
        <w:rPr>
          <w:color w:val="000000"/>
          <w:sz w:val="22"/>
        </w:rPr>
        <w:t>Cambiar el estado de un contrato, rescindirlo o renovarlo.</w:t>
      </w:r>
    </w:p>
    <w:p>
      <w:pPr>
        <w:pStyle w:val="ListBullet"/>
        <w:ind w:left="567"/>
      </w:pPr>
      <w:r>
        <w:rPr>
          <w:color w:val="000000"/>
          <w:sz w:val="22"/>
        </w:rPr>
        <w:t>Consultar todos los contratos de un cliente determinado.</w:t>
      </w:r>
    </w:p>
    <w:p>
      <w:pPr>
        <w:jc w:val="both"/>
      </w:pPr>
      <w:r>
        <w:rPr>
          <w:color w:val="000000"/>
          <w:sz w:val="22"/>
        </w:rPr>
        <w:t>Los contratos y sus planes de pago quedan registrados en la base de datos.</w:t>
      </w:r>
    </w:p>
    <w:p/>
    <w:p>
      <w:pPr>
        <w:pStyle w:val="Heading2"/>
      </w:pPr>
      <w:r>
        <w:rPr>
          <w:b/>
          <w:color w:val="000000"/>
          <w:sz w:val="26"/>
        </w:rPr>
        <w:t>Módulo 6 — Proveedores</w:t>
      </w:r>
    </w:p>
    <w:p>
      <w:pPr>
        <w:jc w:val="both"/>
      </w:pPr>
      <w:r>
        <w:rPr>
          <w:color w:val="000000"/>
          <w:sz w:val="22"/>
        </w:rPr>
        <w:t>Mantiene el directorio de proveedores de la empresa.</w:t>
      </w:r>
    </w:p>
    <w:p>
      <w:pPr>
        <w:pStyle w:val="ListBullet"/>
        <w:ind w:left="567"/>
      </w:pPr>
      <w:r>
        <w:rPr>
          <w:color w:val="000000"/>
          <w:sz w:val="22"/>
        </w:rPr>
        <w:t>Registrar y editar los datos de cada proveedor.</w:t>
      </w:r>
    </w:p>
    <w:p>
      <w:pPr>
        <w:pStyle w:val="ListBullet"/>
        <w:ind w:left="567"/>
      </w:pPr>
      <w:r>
        <w:rPr>
          <w:color w:val="000000"/>
          <w:sz w:val="22"/>
        </w:rPr>
        <w:t>Indicar qué materiales ofrece cada proveedor.</w:t>
      </w:r>
    </w:p>
    <w:p>
      <w:pPr>
        <w:pStyle w:val="ListBullet"/>
        <w:ind w:left="567"/>
      </w:pPr>
      <w:r>
        <w:rPr>
          <w:color w:val="000000"/>
          <w:sz w:val="22"/>
        </w:rPr>
        <w:t>Consultar la lista de materiales que provee un proveedor específico.</w:t>
      </w:r>
    </w:p>
    <w:p>
      <w:pPr>
        <w:jc w:val="both"/>
      </w:pPr>
      <w:r>
        <w:rPr>
          <w:color w:val="000000"/>
          <w:sz w:val="22"/>
        </w:rPr>
        <w:t>Toda la información de proveedores se guarda en la base de datos para usarla en las compras.</w:t>
      </w:r>
    </w:p>
    <w:p/>
    <w:p>
      <w:pPr>
        <w:pStyle w:val="Heading2"/>
      </w:pPr>
      <w:r>
        <w:rPr>
          <w:b/>
          <w:color w:val="000000"/>
          <w:sz w:val="26"/>
        </w:rPr>
        <w:t>Módulo 7 — Clientes</w:t>
      </w:r>
    </w:p>
    <w:p>
      <w:pPr>
        <w:jc w:val="both"/>
      </w:pPr>
      <w:r>
        <w:rPr>
          <w:color w:val="000000"/>
          <w:sz w:val="22"/>
        </w:rPr>
        <w:t>Lleva el registro de los clientes de la empresa.</w:t>
      </w:r>
    </w:p>
    <w:p>
      <w:pPr>
        <w:pStyle w:val="ListBullet"/>
        <w:ind w:left="567"/>
      </w:pPr>
      <w:r>
        <w:rPr>
          <w:color w:val="000000"/>
          <w:sz w:val="22"/>
        </w:rPr>
        <w:t>Registrar y editar los datos de cada cliente.</w:t>
      </w:r>
    </w:p>
    <w:p>
      <w:pPr>
        <w:pStyle w:val="ListBullet"/>
        <w:ind w:left="567"/>
      </w:pPr>
      <w:r>
        <w:rPr>
          <w:color w:val="000000"/>
          <w:sz w:val="22"/>
        </w:rPr>
        <w:t>Clasificar a los clientes por tipo.</w:t>
      </w:r>
    </w:p>
    <w:p>
      <w:pPr>
        <w:pStyle w:val="ListBullet"/>
        <w:ind w:left="567"/>
      </w:pPr>
      <w:r>
        <w:rPr>
          <w:color w:val="000000"/>
          <w:sz w:val="22"/>
        </w:rPr>
        <w:t>Consultar el listado completo de clientes registrados.</w:t>
      </w:r>
    </w:p>
    <w:p>
      <w:pPr>
        <w:jc w:val="both"/>
      </w:pPr>
      <w:r>
        <w:rPr>
          <w:color w:val="000000"/>
          <w:sz w:val="22"/>
        </w:rPr>
        <w:t>Los datos de los clientes quedan guardados en la base de datos y se usan en contratos y cotizaciones.</w:t>
      </w:r>
    </w:p>
    <w:p/>
    <w:p>
      <w:pPr>
        <w:pStyle w:val="Heading2"/>
      </w:pPr>
      <w:r>
        <w:rPr>
          <w:b/>
          <w:color w:val="000000"/>
          <w:sz w:val="26"/>
        </w:rPr>
        <w:t>Módulo 8 — Recursos Humanos (Empleados)</w:t>
      </w:r>
    </w:p>
    <w:p>
      <w:pPr>
        <w:jc w:val="both"/>
      </w:pPr>
      <w:r>
        <w:rPr>
          <w:color w:val="000000"/>
          <w:sz w:val="22"/>
        </w:rPr>
        <w:t>Administra al personal de la empresa y su información laboral.</w:t>
      </w:r>
    </w:p>
    <w:p>
      <w:pPr>
        <w:pStyle w:val="ListBullet"/>
        <w:ind w:left="567"/>
      </w:pPr>
      <w:r>
        <w:rPr>
          <w:color w:val="000000"/>
          <w:sz w:val="22"/>
        </w:rPr>
        <w:t>Registrar y editar empleados, con su cargo y departamento.</w:t>
      </w:r>
    </w:p>
    <w:p>
      <w:pPr>
        <w:pStyle w:val="ListBullet"/>
        <w:ind w:left="567"/>
      </w:pPr>
      <w:r>
        <w:rPr>
          <w:color w:val="000000"/>
          <w:sz w:val="22"/>
        </w:rPr>
        <w:t>Registrar las horas trabajadas por cada empleado.</w:t>
      </w:r>
    </w:p>
    <w:p>
      <w:pPr>
        <w:pStyle w:val="ListBullet"/>
        <w:ind w:left="567"/>
      </w:pPr>
      <w:r>
        <w:rPr>
          <w:color w:val="000000"/>
          <w:sz w:val="22"/>
        </w:rPr>
        <w:t>Registrar bonificaciones y aplicar porcentajes según la antigüedad.</w:t>
      </w:r>
    </w:p>
    <w:p>
      <w:pPr>
        <w:pStyle w:val="ListBullet"/>
        <w:ind w:left="567"/>
      </w:pPr>
      <w:r>
        <w:rPr>
          <w:color w:val="000000"/>
          <w:sz w:val="22"/>
        </w:rPr>
        <w:t>Consultar las horas trabajadas de un empleado.</w:t>
      </w:r>
    </w:p>
    <w:p>
      <w:pPr>
        <w:jc w:val="both"/>
      </w:pPr>
      <w:r>
        <w:rPr>
          <w:color w:val="000000"/>
          <w:sz w:val="22"/>
        </w:rPr>
        <w:t>Toda la información del personal y sus horas queda guardada en la base de datos, sirviendo de base para el pago de la planilla.</w:t>
      </w:r>
    </w:p>
    <w:p/>
    <w:p>
      <w:pPr>
        <w:pStyle w:val="Heading2"/>
      </w:pPr>
      <w:r>
        <w:rPr>
          <w:b/>
          <w:color w:val="000000"/>
          <w:sz w:val="26"/>
        </w:rPr>
        <w:t>Módulo 9 — Cotizaciones</w:t>
      </w:r>
    </w:p>
    <w:p>
      <w:pPr>
        <w:jc w:val="both"/>
      </w:pPr>
      <w:r>
        <w:rPr>
          <w:color w:val="000000"/>
          <w:sz w:val="22"/>
        </w:rPr>
        <w:t>Permite preparar presupuestos, tanto para presentar al cliente como para el cálculo interno de costos.</w:t>
      </w:r>
    </w:p>
    <w:p>
      <w:pPr>
        <w:pStyle w:val="ListBullet"/>
        <w:ind w:left="567"/>
      </w:pPr>
      <w:r>
        <w:rPr>
          <w:color w:val="000000"/>
          <w:sz w:val="22"/>
        </w:rPr>
        <w:t>Crear cotizaciones para el cliente con su detalle de conceptos y precios.</w:t>
      </w:r>
    </w:p>
    <w:p>
      <w:pPr>
        <w:pStyle w:val="ListBullet"/>
        <w:ind w:left="567"/>
      </w:pPr>
      <w:r>
        <w:rPr>
          <w:color w:val="000000"/>
          <w:sz w:val="22"/>
        </w:rPr>
        <w:t>Crear cotizaciones internas para estimar el costo real de un proyecto.</w:t>
      </w:r>
    </w:p>
    <w:p>
      <w:pPr>
        <w:pStyle w:val="ListBullet"/>
        <w:ind w:left="567"/>
      </w:pPr>
      <w:r>
        <w:rPr>
          <w:color w:val="000000"/>
          <w:sz w:val="22"/>
        </w:rPr>
        <w:t>Agregar materiales y mano de obra a las cotizaciones internas.</w:t>
      </w:r>
    </w:p>
    <w:p>
      <w:pPr>
        <w:pStyle w:val="ListBullet"/>
        <w:ind w:left="567"/>
      </w:pPr>
      <w:r>
        <w:rPr>
          <w:color w:val="000000"/>
          <w:sz w:val="22"/>
        </w:rPr>
        <w:t>Consultar las cotizaciones por proyecto y cambiar su estado (pendiente, aprobada, etc.).</w:t>
      </w:r>
    </w:p>
    <w:p>
      <w:pPr>
        <w:jc w:val="both"/>
      </w:pPr>
      <w:r>
        <w:rPr>
          <w:color w:val="000000"/>
          <w:sz w:val="22"/>
        </w:rPr>
        <w:t>Cada cotización con su detalle queda guardada en la base de datos para su seguimiento.</w:t>
      </w:r>
    </w:p>
    <w:p>
      <w:r>
        <w:br w:type="page"/>
      </w:r>
    </w:p>
    <w:p>
      <w:pPr>
        <w:pStyle w:val="Heading1"/>
      </w:pPr>
      <w:r>
        <w:rPr>
          <w:b/>
          <w:color w:val="000000"/>
          <w:sz w:val="32"/>
        </w:rPr>
        <w:t>Bitácora de Registros (Movimientos del Sistema)</w:t>
      </w:r>
    </w:p>
    <w:p>
      <w:pPr>
        <w:jc w:val="both"/>
      </w:pPr>
      <w:r>
        <w:rPr>
          <w:color w:val="000000"/>
          <w:sz w:val="22"/>
        </w:rPr>
        <w:t>La bitácora es como un "libro de actas" automático del sistema. Va anotando por sí sola todo lo que las personas hacen dentro del sistema, sin que nadie tenga que escribirlo a mano.</w:t>
      </w:r>
    </w:p>
    <w:p>
      <w:pPr>
        <w:pStyle w:val="Heading2"/>
      </w:pPr>
      <w:r>
        <w:rPr>
          <w:b/>
          <w:color w:val="000000"/>
          <w:sz w:val="26"/>
        </w:rPr>
        <w:t>¿Para qué sirve?</w:t>
      </w:r>
    </w:p>
    <w:p>
      <w:pPr>
        <w:pStyle w:val="ListBullet"/>
        <w:ind w:left="567"/>
      </w:pPr>
      <w:r>
        <w:rPr>
          <w:color w:val="000000"/>
          <w:sz w:val="22"/>
        </w:rPr>
        <w:t>Saber quién creó, modificó o eliminó información, y en qué módulo lo hizo.</w:t>
      </w:r>
    </w:p>
    <w:p>
      <w:pPr>
        <w:pStyle w:val="ListBullet"/>
        <w:ind w:left="567"/>
      </w:pPr>
      <w:r>
        <w:rPr>
          <w:color w:val="000000"/>
          <w:sz w:val="22"/>
        </w:rPr>
        <w:t>Saber a qué hora ocurrió cada acción.</w:t>
      </w:r>
    </w:p>
    <w:p>
      <w:pPr>
        <w:pStyle w:val="ListBullet"/>
        <w:ind w:left="567"/>
      </w:pPr>
      <w:r>
        <w:rPr>
          <w:color w:val="000000"/>
          <w:sz w:val="22"/>
        </w:rPr>
        <w:t>Tener un control de quién inició sesión y cuándo.</w:t>
      </w:r>
    </w:p>
    <w:p>
      <w:pPr>
        <w:pStyle w:val="ListBullet"/>
        <w:ind w:left="567"/>
      </w:pPr>
      <w:r>
        <w:rPr>
          <w:color w:val="000000"/>
          <w:sz w:val="22"/>
        </w:rPr>
        <w:t>Dar transparencia y seguridad: siempre se puede revisar qué pasó en el sistema.</w:t>
      </w:r>
    </w:p>
    <w:p>
      <w:pPr>
        <w:pStyle w:val="Heading2"/>
      </w:pPr>
      <w:r>
        <w:rPr>
          <w:b/>
          <w:color w:val="000000"/>
          <w:sz w:val="26"/>
        </w:rPr>
        <w:t>¿Qué se registra automáticamente?</w:t>
      </w:r>
    </w:p>
    <w:p>
      <w:pPr>
        <w:jc w:val="both"/>
      </w:pPr>
      <w:r>
        <w:rPr>
          <w:color w:val="000000"/>
          <w:sz w:val="22"/>
        </w:rPr>
        <w:t>Cada vez que alguien realiza una acción importante, la bitácora guarda en la base de datos un registro con estos datos:</w:t>
      </w:r>
    </w:p>
    <w:p>
      <w:pPr>
        <w:pStyle w:val="ListBullet"/>
        <w:ind w:left="567"/>
      </w:pPr>
      <w:r>
        <w:rPr>
          <w:color w:val="000000"/>
          <w:sz w:val="22"/>
        </w:rPr>
        <w:t>El nombre de la persona y su rol.</w:t>
      </w:r>
    </w:p>
    <w:p>
      <w:pPr>
        <w:pStyle w:val="ListBullet"/>
        <w:ind w:left="567"/>
      </w:pPr>
      <w:r>
        <w:rPr>
          <w:color w:val="000000"/>
          <w:sz w:val="22"/>
        </w:rPr>
        <w:t>La acción realizada: inicio de sesión, crear, editar o eliminar.</w:t>
      </w:r>
    </w:p>
    <w:p>
      <w:pPr>
        <w:pStyle w:val="ListBullet"/>
        <w:ind w:left="567"/>
      </w:pPr>
      <w:r>
        <w:rPr>
          <w:color w:val="000000"/>
          <w:sz w:val="22"/>
        </w:rPr>
        <w:t>El módulo donde ocurrió (proyectos, pagos, compras, etc.).</w:t>
      </w:r>
    </w:p>
    <w:p>
      <w:pPr>
        <w:pStyle w:val="ListBullet"/>
        <w:ind w:left="567"/>
      </w:pPr>
      <w:r>
        <w:rPr>
          <w:color w:val="000000"/>
          <w:sz w:val="22"/>
        </w:rPr>
        <w:t>La fecha y hora exacta.</w:t>
      </w:r>
    </w:p>
    <w:p>
      <w:pPr>
        <w:pStyle w:val="ListBullet"/>
        <w:ind w:left="567"/>
      </w:pPr>
      <w:r>
        <w:rPr>
          <w:color w:val="000000"/>
          <w:sz w:val="22"/>
        </w:rPr>
        <w:t>Si la acción se completó con éxito o no.</w:t>
      </w:r>
    </w:p>
    <w:p>
      <w:pPr>
        <w:pStyle w:val="Heading2"/>
      </w:pPr>
      <w:r>
        <w:rPr>
          <w:b/>
          <w:color w:val="000000"/>
          <w:sz w:val="26"/>
        </w:rPr>
        <w:t>¿Quién puede verla?</w:t>
      </w:r>
    </w:p>
    <w:p>
      <w:pPr>
        <w:jc w:val="both"/>
      </w:pPr>
      <w:r>
        <w:rPr>
          <w:color w:val="000000"/>
          <w:sz w:val="22"/>
        </w:rPr>
        <w:t>La bitácora solo está disponible para el Gerente. Desde la pantalla de Movimientos puede:</w:t>
      </w:r>
    </w:p>
    <w:p>
      <w:pPr>
        <w:pStyle w:val="ListBullet"/>
        <w:ind w:left="567"/>
      </w:pPr>
      <w:r>
        <w:rPr>
          <w:color w:val="000000"/>
          <w:sz w:val="22"/>
        </w:rPr>
        <w:t>Ver todos los registros ordenados del más reciente al más antiguo.</w:t>
      </w:r>
    </w:p>
    <w:p>
      <w:pPr>
        <w:pStyle w:val="ListBullet"/>
        <w:ind w:left="567"/>
      </w:pPr>
      <w:r>
        <w:rPr>
          <w:color w:val="000000"/>
          <w:sz w:val="22"/>
        </w:rPr>
        <w:t>Filtrar por persona, rol, tipo de acción o módulo para encontrar algo específico.</w:t>
      </w:r>
    </w:p>
    <w:p>
      <w:pPr>
        <w:pStyle w:val="ListBullet"/>
        <w:ind w:left="567"/>
      </w:pPr>
      <w:r>
        <w:rPr>
          <w:color w:val="000000"/>
          <w:sz w:val="22"/>
        </w:rPr>
        <w:t>Ver resúmenes, como los usuarios más activos o los módulos con más movimiento.</w:t>
      </w:r>
    </w:p>
    <w:p>
      <w:pPr>
        <w:pStyle w:val="ListBullet"/>
        <w:ind w:left="567"/>
      </w:pPr>
      <w:r>
        <w:rPr>
          <w:color w:val="000000"/>
          <w:sz w:val="22"/>
        </w:rPr>
        <w:t>Limpiar registros antiguos cuando sea necesario (dejando constancia de quién hizo la limpieza).</w:t>
      </w:r>
    </w:p>
    <w:p>
      <w:pPr>
        <w:pStyle w:val="Heading2"/>
      </w:pPr>
      <w:r>
        <w:rPr>
          <w:b/>
          <w:color w:val="000000"/>
          <w:sz w:val="26"/>
        </w:rPr>
        <w:t>Tipos de acciones que registra</w:t>
      </w:r>
    </w:p>
    <w:p/>
    <w:tbl>
      <w:tblPr>
        <w:tblStyle w:val="TableGrid"/>
        <w:tblW w:type="auto" w:w="0"/>
        <w:tblLook w:firstColumn="1" w:firstRow="1" w:lastColumn="0" w:lastRow="0" w:noHBand="0" w:noVBand="1" w:val="04A0"/>
      </w:tblPr>
      <w:tblGrid>
        <w:gridCol w:w="4320"/>
        <w:gridCol w:w="4320"/>
      </w:tblGrid>
      <w:tr>
        <w:tc>
          <w:tcPr>
            <w:tcW w:type="dxa" w:w="4320"/>
          </w:tcPr>
          <w:p>
            <w:r>
              <w:rPr>
                <w:b/>
                <w:color w:val="000000"/>
                <w:sz w:val="20"/>
              </w:rPr>
              <w:t>Acción</w:t>
            </w:r>
          </w:p>
        </w:tc>
        <w:tc>
          <w:tcPr>
            <w:tcW w:type="dxa" w:w="4320"/>
          </w:tcPr>
          <w:p>
            <w:r>
              <w:rPr>
                <w:b/>
                <w:color w:val="000000"/>
                <w:sz w:val="20"/>
              </w:rPr>
              <w:t>¿Qué significa?</w:t>
            </w:r>
          </w:p>
        </w:tc>
      </w:tr>
      <w:tr>
        <w:tc>
          <w:tcPr>
            <w:tcW w:type="dxa" w:w="4320"/>
          </w:tcPr>
          <w:p>
            <w:r>
              <w:rPr>
                <w:color w:val="000000"/>
                <w:sz w:val="20"/>
              </w:rPr>
              <w:t>Inicio de sesión</w:t>
            </w:r>
          </w:p>
        </w:tc>
        <w:tc>
          <w:tcPr>
            <w:tcW w:type="dxa" w:w="4320"/>
          </w:tcPr>
          <w:p>
            <w:r>
              <w:rPr>
                <w:color w:val="000000"/>
                <w:sz w:val="20"/>
              </w:rPr>
              <w:t>Una persona entró al sistema.</w:t>
            </w:r>
          </w:p>
        </w:tc>
      </w:tr>
      <w:tr>
        <w:tc>
          <w:tcPr>
            <w:tcW w:type="dxa" w:w="4320"/>
          </w:tcPr>
          <w:p>
            <w:r>
              <w:rPr>
                <w:color w:val="000000"/>
                <w:sz w:val="20"/>
              </w:rPr>
              <w:t>Crear</w:t>
            </w:r>
          </w:p>
        </w:tc>
        <w:tc>
          <w:tcPr>
            <w:tcW w:type="dxa" w:w="4320"/>
          </w:tcPr>
          <w:p>
            <w:r>
              <w:rPr>
                <w:color w:val="000000"/>
                <w:sz w:val="20"/>
              </w:rPr>
              <w:t>Se agregó información nueva (un proyecto, un cliente, una compra, etc.).</w:t>
            </w:r>
          </w:p>
        </w:tc>
      </w:tr>
      <w:tr>
        <w:tc>
          <w:tcPr>
            <w:tcW w:type="dxa" w:w="4320"/>
          </w:tcPr>
          <w:p>
            <w:r>
              <w:rPr>
                <w:color w:val="000000"/>
                <w:sz w:val="20"/>
              </w:rPr>
              <w:t>Editar</w:t>
            </w:r>
          </w:p>
        </w:tc>
        <w:tc>
          <w:tcPr>
            <w:tcW w:type="dxa" w:w="4320"/>
          </w:tcPr>
          <w:p>
            <w:r>
              <w:rPr>
                <w:color w:val="000000"/>
                <w:sz w:val="20"/>
              </w:rPr>
              <w:t>Se modificó información que ya existía.</w:t>
            </w:r>
          </w:p>
        </w:tc>
      </w:tr>
      <w:tr>
        <w:tc>
          <w:tcPr>
            <w:tcW w:type="dxa" w:w="4320"/>
          </w:tcPr>
          <w:p>
            <w:r>
              <w:rPr>
                <w:color w:val="000000"/>
                <w:sz w:val="20"/>
              </w:rPr>
              <w:t>Eliminar</w:t>
            </w:r>
          </w:p>
        </w:tc>
        <w:tc>
          <w:tcPr>
            <w:tcW w:type="dxa" w:w="4320"/>
          </w:tcPr>
          <w:p>
            <w:r>
              <w:rPr>
                <w:color w:val="000000"/>
                <w:sz w:val="20"/>
              </w:rPr>
              <w:t>Se borró información del sistema.</w:t>
            </w:r>
          </w:p>
        </w:tc>
      </w:tr>
      <w:tr>
        <w:tc>
          <w:tcPr>
            <w:tcW w:type="dxa" w:w="4320"/>
          </w:tcPr>
          <w:p>
            <w:r>
              <w:rPr>
                <w:color w:val="000000"/>
                <w:sz w:val="20"/>
              </w:rPr>
              <w:t>Limpiar</w:t>
            </w:r>
          </w:p>
        </w:tc>
        <w:tc>
          <w:tcPr>
            <w:tcW w:type="dxa" w:w="4320"/>
          </w:tcPr>
          <w:p>
            <w:r>
              <w:rPr>
                <w:color w:val="000000"/>
                <w:sz w:val="20"/>
              </w:rPr>
              <w:t>El gerente borró registros antiguos de la propia bitácora.</w:t>
            </w:r>
          </w:p>
        </w:tc>
      </w:tr>
    </w:tbl>
    <w:p/>
    <w:p>
      <w:pPr>
        <w:jc w:val="both"/>
      </w:pPr>
      <w:r>
        <w:rPr>
          <w:color w:val="000000"/>
          <w:sz w:val="22"/>
        </w:rPr>
        <w:t>Es importante destacar que la bitácora trabaja en segundo plano: registra todo sin estorbar ni hacer más lento el trabajo de las personas. Si por algún motivo no pudiera guardar un registro, el sistema sigue funcionando con normalidad.</w:t>
      </w:r>
    </w:p>
    <w:p/>
    <w:p>
      <w:pPr>
        <w:jc w:val="center"/>
      </w:pPr>
      <w:r>
        <w:rPr>
          <w:i/>
          <w:color w:val="444444"/>
          <w:sz w:val="18"/>
        </w:rPr>
        <w:t>Manual del Sistema — Empresa Constructora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