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00FF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Escola Técnica Estadual Irmã Agostina</w:t>
      </w:r>
    </w:p>
    <w:p w14:paraId="39FD14D3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Nome: </w:t>
      </w:r>
      <w:r w:rsidRPr="00891F58">
        <w:rPr>
          <w:rFonts w:ascii="Arial" w:hAnsi="Arial" w:cs="Arial"/>
          <w:sz w:val="24"/>
          <w:szCs w:val="24"/>
        </w:rPr>
        <w:t>Bruno Pescarolli</w:t>
      </w:r>
      <w:r w:rsidRPr="00891F58">
        <w:rPr>
          <w:rFonts w:ascii="Arial" w:hAnsi="Arial"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Gabriel Kenji</w:t>
      </w:r>
    </w:p>
    <w:p w14:paraId="0640A3B4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Marcio Filho</w:t>
      </w:r>
    </w:p>
    <w:p w14:paraId="78D4F685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</w:p>
    <w:p w14:paraId="1D024D1F" w14:textId="77777777" w:rsidR="008D4DFF" w:rsidRDefault="005112FD" w:rsidP="005112F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Exchange Range</w:t>
      </w:r>
    </w:p>
    <w:p w14:paraId="7C555B06" w14:textId="77777777" w:rsidR="005112FD" w:rsidRPr="005112FD" w:rsidRDefault="005112FD" w:rsidP="005112FD">
      <w:pPr>
        <w:jc w:val="center"/>
        <w:rPr>
          <w:rFonts w:ascii="Arial" w:hAnsi="Arial" w:cs="Arial"/>
          <w:sz w:val="24"/>
          <w:szCs w:val="24"/>
        </w:rPr>
      </w:pPr>
    </w:p>
    <w:p w14:paraId="7192014B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09488DDD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3F771540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6771A68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323CDFAC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645DA5CB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77AE548E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75EEB66E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61D99B10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741E8D73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3257068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E563AE5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2D1E395C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7B8B53E9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2B1F1B84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636F52D2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40C92126" w14:textId="77777777" w:rsidR="008D4DFF" w:rsidRPr="00891F58" w:rsidRDefault="008D4DFF" w:rsidP="003A0AEF">
      <w:pPr>
        <w:jc w:val="both"/>
        <w:rPr>
          <w:rFonts w:ascii="Arial" w:hAnsi="Arial" w:cs="Arial"/>
          <w:sz w:val="28"/>
          <w:szCs w:val="28"/>
        </w:rPr>
      </w:pPr>
    </w:p>
    <w:p w14:paraId="7F0986FE" w14:textId="77777777" w:rsidR="008D4DFF" w:rsidRPr="00891F58" w:rsidRDefault="008D4DFF" w:rsidP="003A0AEF">
      <w:pPr>
        <w:jc w:val="both"/>
        <w:rPr>
          <w:rFonts w:ascii="Arial" w:hAnsi="Arial" w:cs="Arial"/>
          <w:sz w:val="28"/>
          <w:szCs w:val="28"/>
        </w:rPr>
      </w:pPr>
    </w:p>
    <w:p w14:paraId="2B8CB676" w14:textId="77777777" w:rsidR="00891F58" w:rsidRPr="00891F58" w:rsidRDefault="00891F58" w:rsidP="003A0AEF">
      <w:pPr>
        <w:jc w:val="both"/>
        <w:rPr>
          <w:rFonts w:ascii="Arial" w:hAnsi="Arial" w:cs="Arial"/>
          <w:sz w:val="28"/>
          <w:szCs w:val="28"/>
        </w:rPr>
      </w:pPr>
    </w:p>
    <w:p w14:paraId="50408DD4" w14:textId="77777777" w:rsidR="00891F58" w:rsidRPr="00891F58" w:rsidRDefault="00891F58" w:rsidP="00891F58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São Paulo – SP</w:t>
      </w:r>
    </w:p>
    <w:p w14:paraId="578DEA5C" w14:textId="77777777" w:rsidR="00891F58" w:rsidRPr="00891F58" w:rsidRDefault="00891F58" w:rsidP="00891F58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2019 </w:t>
      </w:r>
    </w:p>
    <w:p w14:paraId="7A64BE49" w14:textId="77777777" w:rsidR="008D4DFF" w:rsidRDefault="00891F58" w:rsidP="00891F58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lastRenderedPageBreak/>
        <w:t>Índice</w:t>
      </w:r>
    </w:p>
    <w:p w14:paraId="05E4E1D2" w14:textId="77777777" w:rsidR="00891F58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Pg. 03 – Introdução </w:t>
      </w:r>
    </w:p>
    <w:p w14:paraId="38B7ECF6" w14:textId="333DBF00" w:rsidR="00891F58" w:rsidRPr="00607696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Pg. 04</w:t>
      </w:r>
      <w:r w:rsidR="00571B1D">
        <w:rPr>
          <w:rFonts w:ascii="Arial" w:hAnsi="Arial" w:cs="Arial"/>
          <w:sz w:val="24"/>
          <w:szCs w:val="24"/>
        </w:rPr>
        <w:t xml:space="preserve"> – </w:t>
      </w:r>
      <w:r w:rsidR="00571B1D" w:rsidRPr="00571B1D">
        <w:rPr>
          <w:rFonts w:ascii="Arial" w:hAnsi="Arial" w:cs="Arial"/>
          <w:sz w:val="24"/>
          <w:szCs w:val="24"/>
        </w:rPr>
        <w:t>Objetivo</w:t>
      </w:r>
      <w:r w:rsidR="00571B1D">
        <w:rPr>
          <w:rFonts w:ascii="Arial" w:hAnsi="Arial" w:cs="Arial"/>
          <w:sz w:val="24"/>
          <w:szCs w:val="24"/>
        </w:rPr>
        <w:t xml:space="preserve"> Geral</w:t>
      </w:r>
      <w:r w:rsidR="00607696">
        <w:rPr>
          <w:rFonts w:ascii="Arial" w:hAnsi="Arial" w:cs="Arial"/>
          <w:sz w:val="24"/>
          <w:szCs w:val="24"/>
        </w:rPr>
        <w:t xml:space="preserve"> e </w:t>
      </w:r>
      <w:r w:rsidR="0076351C">
        <w:rPr>
          <w:rFonts w:ascii="Arial" w:hAnsi="Arial" w:cs="Arial"/>
          <w:sz w:val="24"/>
          <w:szCs w:val="24"/>
        </w:rPr>
        <w:t xml:space="preserve">Objetivo </w:t>
      </w:r>
      <w:bookmarkStart w:id="0" w:name="_GoBack"/>
      <w:bookmarkEnd w:id="0"/>
      <w:r w:rsidR="00607696">
        <w:rPr>
          <w:rFonts w:ascii="Arial" w:hAnsi="Arial" w:cs="Arial"/>
          <w:sz w:val="24"/>
          <w:szCs w:val="24"/>
        </w:rPr>
        <w:t>Específico</w:t>
      </w:r>
    </w:p>
    <w:p w14:paraId="030A71A3" w14:textId="77777777" w:rsidR="008D4DFF" w:rsidRDefault="008D4DFF" w:rsidP="003A0AEF">
      <w:pPr>
        <w:jc w:val="both"/>
      </w:pPr>
    </w:p>
    <w:p w14:paraId="42B62CA4" w14:textId="77777777" w:rsidR="008D4DFF" w:rsidRPr="00891F58" w:rsidRDefault="008D4DFF" w:rsidP="003A0AEF">
      <w:pPr>
        <w:jc w:val="both"/>
        <w:rPr>
          <w:rFonts w:ascii="Arial" w:hAnsi="Arial" w:cs="Arial"/>
          <w:sz w:val="24"/>
          <w:szCs w:val="24"/>
        </w:rPr>
      </w:pPr>
    </w:p>
    <w:p w14:paraId="61DB72C9" w14:textId="77777777" w:rsidR="008D4DFF" w:rsidRDefault="008D4DFF" w:rsidP="003A0AEF">
      <w:pPr>
        <w:jc w:val="both"/>
      </w:pPr>
    </w:p>
    <w:p w14:paraId="3ACF6661" w14:textId="77777777" w:rsidR="008D4DFF" w:rsidRDefault="008D4DFF" w:rsidP="003A0AEF">
      <w:pPr>
        <w:jc w:val="both"/>
      </w:pPr>
    </w:p>
    <w:p w14:paraId="41977D84" w14:textId="77777777" w:rsidR="008D4DFF" w:rsidRDefault="008D4DFF" w:rsidP="003A0AEF">
      <w:pPr>
        <w:jc w:val="both"/>
      </w:pPr>
    </w:p>
    <w:p w14:paraId="6BB70878" w14:textId="77777777" w:rsidR="008D4DFF" w:rsidRDefault="008D4DFF" w:rsidP="003A0AEF">
      <w:pPr>
        <w:jc w:val="both"/>
      </w:pPr>
    </w:p>
    <w:p w14:paraId="67CCC36D" w14:textId="77777777" w:rsidR="008D4DFF" w:rsidRDefault="008D4DFF" w:rsidP="003A0AEF">
      <w:pPr>
        <w:jc w:val="both"/>
      </w:pPr>
    </w:p>
    <w:p w14:paraId="357212BA" w14:textId="77777777" w:rsidR="008D4DFF" w:rsidRDefault="008D4DFF" w:rsidP="003A0AEF">
      <w:pPr>
        <w:jc w:val="both"/>
      </w:pPr>
    </w:p>
    <w:p w14:paraId="74453326" w14:textId="77777777" w:rsidR="008D4DFF" w:rsidRDefault="008D4DFF" w:rsidP="003A0AEF">
      <w:pPr>
        <w:jc w:val="both"/>
      </w:pPr>
    </w:p>
    <w:p w14:paraId="1DC820E2" w14:textId="77777777" w:rsidR="008D4DFF" w:rsidRDefault="008D4DFF" w:rsidP="003A0AEF">
      <w:pPr>
        <w:jc w:val="both"/>
      </w:pPr>
    </w:p>
    <w:p w14:paraId="21A23D1E" w14:textId="77777777" w:rsidR="008D4DFF" w:rsidRDefault="008D4DFF" w:rsidP="003A0AEF">
      <w:pPr>
        <w:jc w:val="both"/>
      </w:pPr>
    </w:p>
    <w:p w14:paraId="680F7885" w14:textId="77777777" w:rsidR="008D4DFF" w:rsidRDefault="008D4DFF" w:rsidP="003A0AEF">
      <w:pPr>
        <w:jc w:val="both"/>
      </w:pPr>
    </w:p>
    <w:p w14:paraId="348F713D" w14:textId="77777777" w:rsidR="008D4DFF" w:rsidRDefault="008D4DFF" w:rsidP="003A0AEF">
      <w:pPr>
        <w:jc w:val="both"/>
      </w:pPr>
    </w:p>
    <w:p w14:paraId="7DF812B7" w14:textId="77777777" w:rsidR="008D4DFF" w:rsidRDefault="008D4DFF" w:rsidP="003A0AEF">
      <w:pPr>
        <w:jc w:val="both"/>
      </w:pPr>
    </w:p>
    <w:p w14:paraId="30F2E35A" w14:textId="77777777" w:rsidR="008D4DFF" w:rsidRDefault="008D4DFF" w:rsidP="003A0AEF">
      <w:pPr>
        <w:jc w:val="both"/>
      </w:pPr>
    </w:p>
    <w:p w14:paraId="7108CAAF" w14:textId="77777777" w:rsidR="008D4DFF" w:rsidRDefault="008D4DFF" w:rsidP="003A0AEF">
      <w:pPr>
        <w:jc w:val="both"/>
      </w:pPr>
    </w:p>
    <w:p w14:paraId="7954975A" w14:textId="77777777" w:rsidR="008D4DFF" w:rsidRDefault="008D4DFF" w:rsidP="003A0AEF">
      <w:pPr>
        <w:jc w:val="both"/>
      </w:pPr>
    </w:p>
    <w:p w14:paraId="3D3F5A98" w14:textId="77777777" w:rsidR="008D4DFF" w:rsidRDefault="008D4DFF" w:rsidP="003A0AEF">
      <w:pPr>
        <w:jc w:val="both"/>
      </w:pPr>
    </w:p>
    <w:p w14:paraId="42835FA5" w14:textId="77777777" w:rsidR="008D4DFF" w:rsidRDefault="008D4DFF" w:rsidP="003A0AEF">
      <w:pPr>
        <w:jc w:val="both"/>
      </w:pPr>
    </w:p>
    <w:p w14:paraId="44F92265" w14:textId="77777777" w:rsidR="008D4DFF" w:rsidRDefault="008D4DFF" w:rsidP="003A0AEF">
      <w:pPr>
        <w:jc w:val="both"/>
      </w:pPr>
    </w:p>
    <w:p w14:paraId="24A95449" w14:textId="77777777" w:rsidR="008D4DFF" w:rsidRDefault="008D4DFF" w:rsidP="003A0AEF">
      <w:pPr>
        <w:jc w:val="both"/>
      </w:pPr>
    </w:p>
    <w:p w14:paraId="0F1334F6" w14:textId="77777777" w:rsidR="008D4DFF" w:rsidRDefault="008D4DFF" w:rsidP="003A0AEF">
      <w:pPr>
        <w:jc w:val="both"/>
      </w:pPr>
    </w:p>
    <w:p w14:paraId="6EE37CEF" w14:textId="77777777" w:rsidR="008D4DFF" w:rsidRDefault="008D4DFF" w:rsidP="003A0AEF">
      <w:pPr>
        <w:jc w:val="both"/>
      </w:pPr>
    </w:p>
    <w:p w14:paraId="283CC62D" w14:textId="77777777" w:rsidR="008D4DFF" w:rsidRDefault="008D4DFF" w:rsidP="003A0AEF">
      <w:pPr>
        <w:jc w:val="both"/>
      </w:pPr>
    </w:p>
    <w:p w14:paraId="3E8B6ECF" w14:textId="77777777" w:rsidR="008D4DFF" w:rsidRDefault="008D4DFF" w:rsidP="003A0AEF">
      <w:pPr>
        <w:jc w:val="both"/>
      </w:pPr>
    </w:p>
    <w:p w14:paraId="0626D976" w14:textId="77777777" w:rsidR="008D4DFF" w:rsidRDefault="008D4DFF" w:rsidP="003A0AEF">
      <w:pPr>
        <w:jc w:val="both"/>
      </w:pPr>
    </w:p>
    <w:p w14:paraId="1B714AAD" w14:textId="77777777" w:rsidR="008D4DFF" w:rsidRDefault="008D4DFF" w:rsidP="003A0AEF">
      <w:pPr>
        <w:jc w:val="both"/>
      </w:pPr>
    </w:p>
    <w:p w14:paraId="644A9B46" w14:textId="77777777" w:rsidR="008D4DFF" w:rsidRDefault="008D4DFF" w:rsidP="003A0AEF">
      <w:pPr>
        <w:jc w:val="both"/>
      </w:pPr>
    </w:p>
    <w:p w14:paraId="1D33B0C3" w14:textId="77777777" w:rsidR="00891F58" w:rsidRDefault="00891F58" w:rsidP="00891F5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14:paraId="6310E4A1" w14:textId="77777777" w:rsidR="005112FD" w:rsidRDefault="005112FD" w:rsidP="00891F58">
      <w:pPr>
        <w:jc w:val="center"/>
        <w:rPr>
          <w:rFonts w:ascii="Arial" w:hAnsi="Arial" w:cs="Arial"/>
          <w:sz w:val="28"/>
          <w:szCs w:val="28"/>
        </w:rPr>
      </w:pPr>
    </w:p>
    <w:p w14:paraId="1A1FF2BF" w14:textId="77777777" w:rsidR="008D4DFF" w:rsidRPr="005112FD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112FD">
        <w:rPr>
          <w:rFonts w:ascii="Arial" w:hAnsi="Arial" w:cs="Arial"/>
          <w:sz w:val="28"/>
          <w:szCs w:val="28"/>
        </w:rPr>
        <w:t>Neste TCC iremos implementar uma nova solução para buscas de casas de câmbio mais próximas do usuário e com melhores valores de troca, utilizando o Sistema de Localização Mapeada do Google.</w:t>
      </w:r>
    </w:p>
    <w:p w14:paraId="56B03F56" w14:textId="77777777" w:rsidR="00891F58" w:rsidRPr="00891F58" w:rsidRDefault="00891F58" w:rsidP="00891F58">
      <w:pPr>
        <w:rPr>
          <w:rFonts w:ascii="Arial" w:hAnsi="Arial" w:cs="Arial"/>
          <w:sz w:val="24"/>
          <w:szCs w:val="24"/>
        </w:rPr>
      </w:pPr>
    </w:p>
    <w:p w14:paraId="427A97B0" w14:textId="77777777" w:rsidR="00891F58" w:rsidRDefault="00891F58" w:rsidP="003A0AEF">
      <w:pPr>
        <w:jc w:val="both"/>
      </w:pPr>
    </w:p>
    <w:p w14:paraId="741A25C8" w14:textId="77777777" w:rsidR="00891F58" w:rsidRDefault="00891F58" w:rsidP="003A0AEF">
      <w:pPr>
        <w:jc w:val="both"/>
      </w:pPr>
    </w:p>
    <w:p w14:paraId="2A286A9C" w14:textId="77777777" w:rsidR="00891F58" w:rsidRDefault="00891F58" w:rsidP="003A0AEF">
      <w:pPr>
        <w:jc w:val="both"/>
      </w:pPr>
    </w:p>
    <w:p w14:paraId="6B8EAD60" w14:textId="77777777" w:rsidR="00891F58" w:rsidRDefault="00891F58" w:rsidP="003A0AEF">
      <w:pPr>
        <w:jc w:val="both"/>
      </w:pPr>
    </w:p>
    <w:p w14:paraId="5B9E1962" w14:textId="77777777" w:rsidR="00891F58" w:rsidRDefault="00891F58" w:rsidP="003A0AEF">
      <w:pPr>
        <w:jc w:val="both"/>
      </w:pPr>
    </w:p>
    <w:p w14:paraId="5B40B8D0" w14:textId="77777777" w:rsidR="00891F58" w:rsidRDefault="00891F58" w:rsidP="003A0AEF">
      <w:pPr>
        <w:jc w:val="both"/>
      </w:pPr>
    </w:p>
    <w:p w14:paraId="5CFEF933" w14:textId="77777777" w:rsidR="00891F58" w:rsidRDefault="00891F58" w:rsidP="003A0AEF">
      <w:pPr>
        <w:jc w:val="both"/>
      </w:pPr>
    </w:p>
    <w:p w14:paraId="3CAAFA1C" w14:textId="77777777" w:rsidR="00891F58" w:rsidRDefault="00891F58" w:rsidP="003A0AEF">
      <w:pPr>
        <w:jc w:val="both"/>
      </w:pPr>
    </w:p>
    <w:p w14:paraId="0649E32F" w14:textId="77777777" w:rsidR="00891F58" w:rsidRDefault="00891F58" w:rsidP="003A0AEF">
      <w:pPr>
        <w:jc w:val="both"/>
      </w:pPr>
    </w:p>
    <w:p w14:paraId="5B9D41D6" w14:textId="77777777" w:rsidR="00891F58" w:rsidRDefault="00891F58" w:rsidP="003A0AEF">
      <w:pPr>
        <w:jc w:val="both"/>
      </w:pPr>
    </w:p>
    <w:p w14:paraId="3AF39EB0" w14:textId="77777777" w:rsidR="00891F58" w:rsidRDefault="00891F58" w:rsidP="003A0AEF">
      <w:pPr>
        <w:jc w:val="both"/>
      </w:pPr>
    </w:p>
    <w:p w14:paraId="2F1B87A7" w14:textId="77777777" w:rsidR="00891F58" w:rsidRDefault="00891F58" w:rsidP="003A0AEF">
      <w:pPr>
        <w:jc w:val="both"/>
      </w:pPr>
    </w:p>
    <w:p w14:paraId="4E2FD09B" w14:textId="77777777" w:rsidR="00891F58" w:rsidRDefault="00891F58" w:rsidP="003A0AEF">
      <w:pPr>
        <w:jc w:val="both"/>
      </w:pPr>
    </w:p>
    <w:p w14:paraId="1B62BA54" w14:textId="77777777" w:rsidR="00891F58" w:rsidRDefault="00891F58" w:rsidP="003A0AEF">
      <w:pPr>
        <w:jc w:val="both"/>
      </w:pPr>
    </w:p>
    <w:p w14:paraId="3592F132" w14:textId="77777777" w:rsidR="00891F58" w:rsidRDefault="00891F58" w:rsidP="003A0AEF">
      <w:pPr>
        <w:jc w:val="both"/>
      </w:pPr>
    </w:p>
    <w:p w14:paraId="613BEC58" w14:textId="77777777" w:rsidR="00891F58" w:rsidRDefault="00891F58" w:rsidP="003A0AEF">
      <w:pPr>
        <w:jc w:val="both"/>
      </w:pPr>
    </w:p>
    <w:p w14:paraId="52E6DC5C" w14:textId="77777777" w:rsidR="00891F58" w:rsidRDefault="00891F58" w:rsidP="003A0AEF">
      <w:pPr>
        <w:jc w:val="both"/>
      </w:pPr>
    </w:p>
    <w:p w14:paraId="7DA0A0F1" w14:textId="77777777" w:rsidR="00891F58" w:rsidRDefault="00891F58" w:rsidP="003A0AEF">
      <w:pPr>
        <w:jc w:val="both"/>
      </w:pPr>
    </w:p>
    <w:p w14:paraId="164B307E" w14:textId="77777777" w:rsidR="00891F58" w:rsidRDefault="00891F58" w:rsidP="003A0AEF">
      <w:pPr>
        <w:jc w:val="both"/>
      </w:pPr>
    </w:p>
    <w:p w14:paraId="5D901DD3" w14:textId="77777777" w:rsidR="00891F58" w:rsidRDefault="00891F58" w:rsidP="003A0AEF">
      <w:pPr>
        <w:jc w:val="both"/>
      </w:pPr>
    </w:p>
    <w:p w14:paraId="7CD50F80" w14:textId="77777777" w:rsidR="00891F58" w:rsidRDefault="00891F58" w:rsidP="003A0AEF">
      <w:pPr>
        <w:jc w:val="both"/>
      </w:pPr>
    </w:p>
    <w:p w14:paraId="14C09844" w14:textId="77777777" w:rsidR="00891F58" w:rsidRDefault="00891F58" w:rsidP="003A0AEF">
      <w:pPr>
        <w:jc w:val="both"/>
      </w:pPr>
    </w:p>
    <w:p w14:paraId="3B9E186F" w14:textId="77777777" w:rsidR="00891F58" w:rsidRDefault="00891F58" w:rsidP="003A0AEF">
      <w:pPr>
        <w:jc w:val="both"/>
      </w:pPr>
    </w:p>
    <w:p w14:paraId="3B1C28DA" w14:textId="77777777" w:rsidR="00891F58" w:rsidRDefault="00891F58" w:rsidP="003A0AEF">
      <w:pPr>
        <w:jc w:val="both"/>
      </w:pPr>
    </w:p>
    <w:p w14:paraId="4257F475" w14:textId="77777777" w:rsidR="00891F58" w:rsidRDefault="00891F58" w:rsidP="003A0AEF">
      <w:pPr>
        <w:jc w:val="both"/>
      </w:pPr>
    </w:p>
    <w:p w14:paraId="434A0E5C" w14:textId="77777777" w:rsidR="005112FD" w:rsidRDefault="00804EDD" w:rsidP="005112F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Objetivo G</w:t>
      </w:r>
      <w:r w:rsidR="005112FD">
        <w:rPr>
          <w:rFonts w:ascii="Arial" w:hAnsi="Arial" w:cs="Arial"/>
          <w:sz w:val="28"/>
          <w:szCs w:val="28"/>
        </w:rPr>
        <w:t>eral</w:t>
      </w:r>
    </w:p>
    <w:p w14:paraId="0B15C1CE" w14:textId="77777777" w:rsidR="005112FD" w:rsidRDefault="005112FD" w:rsidP="005112FD">
      <w:pPr>
        <w:jc w:val="center"/>
        <w:rPr>
          <w:rFonts w:ascii="Arial" w:hAnsi="Arial" w:cs="Arial"/>
          <w:sz w:val="28"/>
          <w:szCs w:val="28"/>
        </w:rPr>
      </w:pPr>
    </w:p>
    <w:p w14:paraId="5CB8C244" w14:textId="1A03F9F1" w:rsidR="005112FD" w:rsidRDefault="005112FD" w:rsidP="005112F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objetivo geral deste aplicativo é resolver um problema recorrente de quem viaja ou quer viajar para outros países </w:t>
      </w:r>
      <w:r w:rsidR="00804EDD">
        <w:rPr>
          <w:rFonts w:ascii="Arial" w:hAnsi="Arial" w:cs="Arial"/>
          <w:sz w:val="24"/>
          <w:szCs w:val="28"/>
        </w:rPr>
        <w:t>e tem dificuldades de encontrar casas de câmbio próximas e com preço acessível.</w:t>
      </w:r>
      <w:r w:rsidR="005A30FE">
        <w:rPr>
          <w:rFonts w:ascii="Arial" w:hAnsi="Arial" w:cs="Arial"/>
          <w:sz w:val="24"/>
          <w:szCs w:val="28"/>
        </w:rPr>
        <w:t xml:space="preserve"> E com um adicional de acessibilidade para pessoas com problemas de visão e que tem dificuldades de se orientar por </w:t>
      </w:r>
      <w:r w:rsidR="0062097B">
        <w:rPr>
          <w:rFonts w:ascii="Arial" w:hAnsi="Arial" w:cs="Arial"/>
          <w:sz w:val="24"/>
          <w:szCs w:val="28"/>
        </w:rPr>
        <w:t>aplicativos padrões</w:t>
      </w:r>
      <w:r w:rsidR="005A30FE">
        <w:rPr>
          <w:rFonts w:ascii="Arial" w:hAnsi="Arial" w:cs="Arial"/>
          <w:sz w:val="24"/>
          <w:szCs w:val="28"/>
        </w:rPr>
        <w:t>.</w:t>
      </w:r>
    </w:p>
    <w:p w14:paraId="3701A104" w14:textId="77777777" w:rsidR="00804EDD" w:rsidRDefault="00804EDD" w:rsidP="005112FD">
      <w:pPr>
        <w:rPr>
          <w:rFonts w:ascii="Arial" w:hAnsi="Arial" w:cs="Arial"/>
          <w:sz w:val="24"/>
          <w:szCs w:val="28"/>
        </w:rPr>
      </w:pPr>
    </w:p>
    <w:p w14:paraId="548AE906" w14:textId="77777777" w:rsidR="00804EDD" w:rsidRPr="00804EDD" w:rsidRDefault="00804EDD" w:rsidP="00804EDD">
      <w:pPr>
        <w:jc w:val="center"/>
        <w:rPr>
          <w:rFonts w:ascii="Arial" w:hAnsi="Arial" w:cs="Arial"/>
          <w:sz w:val="28"/>
          <w:szCs w:val="28"/>
        </w:rPr>
      </w:pPr>
      <w:r w:rsidRPr="00804EDD">
        <w:rPr>
          <w:rFonts w:ascii="Arial" w:hAnsi="Arial" w:cs="Arial"/>
          <w:sz w:val="28"/>
          <w:szCs w:val="28"/>
        </w:rPr>
        <w:t xml:space="preserve">Objetivo Específico </w:t>
      </w:r>
    </w:p>
    <w:p w14:paraId="4099775E" w14:textId="356697A2" w:rsidR="005112FD" w:rsidRDefault="005112FD" w:rsidP="003A0AEF">
      <w:pPr>
        <w:jc w:val="both"/>
      </w:pPr>
    </w:p>
    <w:p w14:paraId="5A852165" w14:textId="667AC648" w:rsidR="005112FD" w:rsidRPr="007F490B" w:rsidRDefault="000C577D" w:rsidP="003A0AEF">
      <w:pPr>
        <w:jc w:val="both"/>
        <w:rPr>
          <w:sz w:val="24"/>
          <w:szCs w:val="24"/>
          <w:u w:val="single"/>
        </w:rPr>
      </w:pPr>
      <w:r w:rsidRPr="007F490B">
        <w:rPr>
          <w:sz w:val="24"/>
          <w:szCs w:val="24"/>
        </w:rPr>
        <w:t>Com simplicidade</w:t>
      </w:r>
      <w:r w:rsidR="007F490B">
        <w:rPr>
          <w:sz w:val="24"/>
          <w:szCs w:val="24"/>
        </w:rPr>
        <w:t>,</w:t>
      </w:r>
      <w:r w:rsidRPr="007F490B">
        <w:rPr>
          <w:sz w:val="24"/>
          <w:szCs w:val="24"/>
        </w:rPr>
        <w:t xml:space="preserve"> mostrar ao cliente por</w:t>
      </w:r>
      <w:r w:rsidR="007F490B">
        <w:rPr>
          <w:sz w:val="24"/>
          <w:szCs w:val="24"/>
        </w:rPr>
        <w:t xml:space="preserve"> meio de</w:t>
      </w:r>
      <w:r w:rsidRPr="007F490B">
        <w:rPr>
          <w:sz w:val="24"/>
          <w:szCs w:val="24"/>
        </w:rPr>
        <w:t xml:space="preserve"> filtros</w:t>
      </w:r>
      <w:r w:rsidR="007F490B">
        <w:rPr>
          <w:sz w:val="24"/>
          <w:szCs w:val="24"/>
        </w:rPr>
        <w:t>,</w:t>
      </w:r>
      <w:r w:rsidRPr="007F490B">
        <w:rPr>
          <w:sz w:val="24"/>
          <w:szCs w:val="24"/>
        </w:rPr>
        <w:t xml:space="preserve"> as casas de câmbio mais próximas e com melhores preços para o usuário</w:t>
      </w:r>
      <w:r w:rsidR="007F490B">
        <w:rPr>
          <w:sz w:val="24"/>
          <w:szCs w:val="24"/>
        </w:rPr>
        <w:t xml:space="preserve"> exigindo apenas a utilização de GPS</w:t>
      </w:r>
      <w:r w:rsidRPr="007F490B">
        <w:rPr>
          <w:sz w:val="24"/>
          <w:szCs w:val="24"/>
        </w:rPr>
        <w:t>.</w:t>
      </w:r>
    </w:p>
    <w:p w14:paraId="405F0E23" w14:textId="77777777" w:rsidR="005112FD" w:rsidRDefault="005112FD" w:rsidP="003A0AEF">
      <w:pPr>
        <w:jc w:val="both"/>
      </w:pPr>
    </w:p>
    <w:p w14:paraId="19AE2484" w14:textId="77777777" w:rsidR="005112FD" w:rsidRDefault="005112FD" w:rsidP="003A0AEF">
      <w:pPr>
        <w:jc w:val="both"/>
      </w:pPr>
    </w:p>
    <w:p w14:paraId="48BBA096" w14:textId="77777777" w:rsidR="005112FD" w:rsidRDefault="005112FD" w:rsidP="003A0AEF">
      <w:pPr>
        <w:jc w:val="both"/>
      </w:pPr>
    </w:p>
    <w:p w14:paraId="610C8304" w14:textId="77777777" w:rsidR="005112FD" w:rsidRDefault="005112FD" w:rsidP="003A0AEF">
      <w:pPr>
        <w:jc w:val="both"/>
      </w:pPr>
    </w:p>
    <w:p w14:paraId="380B1934" w14:textId="77777777" w:rsidR="005112FD" w:rsidRDefault="005112FD" w:rsidP="003A0AEF">
      <w:pPr>
        <w:jc w:val="both"/>
      </w:pPr>
    </w:p>
    <w:p w14:paraId="1CD2B72F" w14:textId="77777777" w:rsidR="005112FD" w:rsidRDefault="005112FD" w:rsidP="003A0AEF">
      <w:pPr>
        <w:jc w:val="both"/>
      </w:pPr>
    </w:p>
    <w:p w14:paraId="5ACA5100" w14:textId="77777777" w:rsidR="005112FD" w:rsidRDefault="005112FD" w:rsidP="003A0AEF">
      <w:pPr>
        <w:jc w:val="both"/>
      </w:pPr>
    </w:p>
    <w:p w14:paraId="1E925F6B" w14:textId="77777777" w:rsidR="005112FD" w:rsidRDefault="005112FD" w:rsidP="003A0AEF">
      <w:pPr>
        <w:jc w:val="both"/>
      </w:pPr>
    </w:p>
    <w:p w14:paraId="70634D5B" w14:textId="77777777" w:rsidR="005112FD" w:rsidRDefault="005112FD" w:rsidP="003A0AEF">
      <w:pPr>
        <w:jc w:val="both"/>
      </w:pPr>
    </w:p>
    <w:p w14:paraId="2C9B92D2" w14:textId="77777777" w:rsidR="005112FD" w:rsidRDefault="005112FD" w:rsidP="003A0AEF">
      <w:pPr>
        <w:jc w:val="both"/>
      </w:pPr>
    </w:p>
    <w:p w14:paraId="675C5861" w14:textId="77777777" w:rsidR="005112FD" w:rsidRDefault="005112FD" w:rsidP="003A0AEF">
      <w:pPr>
        <w:jc w:val="both"/>
      </w:pPr>
    </w:p>
    <w:p w14:paraId="5CB77620" w14:textId="77777777" w:rsidR="005112FD" w:rsidRDefault="005112FD" w:rsidP="003A0AEF">
      <w:pPr>
        <w:jc w:val="both"/>
      </w:pPr>
    </w:p>
    <w:p w14:paraId="053B9141" w14:textId="77777777" w:rsidR="005112FD" w:rsidRDefault="005112FD" w:rsidP="003A0AEF">
      <w:pPr>
        <w:jc w:val="both"/>
      </w:pPr>
    </w:p>
    <w:p w14:paraId="5940261B" w14:textId="77777777" w:rsidR="005112FD" w:rsidRDefault="005112FD" w:rsidP="003A0AEF">
      <w:pPr>
        <w:jc w:val="both"/>
      </w:pPr>
    </w:p>
    <w:p w14:paraId="0D02BC31" w14:textId="77777777" w:rsidR="005112FD" w:rsidRDefault="005112FD" w:rsidP="003A0AEF">
      <w:pPr>
        <w:jc w:val="both"/>
      </w:pPr>
    </w:p>
    <w:p w14:paraId="3CFA6A3C" w14:textId="77777777" w:rsidR="005112FD" w:rsidRDefault="005112FD" w:rsidP="003A0AEF">
      <w:pPr>
        <w:jc w:val="both"/>
      </w:pPr>
    </w:p>
    <w:p w14:paraId="6DCA4FBE" w14:textId="77777777" w:rsidR="005112FD" w:rsidRDefault="005112FD" w:rsidP="003A0AEF">
      <w:pPr>
        <w:jc w:val="both"/>
      </w:pPr>
    </w:p>
    <w:p w14:paraId="056224F6" w14:textId="77777777" w:rsidR="005112FD" w:rsidRDefault="005112FD" w:rsidP="003A0AEF">
      <w:pPr>
        <w:jc w:val="both"/>
      </w:pPr>
    </w:p>
    <w:p w14:paraId="2130AB70" w14:textId="77777777" w:rsidR="005112FD" w:rsidRDefault="005112FD" w:rsidP="003A0AEF">
      <w:pPr>
        <w:jc w:val="both"/>
      </w:pPr>
    </w:p>
    <w:p w14:paraId="632DB8C2" w14:textId="77777777" w:rsidR="005112FD" w:rsidRDefault="005112FD" w:rsidP="003A0AEF">
      <w:pPr>
        <w:jc w:val="both"/>
      </w:pPr>
    </w:p>
    <w:p w14:paraId="6C15D8D8" w14:textId="77777777" w:rsidR="005112FD" w:rsidRDefault="005112FD" w:rsidP="003A0AEF">
      <w:pPr>
        <w:jc w:val="both"/>
      </w:pPr>
    </w:p>
    <w:p w14:paraId="1D2CC5AA" w14:textId="77777777" w:rsidR="005112FD" w:rsidRDefault="005112FD" w:rsidP="003A0AEF">
      <w:pPr>
        <w:jc w:val="both"/>
      </w:pPr>
    </w:p>
    <w:p w14:paraId="59A7D383" w14:textId="77777777" w:rsidR="005112FD" w:rsidRDefault="005112FD" w:rsidP="003A0AEF">
      <w:pPr>
        <w:jc w:val="both"/>
      </w:pPr>
    </w:p>
    <w:p w14:paraId="166A30BE" w14:textId="77777777" w:rsidR="005112FD" w:rsidRDefault="005112FD" w:rsidP="003A0AEF">
      <w:pPr>
        <w:jc w:val="both"/>
      </w:pPr>
    </w:p>
    <w:p w14:paraId="02DCAEF0" w14:textId="77777777" w:rsidR="005112FD" w:rsidRDefault="005112FD" w:rsidP="003A0AEF">
      <w:pPr>
        <w:jc w:val="both"/>
      </w:pPr>
    </w:p>
    <w:p w14:paraId="672FCC5B" w14:textId="77777777" w:rsidR="005112FD" w:rsidRDefault="005112FD" w:rsidP="003A0AEF">
      <w:pPr>
        <w:jc w:val="both"/>
      </w:pPr>
    </w:p>
    <w:p w14:paraId="2FBFAE7B" w14:textId="77777777" w:rsidR="005112FD" w:rsidRDefault="005112FD" w:rsidP="003A0AEF">
      <w:pPr>
        <w:jc w:val="both"/>
      </w:pPr>
    </w:p>
    <w:p w14:paraId="679572FB" w14:textId="77777777" w:rsidR="00891F58" w:rsidRDefault="00891F58" w:rsidP="003A0AEF">
      <w:pPr>
        <w:jc w:val="both"/>
      </w:pPr>
    </w:p>
    <w:p w14:paraId="6B690044" w14:textId="77777777" w:rsidR="00891F58" w:rsidRDefault="00891F58" w:rsidP="003A0AEF">
      <w:pPr>
        <w:jc w:val="both"/>
      </w:pPr>
    </w:p>
    <w:p w14:paraId="363C1EEC" w14:textId="77777777" w:rsidR="00891F58" w:rsidRDefault="00891F58" w:rsidP="003A0AEF">
      <w:pPr>
        <w:jc w:val="both"/>
      </w:pPr>
    </w:p>
    <w:p w14:paraId="3B7B2511" w14:textId="77777777" w:rsidR="00891F58" w:rsidRDefault="00891F58" w:rsidP="003A0AEF">
      <w:pPr>
        <w:jc w:val="both"/>
      </w:pPr>
    </w:p>
    <w:p w14:paraId="7E49D523" w14:textId="77777777" w:rsidR="00891F58" w:rsidRDefault="00891F58" w:rsidP="003A0AEF">
      <w:pPr>
        <w:jc w:val="both"/>
      </w:pPr>
    </w:p>
    <w:p w14:paraId="7182A95B" w14:textId="77777777" w:rsidR="008D4DFF" w:rsidRDefault="008D4DFF" w:rsidP="003A0AEF">
      <w:pPr>
        <w:jc w:val="both"/>
      </w:pPr>
      <w:r>
        <w:t>Objetivo geral</w:t>
      </w:r>
    </w:p>
    <w:p w14:paraId="3CA7FBD3" w14:textId="77777777" w:rsidR="008D4DFF" w:rsidRDefault="008D4DFF" w:rsidP="003A0AEF">
      <w:pPr>
        <w:jc w:val="both"/>
      </w:pPr>
      <w:r>
        <w:tab/>
        <w:t>Objetivo especifico</w:t>
      </w:r>
    </w:p>
    <w:p w14:paraId="1374998F" w14:textId="77777777" w:rsidR="008D4DFF" w:rsidRDefault="008D4DFF" w:rsidP="003A0AEF">
      <w:pPr>
        <w:jc w:val="both"/>
      </w:pPr>
      <w:r>
        <w:t>Pesquisa de campo</w:t>
      </w:r>
    </w:p>
    <w:p w14:paraId="7B33B67F" w14:textId="77777777" w:rsidR="008D4DFF" w:rsidRDefault="008D4DFF" w:rsidP="003A0AEF">
      <w:pPr>
        <w:jc w:val="both"/>
      </w:pPr>
      <w:r>
        <w:t>Publico alvo e foco</w:t>
      </w:r>
    </w:p>
    <w:p w14:paraId="09ED2525" w14:textId="77777777" w:rsidR="008D4DFF" w:rsidRDefault="008D4DFF" w:rsidP="003A0AEF">
      <w:pPr>
        <w:jc w:val="both"/>
      </w:pPr>
      <w:r>
        <w:t>Conclusão da pesquisa por Resultado gráfico</w:t>
      </w:r>
    </w:p>
    <w:p w14:paraId="69B6AB6B" w14:textId="77777777" w:rsidR="008D4DFF" w:rsidRDefault="008D4DFF" w:rsidP="003A0AEF">
      <w:pPr>
        <w:jc w:val="both"/>
      </w:pPr>
      <w:r>
        <w:t>Conclusão</w:t>
      </w:r>
    </w:p>
    <w:p w14:paraId="1FDB23CE" w14:textId="77777777" w:rsidR="008D4DFF" w:rsidRDefault="008D4DFF" w:rsidP="003A0AEF">
      <w:pPr>
        <w:jc w:val="both"/>
      </w:pPr>
      <w:r>
        <w:t>Fluxogramas</w:t>
      </w:r>
    </w:p>
    <w:p w14:paraId="34F959F2" w14:textId="77777777" w:rsidR="008D4DFF" w:rsidRDefault="008D4DFF" w:rsidP="003A0AEF">
      <w:pPr>
        <w:jc w:val="both"/>
      </w:pPr>
      <w:r>
        <w:t>Casa de uso</w:t>
      </w:r>
    </w:p>
    <w:p w14:paraId="5CFC7706" w14:textId="77777777" w:rsidR="008D4DFF" w:rsidRDefault="008D4DFF" w:rsidP="003A0AEF">
      <w:pPr>
        <w:jc w:val="both"/>
      </w:pPr>
      <w:r>
        <w:t>Diagrama de entidade e relacionamento</w:t>
      </w:r>
      <w:r>
        <w:tab/>
        <w:t xml:space="preserve">Referencia bibliografica </w:t>
      </w:r>
    </w:p>
    <w:sectPr w:rsidR="008D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F"/>
    <w:rsid w:val="000C577D"/>
    <w:rsid w:val="001E7DE4"/>
    <w:rsid w:val="003A0AEF"/>
    <w:rsid w:val="005112FD"/>
    <w:rsid w:val="00571B1D"/>
    <w:rsid w:val="005A30FE"/>
    <w:rsid w:val="00607696"/>
    <w:rsid w:val="0062097B"/>
    <w:rsid w:val="00661902"/>
    <w:rsid w:val="0076351C"/>
    <w:rsid w:val="007F490B"/>
    <w:rsid w:val="00804EDD"/>
    <w:rsid w:val="00891F58"/>
    <w:rsid w:val="008D4DFF"/>
    <w:rsid w:val="00A924BE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836A-E3E7-49E4-8DB4-6EB6FFE0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Lucas Brandão</cp:lastModifiedBy>
  <cp:revision>11</cp:revision>
  <dcterms:created xsi:type="dcterms:W3CDTF">2019-08-31T00:06:00Z</dcterms:created>
  <dcterms:modified xsi:type="dcterms:W3CDTF">2019-09-20T18:48:00Z</dcterms:modified>
</cp:coreProperties>
</file>