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1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HONGO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181818"/>
                <w:sz w:val="24"/>
                <w:szCs w:val="24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highlight w:val="white"/>
                <w:rtl w:val="0"/>
              </w:rPr>
              <w:t xml:space="preserve">Es un corte solo para cabellos lisos y aunque nació en los años 90, se ha actualizado dando lugar a varias opciones. Se trata de un corte circular y totalmente recto, que empezó siendo a la altura de la parte superior de las orejas y que después ha derivado también en un flequillo corto que rodea la cabeza a la altura de las sienes.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redondo, ovalado, cuadrado, diamante.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Juvenil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left w:color="auto" w:space="0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left w:color="auto" w:space="0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left w:color="auto" w:space="0" w:sz="0" w:val="none"/>
          <w:right w:color="auto" w:space="0" w:sz="0" w:val="none"/>
        </w:pBd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Existen decenas de teorías sobre qué o quién dio origen a uno de los cortes de pelo más populares en la infancia de los hombres (por lo menos entre los que vivieron su niñez a partir de los años 80). Hay quienes atribuyen la aparición y popularización de este estilo a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Los Tres Chiflados -una serie televisiv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a transmitida desde 1958 en Estados Unidos- mientras que otros sostienen que su verdadero origen fue en el siglo XII entre soldados y  miembros de la iglesia católica, pues este siempre ha sido un corte caracterizado por su sencillez y por no requerir gran inversión en peluquerías.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