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5130"/>
        <w:tblGridChange w:id="0">
          <w:tblGrid>
            <w:gridCol w:w="4500"/>
            <w:gridCol w:w="5130"/>
          </w:tblGrid>
        </w:tblGridChange>
      </w:tblGrid>
      <w:tr>
        <w:trPr>
          <w:trHeight w:val="563.9648437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05088" cy="260508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088" cy="2605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: COLORACION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06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sz w:val="24"/>
                <w:szCs w:val="24"/>
                <w:highlight w:val="white"/>
              </w:rPr>
            </w:pPr>
            <w:bookmarkStart w:colFirst="0" w:colLast="0" w:name="_9kizq2iawkmu" w:id="0"/>
            <w:bookmarkEnd w:id="0"/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Desde cubrir las canas hasta cambiar de 'look', la coloración masculina está a la orden del día. Algunos colores de tinte pueden ayudarte no sólo a dar ese paso hacia un nuevo cambio de look, sino a destacar aquellos rasgos de tu rostro que más te favorecen.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Servicio: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Especiales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Rostro: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NA</w:t>
            </w:r>
          </w:p>
        </w:tc>
      </w:tr>
      <w:tr>
        <w:trPr>
          <w:trHeight w:val="455.976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Estilo: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Moderno, juvenil, clásico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shd w:fill="ffffff" w:val="clear"/>
        <w:spacing w:after="300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