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AE3BE" w14:textId="124F3D40" w:rsidR="00347B1D" w:rsidRDefault="00527541" w:rsidP="002D2FB7">
      <w:pPr>
        <w:jc w:val="center"/>
      </w:pPr>
      <w:r>
        <w:rPr>
          <w:b/>
          <w:bCs/>
          <w:color w:val="1F3864"/>
          <w:sz w:val="30"/>
          <w:szCs w:val="30"/>
        </w:rPr>
        <w:t>GUÍA DE LABORATORIO</w:t>
      </w:r>
      <w:r w:rsidR="007502EF">
        <w:rPr>
          <w:b/>
          <w:bCs/>
          <w:color w:val="1F3864"/>
          <w:sz w:val="30"/>
          <w:szCs w:val="30"/>
        </w:rPr>
        <w:t xml:space="preserve"> 1</w:t>
      </w:r>
    </w:p>
    <w:p w14:paraId="506FEAFB" w14:textId="77777777" w:rsidR="00347B1D" w:rsidRDefault="00527541">
      <w:pPr>
        <w:spacing w:before="30"/>
      </w:pPr>
      <w:r>
        <w:rPr>
          <w:b/>
          <w:bCs/>
          <w:color w:val="16447F"/>
          <w:sz w:val="21"/>
          <w:szCs w:val="21"/>
        </w:rPr>
        <w:t>LAS VARIABLES Y LAS HIPÓTESIS DE TU INVESTIGACIÓN</w:t>
      </w:r>
    </w:p>
    <w:p w14:paraId="70967BCB" w14:textId="77777777" w:rsidR="00347B1D" w:rsidRDefault="00527541">
      <w:pPr>
        <w:pBdr>
          <w:bottom w:val="single" w:sz="10" w:space="6" w:color="16447F"/>
        </w:pBdr>
        <w:spacing w:before="60"/>
      </w:pPr>
      <w:r>
        <w:rPr>
          <w:color w:val="404040"/>
          <w:sz w:val="19"/>
          <w:szCs w:val="19"/>
        </w:rPr>
        <w:t>Trabaja solo o en pareja. Lee, mira los ejemplos ya resueltos y luego completa tu caso en los espacios en blanco.</w:t>
      </w:r>
    </w:p>
    <w:p w14:paraId="58180811" w14:textId="77777777" w:rsidR="00347B1D" w:rsidRDefault="00527541">
      <w:pPr>
        <w:spacing w:before="120" w:after="110" w:line="276" w:lineRule="auto"/>
      </w:pPr>
      <w:r>
        <w:rPr>
          <w:color w:val="000000"/>
          <w:sz w:val="20"/>
          <w:szCs w:val="20"/>
        </w:rPr>
        <w:t xml:space="preserve">Ya tienes lo más difícil listo: en la guía anterior definiste el problema, el objetivo y las dimensiones de tu producto. Ahora vamos a dar el </w:t>
      </w:r>
      <w:r>
        <w:rPr>
          <w:color w:val="000000"/>
          <w:sz w:val="20"/>
          <w:szCs w:val="20"/>
        </w:rPr>
        <w:t>siguiente paso, el que convierte todo eso en un estudio que se puede medir con números: elegir las variables y escribir las hipótesis. Al final verás cómo debe quedar escrito en el informe.</w:t>
      </w:r>
    </w:p>
    <w:p w14:paraId="2CFA4E9E" w14:textId="77777777" w:rsidR="00347B1D" w:rsidRDefault="00527541">
      <w:pPr>
        <w:keepNext/>
        <w:spacing w:before="150" w:after="60" w:line="272" w:lineRule="auto"/>
      </w:pPr>
      <w:r>
        <w:rPr>
          <w:b/>
          <w:bCs/>
          <w:color w:val="16447F"/>
          <w:sz w:val="20"/>
          <w:szCs w:val="20"/>
        </w:rPr>
        <w:t>Vamos a acompañar todo con dos ejemplos reales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7360"/>
      </w:tblGrid>
      <w:tr w:rsidR="00347B1D" w14:paraId="5BB2634D" w14:textId="77777777">
        <w:tblPrEx>
          <w:tblCellMar>
            <w:top w:w="0" w:type="dxa"/>
            <w:bottom w:w="0" w:type="dxa"/>
          </w:tblCellMar>
        </w:tblPrEx>
        <w:trPr>
          <w:cantSplit/>
        </w:trPr>
        <w:tc>
          <w:tcPr>
            <w:tcW w:w="2000" w:type="dxa"/>
            <w:shd w:val="clear" w:color="auto" w:fill="EEF3FA"/>
            <w:tcMar>
              <w:top w:w="60" w:type="dxa"/>
              <w:left w:w="120" w:type="dxa"/>
              <w:bottom w:w="60" w:type="dxa"/>
              <w:right w:w="120" w:type="dxa"/>
            </w:tcMar>
            <w:vAlign w:val="center"/>
          </w:tcPr>
          <w:p w14:paraId="19A6C018" w14:textId="77777777" w:rsidR="00347B1D" w:rsidRDefault="00527541">
            <w:pPr>
              <w:spacing w:line="264" w:lineRule="auto"/>
            </w:pPr>
            <w:r>
              <w:rPr>
                <w:b/>
                <w:bCs/>
                <w:color w:val="1F3864"/>
                <w:sz w:val="18"/>
                <w:szCs w:val="18"/>
              </w:rPr>
              <w:t>Ejemplo 1</w:t>
            </w:r>
          </w:p>
        </w:tc>
        <w:tc>
          <w:tcPr>
            <w:tcW w:w="7360" w:type="dxa"/>
            <w:tcMar>
              <w:top w:w="60" w:type="dxa"/>
              <w:left w:w="120" w:type="dxa"/>
              <w:bottom w:w="60" w:type="dxa"/>
              <w:right w:w="120" w:type="dxa"/>
            </w:tcMar>
            <w:vAlign w:val="center"/>
          </w:tcPr>
          <w:p w14:paraId="2D241124" w14:textId="77777777" w:rsidR="00347B1D" w:rsidRDefault="00527541">
            <w:pPr>
              <w:spacing w:line="264" w:lineRule="auto"/>
            </w:pPr>
            <w:r>
              <w:rPr>
                <w:color w:val="000000"/>
                <w:sz w:val="18"/>
                <w:szCs w:val="18"/>
              </w:rPr>
              <w:t>Shampoo s</w:t>
            </w:r>
            <w:r>
              <w:rPr>
                <w:color w:val="000000"/>
                <w:sz w:val="18"/>
                <w:szCs w:val="18"/>
              </w:rPr>
              <w:t>ólido en barra de 80 g, sin envase plástico.</w:t>
            </w:r>
          </w:p>
        </w:tc>
      </w:tr>
      <w:tr w:rsidR="00347B1D" w14:paraId="0061E7E0" w14:textId="77777777">
        <w:tblPrEx>
          <w:tblCellMar>
            <w:top w:w="0" w:type="dxa"/>
            <w:bottom w:w="0" w:type="dxa"/>
          </w:tblCellMar>
        </w:tblPrEx>
        <w:trPr>
          <w:cantSplit/>
        </w:trPr>
        <w:tc>
          <w:tcPr>
            <w:tcW w:w="2000" w:type="dxa"/>
            <w:shd w:val="clear" w:color="auto" w:fill="EEF3FA"/>
            <w:tcMar>
              <w:top w:w="60" w:type="dxa"/>
              <w:left w:w="120" w:type="dxa"/>
              <w:bottom w:w="60" w:type="dxa"/>
              <w:right w:w="120" w:type="dxa"/>
            </w:tcMar>
            <w:vAlign w:val="center"/>
          </w:tcPr>
          <w:p w14:paraId="659856EA" w14:textId="77777777" w:rsidR="00347B1D" w:rsidRDefault="00527541">
            <w:pPr>
              <w:spacing w:line="264" w:lineRule="auto"/>
            </w:pPr>
            <w:r>
              <w:rPr>
                <w:b/>
                <w:bCs/>
                <w:color w:val="1F3864"/>
                <w:sz w:val="18"/>
                <w:szCs w:val="18"/>
              </w:rPr>
              <w:t>Ejemplo 2</w:t>
            </w:r>
          </w:p>
        </w:tc>
        <w:tc>
          <w:tcPr>
            <w:tcW w:w="7360" w:type="dxa"/>
            <w:tcMar>
              <w:top w:w="60" w:type="dxa"/>
              <w:left w:w="120" w:type="dxa"/>
              <w:bottom w:w="60" w:type="dxa"/>
              <w:right w:w="120" w:type="dxa"/>
            </w:tcMar>
            <w:vAlign w:val="center"/>
          </w:tcPr>
          <w:p w14:paraId="204B35F6" w14:textId="77777777" w:rsidR="00347B1D" w:rsidRDefault="00527541">
            <w:pPr>
              <w:spacing w:line="264" w:lineRule="auto"/>
            </w:pPr>
            <w:r>
              <w:rPr>
                <w:color w:val="000000"/>
                <w:sz w:val="18"/>
                <w:szCs w:val="18"/>
              </w:rPr>
              <w:t>Mochilas y estuches confeccionados con lona reciclada.</w:t>
            </w:r>
          </w:p>
        </w:tc>
      </w:tr>
    </w:tbl>
    <w:p w14:paraId="4709371E" w14:textId="77777777" w:rsidR="00347B1D" w:rsidRDefault="00527541">
      <w:pPr>
        <w:keepNext/>
        <w:spacing w:before="150" w:after="60" w:line="272" w:lineRule="auto"/>
      </w:pPr>
      <w:r>
        <w:rPr>
          <w:b/>
          <w:bCs/>
          <w:color w:val="1F3864"/>
          <w:sz w:val="20"/>
          <w:szCs w:val="20"/>
        </w:rPr>
        <w:t>Los colores de esta guía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40"/>
        <w:gridCol w:w="2340"/>
        <w:gridCol w:w="2340"/>
        <w:gridCol w:w="2340"/>
      </w:tblGrid>
      <w:tr w:rsidR="00347B1D" w14:paraId="2828DAAF" w14:textId="77777777">
        <w:tblPrEx>
          <w:tblCellMar>
            <w:top w:w="0" w:type="dxa"/>
            <w:bottom w:w="0" w:type="dxa"/>
          </w:tblCellMar>
        </w:tblPrEx>
        <w:trPr>
          <w:cantSplit/>
        </w:trPr>
        <w:tc>
          <w:tcPr>
            <w:tcW w:w="2340" w:type="dxa"/>
            <w:shd w:val="clear" w:color="auto" w:fill="DBE7F6"/>
            <w:tcMar>
              <w:top w:w="60" w:type="dxa"/>
              <w:left w:w="120" w:type="dxa"/>
              <w:bottom w:w="60" w:type="dxa"/>
              <w:right w:w="120" w:type="dxa"/>
            </w:tcMar>
            <w:vAlign w:val="center"/>
          </w:tcPr>
          <w:p w14:paraId="47946353" w14:textId="77777777" w:rsidR="00347B1D" w:rsidRDefault="00527541">
            <w:pPr>
              <w:spacing w:line="264" w:lineRule="auto"/>
              <w:jc w:val="center"/>
            </w:pPr>
            <w:r>
              <w:rPr>
                <w:b/>
                <w:bCs/>
                <w:color w:val="16447F"/>
                <w:sz w:val="15"/>
                <w:szCs w:val="15"/>
              </w:rPr>
              <w:t>Azul = variable independiente</w:t>
            </w:r>
          </w:p>
        </w:tc>
        <w:tc>
          <w:tcPr>
            <w:tcW w:w="2340" w:type="dxa"/>
            <w:shd w:val="clear" w:color="auto" w:fill="D9F0E1"/>
            <w:tcMar>
              <w:top w:w="60" w:type="dxa"/>
              <w:left w:w="120" w:type="dxa"/>
              <w:bottom w:w="60" w:type="dxa"/>
              <w:right w:w="120" w:type="dxa"/>
            </w:tcMar>
            <w:vAlign w:val="center"/>
          </w:tcPr>
          <w:p w14:paraId="22B33ED2" w14:textId="77777777" w:rsidR="00347B1D" w:rsidRDefault="00527541">
            <w:pPr>
              <w:spacing w:line="264" w:lineRule="auto"/>
              <w:jc w:val="center"/>
            </w:pPr>
            <w:r>
              <w:rPr>
                <w:b/>
                <w:bCs/>
                <w:color w:val="1E7A46"/>
                <w:sz w:val="15"/>
                <w:szCs w:val="15"/>
              </w:rPr>
              <w:t>Verde = variable dependiente</w:t>
            </w:r>
          </w:p>
        </w:tc>
        <w:tc>
          <w:tcPr>
            <w:tcW w:w="2340" w:type="dxa"/>
            <w:shd w:val="clear" w:color="auto" w:fill="FCE9CF"/>
            <w:tcMar>
              <w:top w:w="60" w:type="dxa"/>
              <w:left w:w="120" w:type="dxa"/>
              <w:bottom w:w="60" w:type="dxa"/>
              <w:right w:w="120" w:type="dxa"/>
            </w:tcMar>
            <w:vAlign w:val="center"/>
          </w:tcPr>
          <w:p w14:paraId="517DC5B2" w14:textId="77777777" w:rsidR="00347B1D" w:rsidRDefault="00527541">
            <w:pPr>
              <w:spacing w:line="264" w:lineRule="auto"/>
              <w:jc w:val="center"/>
            </w:pPr>
            <w:r>
              <w:rPr>
                <w:b/>
                <w:bCs/>
                <w:color w:val="9C5410"/>
                <w:sz w:val="15"/>
                <w:szCs w:val="15"/>
              </w:rPr>
              <w:t>Ámbar = actividad para resolver</w:t>
            </w:r>
          </w:p>
        </w:tc>
        <w:tc>
          <w:tcPr>
            <w:tcW w:w="2340" w:type="dxa"/>
            <w:shd w:val="clear" w:color="auto" w:fill="ECEAF6"/>
            <w:tcMar>
              <w:top w:w="60" w:type="dxa"/>
              <w:left w:w="120" w:type="dxa"/>
              <w:bottom w:w="60" w:type="dxa"/>
              <w:right w:w="120" w:type="dxa"/>
            </w:tcMar>
            <w:vAlign w:val="center"/>
          </w:tcPr>
          <w:p w14:paraId="61161B79" w14:textId="77777777" w:rsidR="00347B1D" w:rsidRDefault="00527541">
            <w:pPr>
              <w:spacing w:line="264" w:lineRule="auto"/>
              <w:jc w:val="center"/>
            </w:pPr>
            <w:r>
              <w:rPr>
                <w:b/>
                <w:bCs/>
                <w:color w:val="4B2E83"/>
                <w:sz w:val="15"/>
                <w:szCs w:val="15"/>
              </w:rPr>
              <w:t>Morado = modelo del informe</w:t>
            </w:r>
          </w:p>
        </w:tc>
      </w:tr>
    </w:tbl>
    <w:p w14:paraId="425A2A5D" w14:textId="20BE268A" w:rsidR="00347B1D" w:rsidRDefault="00347B1D"/>
    <w:tbl>
      <w:tblPr>
        <w:tblW w:w="9360" w:type="dxa"/>
        <w:tblBorders>
          <w:left w:val="single" w:sz="24" w:space="0" w:color="16447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7B1D" w14:paraId="2FEC4D79" w14:textId="77777777">
        <w:tblPrEx>
          <w:tblCellMar>
            <w:top w:w="0" w:type="dxa"/>
            <w:bottom w:w="0" w:type="dxa"/>
          </w:tblCellMar>
        </w:tblPrEx>
        <w:tc>
          <w:tcPr>
            <w:tcW w:w="0" w:type="auto"/>
            <w:shd w:val="clear" w:color="auto" w:fill="DBE7F6"/>
            <w:tcMar>
              <w:top w:w="100" w:type="dxa"/>
              <w:left w:w="160" w:type="dxa"/>
              <w:bottom w:w="100" w:type="dxa"/>
              <w:right w:w="160" w:type="dxa"/>
            </w:tcMar>
          </w:tcPr>
          <w:p w14:paraId="181813DE" w14:textId="77777777" w:rsidR="00347B1D" w:rsidRDefault="00527541">
            <w:pPr>
              <w:spacing w:line="276" w:lineRule="auto"/>
            </w:pPr>
            <w:r>
              <w:rPr>
                <w:b/>
                <w:bCs/>
                <w:color w:val="16447F"/>
                <w:sz w:val="23"/>
                <w:szCs w:val="23"/>
              </w:rPr>
              <w:t>PASO 1 · ¿Qué es una variable?</w:t>
            </w:r>
          </w:p>
          <w:p w14:paraId="6EBEFC92" w14:textId="77777777" w:rsidR="00347B1D" w:rsidRDefault="00527541">
            <w:pPr>
              <w:spacing w:before="20" w:line="252" w:lineRule="auto"/>
            </w:pPr>
            <w:r>
              <w:rPr>
                <w:color w:val="16447F"/>
                <w:sz w:val="16"/>
                <w:szCs w:val="16"/>
              </w:rPr>
              <w:t>Tiempo sugerido: 20 minutos</w:t>
            </w:r>
          </w:p>
        </w:tc>
      </w:tr>
    </w:tbl>
    <w:p w14:paraId="1764EC1B" w14:textId="77777777" w:rsidR="00347B1D" w:rsidRDefault="00527541">
      <w:pPr>
        <w:spacing w:before="100" w:after="110" w:line="276" w:lineRule="auto"/>
      </w:pPr>
      <w:r>
        <w:rPr>
          <w:color w:val="000000"/>
          <w:sz w:val="20"/>
          <w:szCs w:val="20"/>
        </w:rPr>
        <w:t>Una variable es algo que cambia de una persona a otra y que podemos medir en la encuesta. En toda investigación hay dos que nos interesan: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347B1D" w14:paraId="7FF50C0F" w14:textId="77777777">
        <w:tblPrEx>
          <w:tblCellMar>
            <w:top w:w="0" w:type="dxa"/>
            <w:bottom w:w="0" w:type="dxa"/>
          </w:tblCellMar>
        </w:tblPrEx>
        <w:trPr>
          <w:cantSplit/>
        </w:trPr>
        <w:tc>
          <w:tcPr>
            <w:tcW w:w="4680" w:type="dxa"/>
            <w:shd w:val="clear" w:color="auto" w:fill="DBE7F6"/>
            <w:tcMar>
              <w:top w:w="60" w:type="dxa"/>
              <w:left w:w="120" w:type="dxa"/>
              <w:bottom w:w="60" w:type="dxa"/>
              <w:right w:w="120" w:type="dxa"/>
            </w:tcMar>
            <w:vAlign w:val="center"/>
          </w:tcPr>
          <w:p w14:paraId="15C296C9" w14:textId="77777777" w:rsidR="00347B1D" w:rsidRDefault="00527541">
            <w:pPr>
              <w:spacing w:line="264" w:lineRule="auto"/>
              <w:jc w:val="center"/>
            </w:pPr>
            <w:r>
              <w:rPr>
                <w:b/>
                <w:bCs/>
                <w:color w:val="16447F"/>
                <w:sz w:val="18"/>
                <w:szCs w:val="18"/>
              </w:rPr>
              <w:t>VARIABLE INDEPENDIENTE</w:t>
            </w:r>
          </w:p>
        </w:tc>
        <w:tc>
          <w:tcPr>
            <w:tcW w:w="4680" w:type="dxa"/>
            <w:shd w:val="clear" w:color="auto" w:fill="D9F0E1"/>
            <w:tcMar>
              <w:top w:w="60" w:type="dxa"/>
              <w:left w:w="120" w:type="dxa"/>
              <w:bottom w:w="60" w:type="dxa"/>
              <w:right w:w="120" w:type="dxa"/>
            </w:tcMar>
            <w:vAlign w:val="center"/>
          </w:tcPr>
          <w:p w14:paraId="651F61BA" w14:textId="77777777" w:rsidR="00347B1D" w:rsidRDefault="00527541">
            <w:pPr>
              <w:spacing w:line="264" w:lineRule="auto"/>
              <w:jc w:val="center"/>
            </w:pPr>
            <w:r>
              <w:rPr>
                <w:b/>
                <w:bCs/>
                <w:color w:val="1E7A46"/>
                <w:sz w:val="18"/>
                <w:szCs w:val="18"/>
              </w:rPr>
              <w:t>VARIABLE DEPENDIENTE</w:t>
            </w:r>
          </w:p>
        </w:tc>
      </w:tr>
      <w:tr w:rsidR="00347B1D" w14:paraId="742C7E31" w14:textId="77777777">
        <w:tblPrEx>
          <w:tblCellMar>
            <w:top w:w="0" w:type="dxa"/>
            <w:bottom w:w="0" w:type="dxa"/>
          </w:tblCellMar>
        </w:tblPrEx>
        <w:trPr>
          <w:cantSplit/>
        </w:trPr>
        <w:tc>
          <w:tcPr>
            <w:tcW w:w="4680" w:type="dxa"/>
            <w:tcMar>
              <w:top w:w="60" w:type="dxa"/>
              <w:left w:w="120" w:type="dxa"/>
              <w:bottom w:w="60" w:type="dxa"/>
              <w:right w:w="120" w:type="dxa"/>
            </w:tcMar>
            <w:vAlign w:val="center"/>
          </w:tcPr>
          <w:p w14:paraId="76DCA670" w14:textId="77777777" w:rsidR="00347B1D" w:rsidRDefault="00527541">
            <w:pPr>
              <w:spacing w:line="264" w:lineRule="auto"/>
            </w:pPr>
            <w:r>
              <w:rPr>
                <w:color w:val="000000"/>
                <w:sz w:val="18"/>
                <w:szCs w:val="18"/>
              </w:rPr>
              <w:t>Es la causa: el factor que suponemos que influye.</w:t>
            </w:r>
          </w:p>
        </w:tc>
        <w:tc>
          <w:tcPr>
            <w:tcW w:w="4680" w:type="dxa"/>
            <w:tcMar>
              <w:top w:w="60" w:type="dxa"/>
              <w:left w:w="120" w:type="dxa"/>
              <w:bottom w:w="60" w:type="dxa"/>
              <w:right w:w="120" w:type="dxa"/>
            </w:tcMar>
            <w:vAlign w:val="center"/>
          </w:tcPr>
          <w:p w14:paraId="09EA14CC" w14:textId="77777777" w:rsidR="00347B1D" w:rsidRDefault="00527541">
            <w:pPr>
              <w:spacing w:line="264" w:lineRule="auto"/>
            </w:pPr>
            <w:r>
              <w:rPr>
                <w:color w:val="000000"/>
                <w:sz w:val="18"/>
                <w:szCs w:val="18"/>
              </w:rPr>
              <w:t>Es el efecto: lo que queremos explicar o predecir.</w:t>
            </w:r>
          </w:p>
        </w:tc>
      </w:tr>
      <w:tr w:rsidR="00347B1D" w14:paraId="5FE13C73" w14:textId="77777777">
        <w:tblPrEx>
          <w:tblCellMar>
            <w:top w:w="0" w:type="dxa"/>
            <w:bottom w:w="0" w:type="dxa"/>
          </w:tblCellMar>
        </w:tblPrEx>
        <w:trPr>
          <w:cantSplit/>
        </w:trPr>
        <w:tc>
          <w:tcPr>
            <w:tcW w:w="4680" w:type="dxa"/>
            <w:tcMar>
              <w:top w:w="60" w:type="dxa"/>
              <w:left w:w="120" w:type="dxa"/>
              <w:bottom w:w="60" w:type="dxa"/>
              <w:right w:w="120" w:type="dxa"/>
            </w:tcMar>
            <w:vAlign w:val="center"/>
          </w:tcPr>
          <w:p w14:paraId="69F224D2" w14:textId="77777777" w:rsidR="00347B1D" w:rsidRDefault="00527541">
            <w:pPr>
              <w:spacing w:line="264" w:lineRule="auto"/>
            </w:pPr>
            <w:r>
              <w:rPr>
                <w:color w:val="000000"/>
                <w:sz w:val="18"/>
                <w:szCs w:val="18"/>
              </w:rPr>
              <w:t>Pregúntate: ¿qué hace que la gente compre más o menos?</w:t>
            </w:r>
          </w:p>
        </w:tc>
        <w:tc>
          <w:tcPr>
            <w:tcW w:w="4680" w:type="dxa"/>
            <w:tcMar>
              <w:top w:w="60" w:type="dxa"/>
              <w:left w:w="120" w:type="dxa"/>
              <w:bottom w:w="60" w:type="dxa"/>
              <w:right w:w="120" w:type="dxa"/>
            </w:tcMar>
            <w:vAlign w:val="center"/>
          </w:tcPr>
          <w:p w14:paraId="097B726C" w14:textId="77777777" w:rsidR="00347B1D" w:rsidRDefault="00527541">
            <w:pPr>
              <w:spacing w:line="264" w:lineRule="auto"/>
            </w:pPr>
            <w:r>
              <w:rPr>
                <w:color w:val="000000"/>
                <w:sz w:val="18"/>
                <w:szCs w:val="18"/>
              </w:rPr>
              <w:t>Pregúntate: ¿qué es lo que quiero que suba (o baje)?</w:t>
            </w:r>
          </w:p>
        </w:tc>
      </w:tr>
      <w:tr w:rsidR="00347B1D" w14:paraId="2FD3EF28" w14:textId="77777777">
        <w:tblPrEx>
          <w:tblCellMar>
            <w:top w:w="0" w:type="dxa"/>
            <w:bottom w:w="0" w:type="dxa"/>
          </w:tblCellMar>
        </w:tblPrEx>
        <w:trPr>
          <w:cantSplit/>
        </w:trPr>
        <w:tc>
          <w:tcPr>
            <w:tcW w:w="4680" w:type="dxa"/>
            <w:tcMar>
              <w:top w:w="60" w:type="dxa"/>
              <w:left w:w="120" w:type="dxa"/>
              <w:bottom w:w="60" w:type="dxa"/>
              <w:right w:w="120" w:type="dxa"/>
            </w:tcMar>
            <w:vAlign w:val="center"/>
          </w:tcPr>
          <w:p w14:paraId="5ED8EFDA" w14:textId="77777777" w:rsidR="00347B1D" w:rsidRDefault="00527541">
            <w:pPr>
              <w:spacing w:line="264" w:lineRule="auto"/>
            </w:pPr>
            <w:r>
              <w:rPr>
                <w:color w:val="000000"/>
                <w:sz w:val="18"/>
                <w:szCs w:val="18"/>
              </w:rPr>
              <w:t>En marketing suele ser un atributo: el precio</w:t>
            </w:r>
            <w:r>
              <w:rPr>
                <w:color w:val="000000"/>
                <w:sz w:val="18"/>
                <w:szCs w:val="18"/>
              </w:rPr>
              <w:t>, el aroma, el material, el diseño.</w:t>
            </w:r>
          </w:p>
        </w:tc>
        <w:tc>
          <w:tcPr>
            <w:tcW w:w="4680" w:type="dxa"/>
            <w:tcMar>
              <w:top w:w="60" w:type="dxa"/>
              <w:left w:w="120" w:type="dxa"/>
              <w:bottom w:w="60" w:type="dxa"/>
              <w:right w:w="120" w:type="dxa"/>
            </w:tcMar>
            <w:vAlign w:val="center"/>
          </w:tcPr>
          <w:p w14:paraId="43766380" w14:textId="77777777" w:rsidR="00347B1D" w:rsidRDefault="00527541">
            <w:pPr>
              <w:spacing w:line="264" w:lineRule="auto"/>
            </w:pPr>
            <w:r>
              <w:rPr>
                <w:color w:val="000000"/>
                <w:sz w:val="18"/>
                <w:szCs w:val="18"/>
              </w:rPr>
              <w:t>En marketing suele ser la intención de compra, la satisfacción o cuánto pagarían.</w:t>
            </w:r>
          </w:p>
        </w:tc>
      </w:tr>
    </w:tbl>
    <w:p w14:paraId="708A9A36" w14:textId="77777777" w:rsidR="00347B1D" w:rsidRDefault="00347B1D">
      <w:pPr>
        <w:spacing w:after="40"/>
      </w:pPr>
    </w:p>
    <w:tbl>
      <w:tblPr>
        <w:tblW w:w="9360" w:type="dxa"/>
        <w:tblBorders>
          <w:top w:val="single" w:sz="6" w:space="0" w:color="16447F"/>
          <w:left w:val="single" w:sz="6" w:space="0" w:color="16447F"/>
          <w:bottom w:val="single" w:sz="6" w:space="0" w:color="16447F"/>
          <w:right w:val="single" w:sz="6" w:space="0" w:color="16447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7B1D" w14:paraId="1ED0EDE5" w14:textId="77777777">
        <w:tblPrEx>
          <w:tblCellMar>
            <w:top w:w="0" w:type="dxa"/>
            <w:bottom w:w="0" w:type="dxa"/>
          </w:tblCellMar>
        </w:tblPrEx>
        <w:tc>
          <w:tcPr>
            <w:tcW w:w="0" w:type="auto"/>
            <w:shd w:val="clear" w:color="auto" w:fill="F3F6FB"/>
            <w:tcMar>
              <w:top w:w="100" w:type="dxa"/>
              <w:left w:w="150" w:type="dxa"/>
              <w:bottom w:w="100" w:type="dxa"/>
              <w:right w:w="150" w:type="dxa"/>
            </w:tcMar>
          </w:tcPr>
          <w:p w14:paraId="104AEACD" w14:textId="77777777" w:rsidR="00347B1D" w:rsidRDefault="00527541">
            <w:pPr>
              <w:spacing w:after="40" w:line="268" w:lineRule="auto"/>
            </w:pPr>
            <w:r>
              <w:rPr>
                <w:b/>
                <w:bCs/>
                <w:color w:val="16447F"/>
                <w:sz w:val="19"/>
                <w:szCs w:val="19"/>
              </w:rPr>
              <w:t>Pista para no confundirte</w:t>
            </w:r>
          </w:p>
          <w:p w14:paraId="251E8494" w14:textId="77777777" w:rsidR="00347B1D" w:rsidRDefault="00527541">
            <w:pPr>
              <w:spacing w:line="268" w:lineRule="auto"/>
            </w:pPr>
            <w:r>
              <w:rPr>
                <w:b/>
                <w:bCs/>
                <w:color w:val="16447F"/>
                <w:sz w:val="19"/>
                <w:szCs w:val="19"/>
              </w:rPr>
              <w:t xml:space="preserve">La independiente </w:t>
            </w:r>
            <w:r>
              <w:rPr>
                <w:color w:val="000000"/>
                <w:sz w:val="19"/>
                <w:szCs w:val="19"/>
              </w:rPr>
              <w:t xml:space="preserve">empuja; la dependiente </w:t>
            </w:r>
            <w:r>
              <w:rPr>
                <w:b/>
                <w:bCs/>
                <w:color w:val="1E7A46"/>
                <w:sz w:val="19"/>
                <w:szCs w:val="19"/>
              </w:rPr>
              <w:t>responde</w:t>
            </w:r>
            <w:r>
              <w:rPr>
                <w:color w:val="000000"/>
                <w:sz w:val="19"/>
                <w:szCs w:val="19"/>
              </w:rPr>
              <w:t>. Si mejoras el atributo (independiente), esperas que suba la intención de compra (dependiente).</w:t>
            </w:r>
          </w:p>
        </w:tc>
      </w:tr>
    </w:tbl>
    <w:p w14:paraId="504332A5" w14:textId="77777777" w:rsidR="00347B1D" w:rsidRDefault="00347B1D">
      <w:pPr>
        <w:spacing w:after="40"/>
      </w:pPr>
    </w:p>
    <w:tbl>
      <w:tblPr>
        <w:tblW w:w="9360" w:type="dxa"/>
        <w:tblInd w:w="-3" w:type="dxa"/>
        <w:tblBorders>
          <w:top w:val="single" w:sz="6" w:space="0" w:color="9C5410"/>
          <w:left w:val="single" w:sz="6" w:space="0" w:color="9C5410"/>
          <w:bottom w:val="single" w:sz="6" w:space="0" w:color="9C5410"/>
          <w:right w:val="single" w:sz="6" w:space="0" w:color="9C541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60"/>
        <w:gridCol w:w="1700"/>
      </w:tblGrid>
      <w:tr w:rsidR="00347B1D" w14:paraId="6A1320B6" w14:textId="77777777">
        <w:tblPrEx>
          <w:tblCellMar>
            <w:top w:w="0" w:type="dxa"/>
            <w:bottom w:w="0" w:type="dxa"/>
          </w:tblCellMar>
        </w:tblPrEx>
        <w:tc>
          <w:tcPr>
            <w:tcW w:w="0" w:type="auto"/>
            <w:gridSpan w:val="2"/>
            <w:shd w:val="clear" w:color="auto" w:fill="FCE9CF"/>
            <w:tcMar>
              <w:top w:w="100" w:type="dxa"/>
              <w:left w:w="150" w:type="dxa"/>
              <w:bottom w:w="100" w:type="dxa"/>
              <w:right w:w="150" w:type="dxa"/>
            </w:tcMar>
          </w:tcPr>
          <w:p w14:paraId="3CFAD695" w14:textId="77777777" w:rsidR="00347B1D" w:rsidRDefault="00527541">
            <w:pPr>
              <w:spacing w:after="40" w:line="268" w:lineRule="auto"/>
            </w:pPr>
            <w:r>
              <w:rPr>
                <w:b/>
                <w:bCs/>
                <w:color w:val="9C5410"/>
                <w:sz w:val="19"/>
                <w:szCs w:val="19"/>
              </w:rPr>
              <w:t>ACTIVIDAD 1 · Relaciona (escribe I o D)</w:t>
            </w:r>
          </w:p>
          <w:p w14:paraId="7E06E885" w14:textId="77777777" w:rsidR="00347B1D" w:rsidRDefault="00527541">
            <w:pPr>
              <w:spacing w:after="60" w:line="264" w:lineRule="auto"/>
            </w:pPr>
            <w:r>
              <w:rPr>
                <w:color w:val="9C5410"/>
                <w:sz w:val="18"/>
                <w:szCs w:val="18"/>
              </w:rPr>
              <w:t>Escribe I si es variable independiente o D si es dependiente. La primera ya está resuelta como ejemplo.</w:t>
            </w:r>
          </w:p>
        </w:tc>
      </w:tr>
      <w:tr w:rsidR="00347B1D" w14:paraId="57050957"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Pr>
        <w:tc>
          <w:tcPr>
            <w:tcW w:w="7660" w:type="dxa"/>
            <w:shd w:val="clear" w:color="auto" w:fill="FCE9CF"/>
            <w:tcMar>
              <w:top w:w="60" w:type="dxa"/>
              <w:left w:w="120" w:type="dxa"/>
              <w:bottom w:w="60" w:type="dxa"/>
              <w:right w:w="120" w:type="dxa"/>
            </w:tcMar>
            <w:vAlign w:val="center"/>
          </w:tcPr>
          <w:p w14:paraId="7ADAE39E" w14:textId="77777777" w:rsidR="00347B1D" w:rsidRDefault="00527541">
            <w:pPr>
              <w:spacing w:line="264" w:lineRule="auto"/>
            </w:pPr>
            <w:r>
              <w:rPr>
                <w:b/>
                <w:bCs/>
                <w:color w:val="9C5410"/>
                <w:sz w:val="18"/>
                <w:szCs w:val="18"/>
              </w:rPr>
              <w:t>Frase</w:t>
            </w:r>
          </w:p>
        </w:tc>
        <w:tc>
          <w:tcPr>
            <w:tcW w:w="1700" w:type="dxa"/>
            <w:shd w:val="clear" w:color="auto" w:fill="FCE9CF"/>
            <w:tcMar>
              <w:top w:w="60" w:type="dxa"/>
              <w:left w:w="120" w:type="dxa"/>
              <w:bottom w:w="60" w:type="dxa"/>
              <w:right w:w="120" w:type="dxa"/>
            </w:tcMar>
            <w:vAlign w:val="center"/>
          </w:tcPr>
          <w:p w14:paraId="3A5B2E1E" w14:textId="77777777" w:rsidR="00347B1D" w:rsidRDefault="00527541">
            <w:pPr>
              <w:spacing w:line="264" w:lineRule="auto"/>
              <w:jc w:val="center"/>
            </w:pPr>
            <w:r>
              <w:rPr>
                <w:b/>
                <w:bCs/>
                <w:color w:val="9C5410"/>
                <w:sz w:val="18"/>
                <w:szCs w:val="18"/>
              </w:rPr>
              <w:t>I o D</w:t>
            </w:r>
          </w:p>
        </w:tc>
      </w:tr>
      <w:tr w:rsidR="00347B1D" w14:paraId="111A9EC5"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Pr>
        <w:tc>
          <w:tcPr>
            <w:tcW w:w="7660" w:type="dxa"/>
            <w:tcMar>
              <w:top w:w="60" w:type="dxa"/>
              <w:left w:w="120" w:type="dxa"/>
              <w:bottom w:w="60" w:type="dxa"/>
              <w:right w:w="120" w:type="dxa"/>
            </w:tcMar>
            <w:vAlign w:val="center"/>
          </w:tcPr>
          <w:p w14:paraId="774443A4" w14:textId="77777777" w:rsidR="00347B1D" w:rsidRDefault="00527541">
            <w:pPr>
              <w:spacing w:line="264" w:lineRule="auto"/>
            </w:pPr>
            <w:r>
              <w:rPr>
                <w:color w:val="000000"/>
                <w:sz w:val="18"/>
                <w:szCs w:val="18"/>
              </w:rPr>
              <w:t>Que el empaque sea reciclable</w:t>
            </w:r>
          </w:p>
        </w:tc>
        <w:tc>
          <w:tcPr>
            <w:tcW w:w="1700" w:type="dxa"/>
            <w:tcMar>
              <w:top w:w="60" w:type="dxa"/>
              <w:left w:w="120" w:type="dxa"/>
              <w:bottom w:w="60" w:type="dxa"/>
              <w:right w:w="120" w:type="dxa"/>
            </w:tcMar>
            <w:vAlign w:val="center"/>
          </w:tcPr>
          <w:p w14:paraId="10E3E025" w14:textId="77777777" w:rsidR="00347B1D" w:rsidRDefault="00527541">
            <w:pPr>
              <w:spacing w:line="264" w:lineRule="auto"/>
              <w:jc w:val="center"/>
            </w:pPr>
            <w:r>
              <w:rPr>
                <w:b/>
                <w:bCs/>
                <w:color w:val="16447F"/>
                <w:sz w:val="18"/>
                <w:szCs w:val="18"/>
              </w:rPr>
              <w:t>I</w:t>
            </w:r>
          </w:p>
        </w:tc>
      </w:tr>
      <w:tr w:rsidR="00347B1D" w14:paraId="70F24DC8"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Pr>
        <w:tc>
          <w:tcPr>
            <w:tcW w:w="7660" w:type="dxa"/>
            <w:tcMar>
              <w:top w:w="60" w:type="dxa"/>
              <w:left w:w="120" w:type="dxa"/>
              <w:bottom w:w="60" w:type="dxa"/>
              <w:right w:w="120" w:type="dxa"/>
            </w:tcMar>
            <w:vAlign w:val="center"/>
          </w:tcPr>
          <w:p w14:paraId="4549AF4D" w14:textId="77777777" w:rsidR="00347B1D" w:rsidRDefault="00527541">
            <w:pPr>
              <w:spacing w:line="264" w:lineRule="auto"/>
            </w:pPr>
            <w:r>
              <w:rPr>
                <w:color w:val="000000"/>
                <w:sz w:val="18"/>
                <w:szCs w:val="18"/>
              </w:rPr>
              <w:t>Cuántas personas dicen que sí comprarían el producto</w:t>
            </w:r>
          </w:p>
        </w:tc>
        <w:tc>
          <w:tcPr>
            <w:tcW w:w="1700" w:type="dxa"/>
            <w:tcMar>
              <w:top w:w="60" w:type="dxa"/>
              <w:left w:w="120" w:type="dxa"/>
              <w:bottom w:w="60" w:type="dxa"/>
              <w:right w:w="120" w:type="dxa"/>
            </w:tcMar>
            <w:vAlign w:val="center"/>
          </w:tcPr>
          <w:p w14:paraId="36D6FE9B" w14:textId="77777777" w:rsidR="00347B1D" w:rsidRDefault="00527541">
            <w:pPr>
              <w:spacing w:line="264" w:lineRule="auto"/>
            </w:pPr>
            <w:r>
              <w:rPr>
                <w:color w:val="000000"/>
                <w:sz w:val="18"/>
                <w:szCs w:val="18"/>
              </w:rPr>
              <w:t xml:space="preserve"> </w:t>
            </w:r>
          </w:p>
        </w:tc>
      </w:tr>
      <w:tr w:rsidR="00347B1D" w14:paraId="567BDCC1"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Pr>
        <w:tc>
          <w:tcPr>
            <w:tcW w:w="7660" w:type="dxa"/>
            <w:tcMar>
              <w:top w:w="60" w:type="dxa"/>
              <w:left w:w="120" w:type="dxa"/>
              <w:bottom w:w="60" w:type="dxa"/>
              <w:right w:w="120" w:type="dxa"/>
            </w:tcMar>
            <w:vAlign w:val="center"/>
          </w:tcPr>
          <w:p w14:paraId="1A9EEAD1" w14:textId="77777777" w:rsidR="00347B1D" w:rsidRDefault="00527541">
            <w:pPr>
              <w:spacing w:line="264" w:lineRule="auto"/>
            </w:pPr>
            <w:r>
              <w:rPr>
                <w:color w:val="000000"/>
                <w:sz w:val="18"/>
                <w:szCs w:val="18"/>
              </w:rPr>
              <w:t>El aroma del shampoo</w:t>
            </w:r>
          </w:p>
        </w:tc>
        <w:tc>
          <w:tcPr>
            <w:tcW w:w="1700" w:type="dxa"/>
            <w:tcMar>
              <w:top w:w="60" w:type="dxa"/>
              <w:left w:w="120" w:type="dxa"/>
              <w:bottom w:w="60" w:type="dxa"/>
              <w:right w:w="120" w:type="dxa"/>
            </w:tcMar>
            <w:vAlign w:val="center"/>
          </w:tcPr>
          <w:p w14:paraId="5DA322D3" w14:textId="77777777" w:rsidR="00347B1D" w:rsidRDefault="00527541">
            <w:pPr>
              <w:spacing w:line="264" w:lineRule="auto"/>
            </w:pPr>
            <w:r>
              <w:rPr>
                <w:color w:val="000000"/>
                <w:sz w:val="18"/>
                <w:szCs w:val="18"/>
              </w:rPr>
              <w:t xml:space="preserve"> </w:t>
            </w:r>
          </w:p>
        </w:tc>
      </w:tr>
      <w:tr w:rsidR="00347B1D" w14:paraId="6CBBB3D6"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Pr>
        <w:tc>
          <w:tcPr>
            <w:tcW w:w="7660" w:type="dxa"/>
            <w:tcMar>
              <w:top w:w="60" w:type="dxa"/>
              <w:left w:w="120" w:type="dxa"/>
              <w:bottom w:w="60" w:type="dxa"/>
              <w:right w:w="120" w:type="dxa"/>
            </w:tcMar>
            <w:vAlign w:val="center"/>
          </w:tcPr>
          <w:p w14:paraId="68D0CBBA" w14:textId="77777777" w:rsidR="00347B1D" w:rsidRDefault="00527541">
            <w:pPr>
              <w:spacing w:line="264" w:lineRule="auto"/>
            </w:pPr>
            <w:r>
              <w:rPr>
                <w:color w:val="000000"/>
                <w:sz w:val="18"/>
                <w:szCs w:val="18"/>
              </w:rPr>
              <w:t>El nivel de satisfacción del cliente</w:t>
            </w:r>
          </w:p>
        </w:tc>
        <w:tc>
          <w:tcPr>
            <w:tcW w:w="1700" w:type="dxa"/>
            <w:tcMar>
              <w:top w:w="60" w:type="dxa"/>
              <w:left w:w="120" w:type="dxa"/>
              <w:bottom w:w="60" w:type="dxa"/>
              <w:right w:w="120" w:type="dxa"/>
            </w:tcMar>
            <w:vAlign w:val="center"/>
          </w:tcPr>
          <w:p w14:paraId="2D2482D3" w14:textId="77777777" w:rsidR="00347B1D" w:rsidRDefault="00527541">
            <w:pPr>
              <w:spacing w:line="264" w:lineRule="auto"/>
            </w:pPr>
            <w:r>
              <w:rPr>
                <w:color w:val="000000"/>
                <w:sz w:val="18"/>
                <w:szCs w:val="18"/>
              </w:rPr>
              <w:t xml:space="preserve"> </w:t>
            </w:r>
          </w:p>
        </w:tc>
      </w:tr>
      <w:tr w:rsidR="00347B1D" w14:paraId="5A81CBC9"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Pr>
        <w:tc>
          <w:tcPr>
            <w:tcW w:w="7660" w:type="dxa"/>
            <w:tcMar>
              <w:top w:w="60" w:type="dxa"/>
              <w:left w:w="120" w:type="dxa"/>
              <w:bottom w:w="60" w:type="dxa"/>
              <w:right w:w="120" w:type="dxa"/>
            </w:tcMar>
            <w:vAlign w:val="center"/>
          </w:tcPr>
          <w:p w14:paraId="77EF1B1D" w14:textId="77777777" w:rsidR="00347B1D" w:rsidRDefault="00527541">
            <w:pPr>
              <w:spacing w:line="264" w:lineRule="auto"/>
            </w:pPr>
            <w:r>
              <w:rPr>
                <w:color w:val="000000"/>
                <w:sz w:val="18"/>
                <w:szCs w:val="18"/>
              </w:rPr>
              <w:t>El diseño único de la mochila</w:t>
            </w:r>
          </w:p>
        </w:tc>
        <w:tc>
          <w:tcPr>
            <w:tcW w:w="1700" w:type="dxa"/>
            <w:tcMar>
              <w:top w:w="60" w:type="dxa"/>
              <w:left w:w="120" w:type="dxa"/>
              <w:bottom w:w="60" w:type="dxa"/>
              <w:right w:w="120" w:type="dxa"/>
            </w:tcMar>
            <w:vAlign w:val="center"/>
          </w:tcPr>
          <w:p w14:paraId="2AF029D6" w14:textId="77777777" w:rsidR="00347B1D" w:rsidRDefault="00527541">
            <w:pPr>
              <w:spacing w:line="264" w:lineRule="auto"/>
            </w:pPr>
            <w:r>
              <w:rPr>
                <w:color w:val="000000"/>
                <w:sz w:val="18"/>
                <w:szCs w:val="18"/>
              </w:rPr>
              <w:t xml:space="preserve"> </w:t>
            </w:r>
          </w:p>
        </w:tc>
      </w:tr>
    </w:tbl>
    <w:p w14:paraId="4073BE14" w14:textId="77777777" w:rsidR="00347B1D" w:rsidRDefault="00527541">
      <w:r>
        <w:br w:type="page"/>
      </w:r>
    </w:p>
    <w:tbl>
      <w:tblPr>
        <w:tblW w:w="9360" w:type="dxa"/>
        <w:tblBorders>
          <w:left w:val="single" w:sz="24" w:space="0" w:color="16447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7B1D" w14:paraId="6C25B3B9" w14:textId="77777777">
        <w:tblPrEx>
          <w:tblCellMar>
            <w:top w:w="0" w:type="dxa"/>
            <w:bottom w:w="0" w:type="dxa"/>
          </w:tblCellMar>
        </w:tblPrEx>
        <w:tc>
          <w:tcPr>
            <w:tcW w:w="0" w:type="auto"/>
            <w:shd w:val="clear" w:color="auto" w:fill="DBE7F6"/>
            <w:tcMar>
              <w:top w:w="100" w:type="dxa"/>
              <w:left w:w="160" w:type="dxa"/>
              <w:bottom w:w="100" w:type="dxa"/>
              <w:right w:w="160" w:type="dxa"/>
            </w:tcMar>
          </w:tcPr>
          <w:p w14:paraId="334FD9DC" w14:textId="77777777" w:rsidR="00347B1D" w:rsidRDefault="00527541">
            <w:pPr>
              <w:spacing w:line="276" w:lineRule="auto"/>
            </w:pPr>
            <w:r>
              <w:rPr>
                <w:b/>
                <w:bCs/>
                <w:color w:val="16447F"/>
                <w:sz w:val="23"/>
                <w:szCs w:val="23"/>
              </w:rPr>
              <w:lastRenderedPageBreak/>
              <w:t>PASO 2 · De tu matriz a tus variables</w:t>
            </w:r>
          </w:p>
          <w:p w14:paraId="1965A989" w14:textId="77777777" w:rsidR="00347B1D" w:rsidRDefault="00527541">
            <w:pPr>
              <w:spacing w:before="20" w:line="252" w:lineRule="auto"/>
            </w:pPr>
            <w:r>
              <w:rPr>
                <w:color w:val="16447F"/>
                <w:sz w:val="16"/>
                <w:szCs w:val="16"/>
              </w:rPr>
              <w:t>Tiempo sugerido: 25 minutos</w:t>
            </w:r>
          </w:p>
        </w:tc>
      </w:tr>
    </w:tbl>
    <w:p w14:paraId="7D6CC0EE" w14:textId="77777777" w:rsidR="00347B1D" w:rsidRDefault="00527541">
      <w:pPr>
        <w:spacing w:before="100" w:after="110" w:line="276" w:lineRule="auto"/>
      </w:pPr>
      <w:r>
        <w:rPr>
          <w:color w:val="000000"/>
          <w:sz w:val="20"/>
          <w:szCs w:val="20"/>
        </w:rPr>
        <w:t>Mira tu matriz: el atributo del producto que más resaltaste es tu variable independiente, y lo que quieres lograr (que lo compren) es tu variable dependiente. Así quedó en nuestros dos ejemplos: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3730"/>
        <w:gridCol w:w="3730"/>
      </w:tblGrid>
      <w:tr w:rsidR="00347B1D" w14:paraId="046C914E" w14:textId="77777777">
        <w:tblPrEx>
          <w:tblCellMar>
            <w:top w:w="0" w:type="dxa"/>
            <w:bottom w:w="0" w:type="dxa"/>
          </w:tblCellMar>
        </w:tblPrEx>
        <w:trPr>
          <w:cantSplit/>
        </w:trPr>
        <w:tc>
          <w:tcPr>
            <w:tcW w:w="1900" w:type="dxa"/>
            <w:shd w:val="clear" w:color="auto" w:fill="1F3864"/>
            <w:tcMar>
              <w:top w:w="60" w:type="dxa"/>
              <w:left w:w="120" w:type="dxa"/>
              <w:bottom w:w="60" w:type="dxa"/>
              <w:right w:w="120" w:type="dxa"/>
            </w:tcMar>
            <w:vAlign w:val="center"/>
          </w:tcPr>
          <w:p w14:paraId="50326D0F" w14:textId="77777777" w:rsidR="00347B1D" w:rsidRDefault="00347B1D">
            <w:pPr>
              <w:spacing w:line="264" w:lineRule="auto"/>
            </w:pPr>
          </w:p>
        </w:tc>
        <w:tc>
          <w:tcPr>
            <w:tcW w:w="3730" w:type="dxa"/>
            <w:shd w:val="clear" w:color="auto" w:fill="1F3864"/>
            <w:tcMar>
              <w:top w:w="60" w:type="dxa"/>
              <w:left w:w="120" w:type="dxa"/>
              <w:bottom w:w="60" w:type="dxa"/>
              <w:right w:w="120" w:type="dxa"/>
            </w:tcMar>
            <w:vAlign w:val="center"/>
          </w:tcPr>
          <w:p w14:paraId="398EC95E" w14:textId="77777777" w:rsidR="00347B1D" w:rsidRDefault="00527541">
            <w:pPr>
              <w:spacing w:line="264" w:lineRule="auto"/>
            </w:pPr>
            <w:r>
              <w:rPr>
                <w:b/>
                <w:bCs/>
                <w:color w:val="FFFFFF"/>
                <w:sz w:val="15"/>
                <w:szCs w:val="15"/>
              </w:rPr>
              <w:t>EJEMPLO 1 · SHAMPOO SÓLIDO</w:t>
            </w:r>
          </w:p>
        </w:tc>
        <w:tc>
          <w:tcPr>
            <w:tcW w:w="3730" w:type="dxa"/>
            <w:shd w:val="clear" w:color="auto" w:fill="1F3864"/>
            <w:tcMar>
              <w:top w:w="60" w:type="dxa"/>
              <w:left w:w="120" w:type="dxa"/>
              <w:bottom w:w="60" w:type="dxa"/>
              <w:right w:w="120" w:type="dxa"/>
            </w:tcMar>
            <w:vAlign w:val="center"/>
          </w:tcPr>
          <w:p w14:paraId="35CFEAB9" w14:textId="77777777" w:rsidR="00347B1D" w:rsidRDefault="00527541">
            <w:pPr>
              <w:spacing w:line="264" w:lineRule="auto"/>
            </w:pPr>
            <w:r>
              <w:rPr>
                <w:b/>
                <w:bCs/>
                <w:color w:val="FFFFFF"/>
                <w:sz w:val="15"/>
                <w:szCs w:val="15"/>
              </w:rPr>
              <w:t>EJEMPLO 2 · MOCHILAS DE LONA RECI</w:t>
            </w:r>
            <w:r>
              <w:rPr>
                <w:b/>
                <w:bCs/>
                <w:color w:val="FFFFFF"/>
                <w:sz w:val="15"/>
                <w:szCs w:val="15"/>
              </w:rPr>
              <w:t>CLADA</w:t>
            </w:r>
          </w:p>
        </w:tc>
      </w:tr>
      <w:tr w:rsidR="00347B1D" w14:paraId="6907C10B" w14:textId="77777777">
        <w:tblPrEx>
          <w:tblCellMar>
            <w:top w:w="0" w:type="dxa"/>
            <w:bottom w:w="0" w:type="dxa"/>
          </w:tblCellMar>
        </w:tblPrEx>
        <w:trPr>
          <w:cantSplit/>
        </w:trPr>
        <w:tc>
          <w:tcPr>
            <w:tcW w:w="1900" w:type="dxa"/>
            <w:shd w:val="clear" w:color="auto" w:fill="DBE7F6"/>
            <w:tcMar>
              <w:top w:w="60" w:type="dxa"/>
              <w:left w:w="120" w:type="dxa"/>
              <w:bottom w:w="60" w:type="dxa"/>
              <w:right w:w="120" w:type="dxa"/>
            </w:tcMar>
            <w:vAlign w:val="center"/>
          </w:tcPr>
          <w:p w14:paraId="540F057F" w14:textId="77777777" w:rsidR="00347B1D" w:rsidRDefault="00527541">
            <w:pPr>
              <w:spacing w:line="264" w:lineRule="auto"/>
            </w:pPr>
            <w:r>
              <w:rPr>
                <w:b/>
                <w:bCs/>
                <w:color w:val="16447F"/>
                <w:sz w:val="18"/>
                <w:szCs w:val="18"/>
              </w:rPr>
              <w:t>Independiente</w:t>
            </w:r>
          </w:p>
        </w:tc>
        <w:tc>
          <w:tcPr>
            <w:tcW w:w="3730" w:type="dxa"/>
            <w:tcMar>
              <w:top w:w="60" w:type="dxa"/>
              <w:left w:w="120" w:type="dxa"/>
              <w:bottom w:w="60" w:type="dxa"/>
              <w:right w:w="120" w:type="dxa"/>
            </w:tcMar>
            <w:vAlign w:val="center"/>
          </w:tcPr>
          <w:p w14:paraId="5F52C0C3" w14:textId="77777777" w:rsidR="00347B1D" w:rsidRDefault="00527541">
            <w:pPr>
              <w:spacing w:line="264" w:lineRule="auto"/>
            </w:pPr>
            <w:r>
              <w:rPr>
                <w:color w:val="000000"/>
                <w:sz w:val="18"/>
                <w:szCs w:val="18"/>
              </w:rPr>
              <w:t>Lo importante que es para la persona que el shampoo no genere envase plástico.</w:t>
            </w:r>
          </w:p>
        </w:tc>
        <w:tc>
          <w:tcPr>
            <w:tcW w:w="3730" w:type="dxa"/>
            <w:tcMar>
              <w:top w:w="60" w:type="dxa"/>
              <w:left w:w="120" w:type="dxa"/>
              <w:bottom w:w="60" w:type="dxa"/>
              <w:right w:w="120" w:type="dxa"/>
            </w:tcMar>
            <w:vAlign w:val="center"/>
          </w:tcPr>
          <w:p w14:paraId="04B9DAB3" w14:textId="77777777" w:rsidR="00347B1D" w:rsidRDefault="00527541">
            <w:pPr>
              <w:spacing w:line="264" w:lineRule="auto"/>
            </w:pPr>
            <w:r>
              <w:rPr>
                <w:color w:val="000000"/>
                <w:sz w:val="18"/>
                <w:szCs w:val="18"/>
              </w:rPr>
              <w:t>Lo importante que es para la persona que la mochila sea de material reciclado.</w:t>
            </w:r>
          </w:p>
        </w:tc>
      </w:tr>
      <w:tr w:rsidR="00347B1D" w14:paraId="571DBF14" w14:textId="77777777">
        <w:tblPrEx>
          <w:tblCellMar>
            <w:top w:w="0" w:type="dxa"/>
            <w:bottom w:w="0" w:type="dxa"/>
          </w:tblCellMar>
        </w:tblPrEx>
        <w:trPr>
          <w:cantSplit/>
        </w:trPr>
        <w:tc>
          <w:tcPr>
            <w:tcW w:w="1900" w:type="dxa"/>
            <w:shd w:val="clear" w:color="auto" w:fill="D9F0E1"/>
            <w:tcMar>
              <w:top w:w="60" w:type="dxa"/>
              <w:left w:w="120" w:type="dxa"/>
              <w:bottom w:w="60" w:type="dxa"/>
              <w:right w:w="120" w:type="dxa"/>
            </w:tcMar>
            <w:vAlign w:val="center"/>
          </w:tcPr>
          <w:p w14:paraId="6985AFCA" w14:textId="77777777" w:rsidR="00347B1D" w:rsidRDefault="00527541">
            <w:pPr>
              <w:spacing w:line="264" w:lineRule="auto"/>
            </w:pPr>
            <w:r>
              <w:rPr>
                <w:b/>
                <w:bCs/>
                <w:color w:val="1E7A46"/>
                <w:sz w:val="18"/>
                <w:szCs w:val="18"/>
              </w:rPr>
              <w:t>Dependiente</w:t>
            </w:r>
          </w:p>
        </w:tc>
        <w:tc>
          <w:tcPr>
            <w:tcW w:w="3730" w:type="dxa"/>
            <w:tcMar>
              <w:top w:w="60" w:type="dxa"/>
              <w:left w:w="120" w:type="dxa"/>
              <w:bottom w:w="60" w:type="dxa"/>
              <w:right w:w="120" w:type="dxa"/>
            </w:tcMar>
            <w:vAlign w:val="center"/>
          </w:tcPr>
          <w:p w14:paraId="48B5CEB2" w14:textId="77777777" w:rsidR="00347B1D" w:rsidRDefault="00527541">
            <w:pPr>
              <w:spacing w:line="264" w:lineRule="auto"/>
            </w:pPr>
            <w:r>
              <w:rPr>
                <w:color w:val="000000"/>
                <w:sz w:val="18"/>
                <w:szCs w:val="18"/>
              </w:rPr>
              <w:t>La intención de comprar el shampoo sólido.</w:t>
            </w:r>
          </w:p>
        </w:tc>
        <w:tc>
          <w:tcPr>
            <w:tcW w:w="3730" w:type="dxa"/>
            <w:tcMar>
              <w:top w:w="60" w:type="dxa"/>
              <w:left w:w="120" w:type="dxa"/>
              <w:bottom w:w="60" w:type="dxa"/>
              <w:right w:w="120" w:type="dxa"/>
            </w:tcMar>
            <w:vAlign w:val="center"/>
          </w:tcPr>
          <w:p w14:paraId="01C7553D" w14:textId="77777777" w:rsidR="00347B1D" w:rsidRDefault="00527541">
            <w:pPr>
              <w:spacing w:line="264" w:lineRule="auto"/>
            </w:pPr>
            <w:r>
              <w:rPr>
                <w:color w:val="000000"/>
                <w:sz w:val="18"/>
                <w:szCs w:val="18"/>
              </w:rPr>
              <w:t>La intención de comprar la mochila.</w:t>
            </w:r>
          </w:p>
        </w:tc>
      </w:tr>
    </w:tbl>
    <w:p w14:paraId="2B384BC5" w14:textId="77777777" w:rsidR="00347B1D" w:rsidRDefault="00347B1D">
      <w:pPr>
        <w:spacing w:after="50"/>
      </w:pPr>
    </w:p>
    <w:tbl>
      <w:tblPr>
        <w:tblW w:w="9360" w:type="dxa"/>
        <w:tblInd w:w="-3" w:type="dxa"/>
        <w:tblBorders>
          <w:top w:val="single" w:sz="6" w:space="0" w:color="9C5410"/>
          <w:left w:val="single" w:sz="6" w:space="0" w:color="9C5410"/>
          <w:bottom w:val="single" w:sz="6" w:space="0" w:color="9C5410"/>
          <w:right w:val="single" w:sz="6" w:space="0" w:color="9C541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7B1D" w14:paraId="5B3AF6F0" w14:textId="77777777">
        <w:tblPrEx>
          <w:tblCellMar>
            <w:top w:w="0" w:type="dxa"/>
            <w:bottom w:w="0" w:type="dxa"/>
          </w:tblCellMar>
        </w:tblPrEx>
        <w:tc>
          <w:tcPr>
            <w:tcW w:w="0" w:type="auto"/>
            <w:shd w:val="clear" w:color="auto" w:fill="FCE9CF"/>
            <w:tcMar>
              <w:top w:w="100" w:type="dxa"/>
              <w:left w:w="150" w:type="dxa"/>
              <w:bottom w:w="100" w:type="dxa"/>
              <w:right w:w="150" w:type="dxa"/>
            </w:tcMar>
          </w:tcPr>
          <w:p w14:paraId="29BF8575" w14:textId="77777777" w:rsidR="00347B1D" w:rsidRDefault="00527541">
            <w:pPr>
              <w:spacing w:after="40" w:line="268" w:lineRule="auto"/>
            </w:pPr>
            <w:r>
              <w:rPr>
                <w:b/>
                <w:bCs/>
                <w:color w:val="9C5410"/>
                <w:sz w:val="19"/>
                <w:szCs w:val="19"/>
              </w:rPr>
              <w:t>ACTIVIDAD 2 · Completa con tu producto</w:t>
            </w:r>
          </w:p>
          <w:p w14:paraId="336F9885" w14:textId="77777777" w:rsidR="00347B1D" w:rsidRDefault="00527541">
            <w:pPr>
              <w:spacing w:line="264" w:lineRule="auto"/>
            </w:pPr>
            <w:r>
              <w:rPr>
                <w:color w:val="9C5410"/>
                <w:sz w:val="18"/>
                <w:szCs w:val="18"/>
              </w:rPr>
              <w:t>Escribe la variable independiente y la dependiente de tu propio proyecto.</w:t>
            </w:r>
          </w:p>
        </w:tc>
      </w:tr>
      <w:tr w:rsidR="00347B1D" w14:paraId="704853BA"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Pr>
        <w:tc>
          <w:tcPr>
            <w:tcW w:w="9360" w:type="dxa"/>
            <w:shd w:val="clear" w:color="auto" w:fill="DBE7F6"/>
            <w:tcMar>
              <w:top w:w="60" w:type="dxa"/>
              <w:left w:w="120" w:type="dxa"/>
              <w:bottom w:w="60" w:type="dxa"/>
              <w:right w:w="120" w:type="dxa"/>
            </w:tcMar>
            <w:vAlign w:val="center"/>
          </w:tcPr>
          <w:p w14:paraId="0020401D" w14:textId="77777777" w:rsidR="00347B1D" w:rsidRDefault="00527541">
            <w:pPr>
              <w:spacing w:line="264" w:lineRule="auto"/>
            </w:pPr>
            <w:r>
              <w:rPr>
                <w:b/>
                <w:bCs/>
                <w:color w:val="16447F"/>
                <w:sz w:val="18"/>
                <w:szCs w:val="18"/>
              </w:rPr>
              <w:t>Tu variable INDEPENDIENTE (el atributo que empuja):</w:t>
            </w:r>
          </w:p>
        </w:tc>
      </w:tr>
      <w:tr w:rsidR="00347B1D" w14:paraId="02481B6F"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Height w:val="620"/>
        </w:trPr>
        <w:tc>
          <w:tcPr>
            <w:tcW w:w="9360" w:type="dxa"/>
            <w:tcMar>
              <w:top w:w="60" w:type="dxa"/>
              <w:left w:w="120" w:type="dxa"/>
              <w:bottom w:w="60" w:type="dxa"/>
              <w:right w:w="120" w:type="dxa"/>
            </w:tcMar>
            <w:vAlign w:val="center"/>
          </w:tcPr>
          <w:p w14:paraId="21C0F372" w14:textId="77777777" w:rsidR="00347B1D" w:rsidRDefault="00527541">
            <w:pPr>
              <w:spacing w:line="264" w:lineRule="auto"/>
            </w:pPr>
            <w:r>
              <w:rPr>
                <w:color w:val="000000"/>
                <w:sz w:val="18"/>
                <w:szCs w:val="18"/>
              </w:rPr>
              <w:t xml:space="preserve"> </w:t>
            </w:r>
          </w:p>
        </w:tc>
      </w:tr>
      <w:tr w:rsidR="00347B1D" w14:paraId="799C0E0D"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Pr>
        <w:tc>
          <w:tcPr>
            <w:tcW w:w="9360" w:type="dxa"/>
            <w:shd w:val="clear" w:color="auto" w:fill="D9F0E1"/>
            <w:tcMar>
              <w:top w:w="60" w:type="dxa"/>
              <w:left w:w="120" w:type="dxa"/>
              <w:bottom w:w="60" w:type="dxa"/>
              <w:right w:w="120" w:type="dxa"/>
            </w:tcMar>
            <w:vAlign w:val="center"/>
          </w:tcPr>
          <w:p w14:paraId="23511B96" w14:textId="77777777" w:rsidR="00347B1D" w:rsidRDefault="00527541">
            <w:pPr>
              <w:spacing w:line="264" w:lineRule="auto"/>
            </w:pPr>
            <w:r>
              <w:rPr>
                <w:b/>
                <w:bCs/>
                <w:color w:val="1E7A46"/>
                <w:sz w:val="18"/>
                <w:szCs w:val="18"/>
              </w:rPr>
              <w:t>Tu variable DEPENDIENTE (lo que quieres lograr):</w:t>
            </w:r>
          </w:p>
        </w:tc>
      </w:tr>
      <w:tr w:rsidR="00347B1D" w14:paraId="4A420B09"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Height w:val="620"/>
        </w:trPr>
        <w:tc>
          <w:tcPr>
            <w:tcW w:w="9360" w:type="dxa"/>
            <w:tcMar>
              <w:top w:w="60" w:type="dxa"/>
              <w:left w:w="120" w:type="dxa"/>
              <w:bottom w:w="60" w:type="dxa"/>
              <w:right w:w="120" w:type="dxa"/>
            </w:tcMar>
            <w:vAlign w:val="center"/>
          </w:tcPr>
          <w:p w14:paraId="72D40148" w14:textId="77777777" w:rsidR="00347B1D" w:rsidRDefault="00527541">
            <w:pPr>
              <w:spacing w:line="264" w:lineRule="auto"/>
            </w:pPr>
            <w:r>
              <w:rPr>
                <w:color w:val="000000"/>
                <w:sz w:val="18"/>
                <w:szCs w:val="18"/>
              </w:rPr>
              <w:t xml:space="preserve"> </w:t>
            </w:r>
          </w:p>
        </w:tc>
      </w:tr>
    </w:tbl>
    <w:p w14:paraId="62AE370D" w14:textId="39D93DFF" w:rsidR="00347B1D" w:rsidRDefault="00347B1D"/>
    <w:tbl>
      <w:tblPr>
        <w:tblW w:w="9360" w:type="dxa"/>
        <w:tblBorders>
          <w:left w:val="single" w:sz="24" w:space="0" w:color="1E7A4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7B1D" w14:paraId="517AC387" w14:textId="77777777">
        <w:tblPrEx>
          <w:tblCellMar>
            <w:top w:w="0" w:type="dxa"/>
            <w:bottom w:w="0" w:type="dxa"/>
          </w:tblCellMar>
        </w:tblPrEx>
        <w:tc>
          <w:tcPr>
            <w:tcW w:w="0" w:type="auto"/>
            <w:shd w:val="clear" w:color="auto" w:fill="D9F0E1"/>
            <w:tcMar>
              <w:top w:w="100" w:type="dxa"/>
              <w:left w:w="160" w:type="dxa"/>
              <w:bottom w:w="100" w:type="dxa"/>
              <w:right w:w="160" w:type="dxa"/>
            </w:tcMar>
          </w:tcPr>
          <w:p w14:paraId="5082E54F" w14:textId="77777777" w:rsidR="00347B1D" w:rsidRDefault="00527541">
            <w:pPr>
              <w:spacing w:line="276" w:lineRule="auto"/>
            </w:pPr>
            <w:r>
              <w:rPr>
                <w:b/>
                <w:bCs/>
                <w:color w:val="1E7A46"/>
                <w:sz w:val="23"/>
                <w:szCs w:val="23"/>
              </w:rPr>
              <w:t>PASO 3 · Escribe tus hipótesis (H0 y H1)</w:t>
            </w:r>
          </w:p>
          <w:p w14:paraId="48A3DDA4" w14:textId="77777777" w:rsidR="00347B1D" w:rsidRDefault="00527541">
            <w:pPr>
              <w:spacing w:before="20" w:line="252" w:lineRule="auto"/>
            </w:pPr>
            <w:r>
              <w:rPr>
                <w:color w:val="1E7A46"/>
                <w:sz w:val="16"/>
                <w:szCs w:val="16"/>
              </w:rPr>
              <w:t>Tiempo sugerido: 25 minutos</w:t>
            </w:r>
          </w:p>
        </w:tc>
      </w:tr>
    </w:tbl>
    <w:p w14:paraId="6DAC01E9" w14:textId="77777777" w:rsidR="00347B1D" w:rsidRDefault="00527541">
      <w:pPr>
        <w:spacing w:before="100" w:after="110" w:line="276" w:lineRule="auto"/>
      </w:pPr>
      <w:r>
        <w:rPr>
          <w:color w:val="000000"/>
          <w:sz w:val="20"/>
          <w:szCs w:val="20"/>
        </w:rPr>
        <w:t>La hipótesis es tu apuesta sobre si las dos variables están relacionadas. Siempre se escribe en pareja: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6960"/>
      </w:tblGrid>
      <w:tr w:rsidR="00347B1D" w14:paraId="17BB82B5" w14:textId="77777777">
        <w:tblPrEx>
          <w:tblCellMar>
            <w:top w:w="0" w:type="dxa"/>
            <w:bottom w:w="0" w:type="dxa"/>
          </w:tblCellMar>
        </w:tblPrEx>
        <w:trPr>
          <w:cantSplit/>
        </w:trPr>
        <w:tc>
          <w:tcPr>
            <w:tcW w:w="2400" w:type="dxa"/>
            <w:shd w:val="clear" w:color="auto" w:fill="F7DEE0"/>
            <w:tcMar>
              <w:top w:w="60" w:type="dxa"/>
              <w:left w:w="120" w:type="dxa"/>
              <w:bottom w:w="60" w:type="dxa"/>
              <w:right w:w="120" w:type="dxa"/>
            </w:tcMar>
            <w:vAlign w:val="center"/>
          </w:tcPr>
          <w:p w14:paraId="7AD228C0" w14:textId="77777777" w:rsidR="00347B1D" w:rsidRDefault="00527541">
            <w:pPr>
              <w:spacing w:line="264" w:lineRule="auto"/>
              <w:jc w:val="center"/>
            </w:pPr>
            <w:r>
              <w:rPr>
                <w:b/>
                <w:bCs/>
                <w:color w:val="A5324A"/>
                <w:sz w:val="18"/>
                <w:szCs w:val="18"/>
              </w:rPr>
              <w:t>H0 — Hipótesis nula</w:t>
            </w:r>
          </w:p>
        </w:tc>
        <w:tc>
          <w:tcPr>
            <w:tcW w:w="6960" w:type="dxa"/>
            <w:tcMar>
              <w:top w:w="60" w:type="dxa"/>
              <w:left w:w="120" w:type="dxa"/>
              <w:bottom w:w="60" w:type="dxa"/>
              <w:right w:w="120" w:type="dxa"/>
            </w:tcMar>
            <w:vAlign w:val="center"/>
          </w:tcPr>
          <w:p w14:paraId="6B72372C" w14:textId="77777777" w:rsidR="00347B1D" w:rsidRDefault="00527541">
            <w:pPr>
              <w:spacing w:line="264" w:lineRule="auto"/>
            </w:pPr>
            <w:r>
              <w:rPr>
                <w:color w:val="000000"/>
                <w:sz w:val="18"/>
                <w:szCs w:val="18"/>
              </w:rPr>
              <w:t>Dice que NO hay relación entre las dos variables. Es la que po</w:t>
            </w:r>
            <w:r>
              <w:rPr>
                <w:color w:val="000000"/>
                <w:sz w:val="18"/>
                <w:szCs w:val="18"/>
              </w:rPr>
              <w:t>nemos a prueba.</w:t>
            </w:r>
          </w:p>
        </w:tc>
      </w:tr>
      <w:tr w:rsidR="00347B1D" w14:paraId="011618D3" w14:textId="77777777">
        <w:tblPrEx>
          <w:tblCellMar>
            <w:top w:w="0" w:type="dxa"/>
            <w:bottom w:w="0" w:type="dxa"/>
          </w:tblCellMar>
        </w:tblPrEx>
        <w:trPr>
          <w:cantSplit/>
        </w:trPr>
        <w:tc>
          <w:tcPr>
            <w:tcW w:w="2400" w:type="dxa"/>
            <w:shd w:val="clear" w:color="auto" w:fill="D9F0E1"/>
            <w:tcMar>
              <w:top w:w="60" w:type="dxa"/>
              <w:left w:w="120" w:type="dxa"/>
              <w:bottom w:w="60" w:type="dxa"/>
              <w:right w:w="120" w:type="dxa"/>
            </w:tcMar>
            <w:vAlign w:val="center"/>
          </w:tcPr>
          <w:p w14:paraId="0F9206A4" w14:textId="77777777" w:rsidR="00347B1D" w:rsidRDefault="00527541">
            <w:pPr>
              <w:spacing w:line="264" w:lineRule="auto"/>
              <w:jc w:val="center"/>
            </w:pPr>
            <w:r>
              <w:rPr>
                <w:b/>
                <w:bCs/>
                <w:color w:val="1E7A46"/>
                <w:sz w:val="18"/>
                <w:szCs w:val="18"/>
              </w:rPr>
              <w:t>H1 — Hipótesis alterna</w:t>
            </w:r>
          </w:p>
        </w:tc>
        <w:tc>
          <w:tcPr>
            <w:tcW w:w="6960" w:type="dxa"/>
            <w:tcMar>
              <w:top w:w="60" w:type="dxa"/>
              <w:left w:w="120" w:type="dxa"/>
              <w:bottom w:w="60" w:type="dxa"/>
              <w:right w:w="120" w:type="dxa"/>
            </w:tcMar>
            <w:vAlign w:val="center"/>
          </w:tcPr>
          <w:p w14:paraId="70156D7C" w14:textId="77777777" w:rsidR="00347B1D" w:rsidRDefault="00527541">
            <w:pPr>
              <w:spacing w:line="264" w:lineRule="auto"/>
            </w:pPr>
            <w:r>
              <w:rPr>
                <w:color w:val="000000"/>
                <w:sz w:val="18"/>
                <w:szCs w:val="18"/>
              </w:rPr>
              <w:t>Dice que SÍ hay relación. Es lo que tú crees que va a pasar.</w:t>
            </w:r>
          </w:p>
        </w:tc>
      </w:tr>
    </w:tbl>
    <w:p w14:paraId="47C303FC" w14:textId="77777777" w:rsidR="00347B1D" w:rsidRDefault="00347B1D">
      <w:pPr>
        <w:spacing w:after="40"/>
      </w:pPr>
    </w:p>
    <w:tbl>
      <w:tblPr>
        <w:tblW w:w="9360" w:type="dxa"/>
        <w:tblBorders>
          <w:top w:val="single" w:sz="6" w:space="0" w:color="1F3864"/>
          <w:left w:val="single" w:sz="6" w:space="0" w:color="1F3864"/>
          <w:bottom w:val="single" w:sz="6" w:space="0" w:color="1F3864"/>
          <w:right w:val="single" w:sz="6"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7B1D" w14:paraId="13A51267" w14:textId="77777777">
        <w:tblPrEx>
          <w:tblCellMar>
            <w:top w:w="0" w:type="dxa"/>
            <w:bottom w:w="0" w:type="dxa"/>
          </w:tblCellMar>
        </w:tblPrEx>
        <w:tc>
          <w:tcPr>
            <w:tcW w:w="0" w:type="auto"/>
            <w:shd w:val="clear" w:color="auto" w:fill="F3F6FB"/>
            <w:tcMar>
              <w:top w:w="100" w:type="dxa"/>
              <w:left w:w="150" w:type="dxa"/>
              <w:bottom w:w="100" w:type="dxa"/>
              <w:right w:w="150" w:type="dxa"/>
            </w:tcMar>
          </w:tcPr>
          <w:p w14:paraId="1F7CB045" w14:textId="77777777" w:rsidR="00347B1D" w:rsidRDefault="00527541">
            <w:pPr>
              <w:spacing w:after="40" w:line="268" w:lineRule="auto"/>
            </w:pPr>
            <w:r>
              <w:rPr>
                <w:b/>
                <w:bCs/>
                <w:color w:val="1F3864"/>
                <w:sz w:val="19"/>
                <w:szCs w:val="19"/>
              </w:rPr>
              <w:t>Reglas de oro</w:t>
            </w:r>
          </w:p>
          <w:p w14:paraId="0D82FE38" w14:textId="77777777" w:rsidR="00347B1D" w:rsidRDefault="00527541">
            <w:pPr>
              <w:pStyle w:val="Prrafodelista"/>
              <w:numPr>
                <w:ilvl w:val="0"/>
                <w:numId w:val="1"/>
              </w:numPr>
              <w:spacing w:after="40" w:line="264" w:lineRule="auto"/>
            </w:pPr>
            <w:r>
              <w:rPr>
                <w:color w:val="000000"/>
                <w:sz w:val="19"/>
                <w:szCs w:val="19"/>
              </w:rPr>
              <w:t>Una sola relación por hipótesis: una independiente con una dependiente.</w:t>
            </w:r>
          </w:p>
          <w:p w14:paraId="755F51D4" w14:textId="77777777" w:rsidR="00347B1D" w:rsidRDefault="00527541">
            <w:pPr>
              <w:pStyle w:val="Prrafodelista"/>
              <w:numPr>
                <w:ilvl w:val="0"/>
                <w:numId w:val="1"/>
              </w:numPr>
              <w:spacing w:after="40" w:line="264" w:lineRule="auto"/>
            </w:pPr>
            <w:r>
              <w:rPr>
                <w:color w:val="000000"/>
                <w:sz w:val="19"/>
                <w:szCs w:val="19"/>
              </w:rPr>
              <w:t>H0 y H1 dicen lo mismo, pero una con «no» y la otra sin «no».</w:t>
            </w:r>
          </w:p>
          <w:p w14:paraId="64D327A7" w14:textId="77777777" w:rsidR="00347B1D" w:rsidRDefault="00527541">
            <w:pPr>
              <w:pStyle w:val="Prrafodelista"/>
              <w:numPr>
                <w:ilvl w:val="0"/>
                <w:numId w:val="1"/>
              </w:numPr>
              <w:spacing w:after="40" w:line="264" w:lineRule="auto"/>
            </w:pPr>
            <w:r>
              <w:rPr>
                <w:color w:val="000000"/>
                <w:sz w:val="19"/>
                <w:szCs w:val="19"/>
              </w:rPr>
              <w:t>No se ganan discutiendo: se comprueban con los datos. Si el resultado da un valor p menor que 0.05, se rechaza la H0.</w:t>
            </w:r>
          </w:p>
        </w:tc>
      </w:tr>
    </w:tbl>
    <w:p w14:paraId="3EBFC000" w14:textId="77777777" w:rsidR="00347B1D" w:rsidRDefault="00347B1D">
      <w:pPr>
        <w:spacing w:after="40"/>
      </w:pPr>
    </w:p>
    <w:p w14:paraId="5D359DE2" w14:textId="77777777" w:rsidR="00347B1D" w:rsidRDefault="00527541">
      <w:pPr>
        <w:keepNext/>
        <w:spacing w:before="150" w:after="60" w:line="272" w:lineRule="auto"/>
      </w:pPr>
      <w:r>
        <w:rPr>
          <w:b/>
          <w:bCs/>
          <w:color w:val="1F3864"/>
          <w:sz w:val="20"/>
          <w:szCs w:val="20"/>
        </w:rPr>
        <w:t>Así quedaron en los dos ejemplos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4230"/>
        <w:gridCol w:w="4230"/>
      </w:tblGrid>
      <w:tr w:rsidR="00347B1D" w14:paraId="7E4CB605" w14:textId="77777777">
        <w:tblPrEx>
          <w:tblCellMar>
            <w:top w:w="0" w:type="dxa"/>
            <w:bottom w:w="0" w:type="dxa"/>
          </w:tblCellMar>
        </w:tblPrEx>
        <w:trPr>
          <w:cantSplit/>
        </w:trPr>
        <w:tc>
          <w:tcPr>
            <w:tcW w:w="900" w:type="dxa"/>
            <w:shd w:val="clear" w:color="auto" w:fill="1F3864"/>
            <w:tcMar>
              <w:top w:w="60" w:type="dxa"/>
              <w:left w:w="120" w:type="dxa"/>
              <w:bottom w:w="60" w:type="dxa"/>
              <w:right w:w="120" w:type="dxa"/>
            </w:tcMar>
            <w:vAlign w:val="center"/>
          </w:tcPr>
          <w:p w14:paraId="6CF6D7CB" w14:textId="77777777" w:rsidR="00347B1D" w:rsidRDefault="00347B1D">
            <w:pPr>
              <w:spacing w:line="264" w:lineRule="auto"/>
            </w:pPr>
          </w:p>
        </w:tc>
        <w:tc>
          <w:tcPr>
            <w:tcW w:w="4230" w:type="dxa"/>
            <w:shd w:val="clear" w:color="auto" w:fill="1F3864"/>
            <w:tcMar>
              <w:top w:w="60" w:type="dxa"/>
              <w:left w:w="120" w:type="dxa"/>
              <w:bottom w:w="60" w:type="dxa"/>
              <w:right w:w="120" w:type="dxa"/>
            </w:tcMar>
            <w:vAlign w:val="center"/>
          </w:tcPr>
          <w:p w14:paraId="54C167C7" w14:textId="77777777" w:rsidR="00347B1D" w:rsidRDefault="00527541">
            <w:pPr>
              <w:spacing w:line="264" w:lineRule="auto"/>
            </w:pPr>
            <w:r>
              <w:rPr>
                <w:b/>
                <w:bCs/>
                <w:color w:val="FFFFFF"/>
                <w:sz w:val="15"/>
                <w:szCs w:val="15"/>
              </w:rPr>
              <w:t>EJEMPLO 1 · SHAMPOO SÓLIDO</w:t>
            </w:r>
          </w:p>
        </w:tc>
        <w:tc>
          <w:tcPr>
            <w:tcW w:w="4230" w:type="dxa"/>
            <w:shd w:val="clear" w:color="auto" w:fill="1F3864"/>
            <w:tcMar>
              <w:top w:w="60" w:type="dxa"/>
              <w:left w:w="120" w:type="dxa"/>
              <w:bottom w:w="60" w:type="dxa"/>
              <w:right w:w="120" w:type="dxa"/>
            </w:tcMar>
            <w:vAlign w:val="center"/>
          </w:tcPr>
          <w:p w14:paraId="1AB71FD4" w14:textId="77777777" w:rsidR="00347B1D" w:rsidRDefault="00527541">
            <w:pPr>
              <w:spacing w:line="264" w:lineRule="auto"/>
            </w:pPr>
            <w:r>
              <w:rPr>
                <w:b/>
                <w:bCs/>
                <w:color w:val="FFFFFF"/>
                <w:sz w:val="15"/>
                <w:szCs w:val="15"/>
              </w:rPr>
              <w:t>EJEMPLO 2 · MOCHILAS DE LONA RECICLADA</w:t>
            </w:r>
          </w:p>
        </w:tc>
      </w:tr>
      <w:tr w:rsidR="00347B1D" w14:paraId="25921285" w14:textId="77777777">
        <w:tblPrEx>
          <w:tblCellMar>
            <w:top w:w="0" w:type="dxa"/>
            <w:bottom w:w="0" w:type="dxa"/>
          </w:tblCellMar>
        </w:tblPrEx>
        <w:trPr>
          <w:cantSplit/>
        </w:trPr>
        <w:tc>
          <w:tcPr>
            <w:tcW w:w="900" w:type="dxa"/>
            <w:shd w:val="clear" w:color="auto" w:fill="F7DEE0"/>
            <w:tcMar>
              <w:top w:w="60" w:type="dxa"/>
              <w:left w:w="120" w:type="dxa"/>
              <w:bottom w:w="60" w:type="dxa"/>
              <w:right w:w="120" w:type="dxa"/>
            </w:tcMar>
            <w:vAlign w:val="center"/>
          </w:tcPr>
          <w:p w14:paraId="5FEFCBE2" w14:textId="77777777" w:rsidR="00347B1D" w:rsidRDefault="00527541">
            <w:pPr>
              <w:spacing w:line="264" w:lineRule="auto"/>
              <w:jc w:val="center"/>
            </w:pPr>
            <w:r>
              <w:rPr>
                <w:b/>
                <w:bCs/>
                <w:color w:val="A5324A"/>
                <w:sz w:val="18"/>
                <w:szCs w:val="18"/>
              </w:rPr>
              <w:t>H0</w:t>
            </w:r>
          </w:p>
        </w:tc>
        <w:tc>
          <w:tcPr>
            <w:tcW w:w="4230" w:type="dxa"/>
            <w:tcMar>
              <w:top w:w="60" w:type="dxa"/>
              <w:left w:w="120" w:type="dxa"/>
              <w:bottom w:w="60" w:type="dxa"/>
              <w:right w:w="120" w:type="dxa"/>
            </w:tcMar>
            <w:vAlign w:val="center"/>
          </w:tcPr>
          <w:p w14:paraId="0D6D96DD" w14:textId="77777777" w:rsidR="00347B1D" w:rsidRDefault="00527541">
            <w:pPr>
              <w:spacing w:line="264" w:lineRule="auto"/>
            </w:pPr>
            <w:r>
              <w:rPr>
                <w:color w:val="000000"/>
                <w:sz w:val="18"/>
                <w:szCs w:val="18"/>
              </w:rPr>
              <w:t>Q</w:t>
            </w:r>
            <w:r>
              <w:rPr>
                <w:color w:val="000000"/>
                <w:sz w:val="18"/>
                <w:szCs w:val="18"/>
              </w:rPr>
              <w:t>u</w:t>
            </w:r>
            <w:r>
              <w:rPr>
                <w:color w:val="000000"/>
                <w:sz w:val="18"/>
                <w:szCs w:val="18"/>
              </w:rPr>
              <w:t>e</w:t>
            </w:r>
            <w:r>
              <w:rPr>
                <w:color w:val="000000"/>
                <w:sz w:val="18"/>
                <w:szCs w:val="18"/>
              </w:rPr>
              <w:t xml:space="preserve"> </w:t>
            </w:r>
            <w:r>
              <w:rPr>
                <w:color w:val="000000"/>
                <w:sz w:val="18"/>
                <w:szCs w:val="18"/>
              </w:rPr>
              <w:t>e</w:t>
            </w:r>
            <w:r>
              <w:rPr>
                <w:color w:val="000000"/>
                <w:sz w:val="18"/>
                <w:szCs w:val="18"/>
              </w:rPr>
              <w:t>l shampoo no genere envase plástico no se relaciona con la intención de comprarlo.</w:t>
            </w:r>
          </w:p>
        </w:tc>
        <w:tc>
          <w:tcPr>
            <w:tcW w:w="4230" w:type="dxa"/>
            <w:tcMar>
              <w:top w:w="60" w:type="dxa"/>
              <w:left w:w="120" w:type="dxa"/>
              <w:bottom w:w="60" w:type="dxa"/>
              <w:right w:w="120" w:type="dxa"/>
            </w:tcMar>
            <w:vAlign w:val="center"/>
          </w:tcPr>
          <w:p w14:paraId="40415621" w14:textId="77777777" w:rsidR="00347B1D" w:rsidRDefault="00527541">
            <w:pPr>
              <w:spacing w:line="264" w:lineRule="auto"/>
            </w:pPr>
            <w:r>
              <w:rPr>
                <w:color w:val="000000"/>
                <w:sz w:val="18"/>
                <w:szCs w:val="18"/>
              </w:rPr>
              <w:t>Que la mochila sea de material reciclado no se relaciona con la intención de comprarla.</w:t>
            </w:r>
          </w:p>
        </w:tc>
      </w:tr>
      <w:tr w:rsidR="00347B1D" w14:paraId="13E71774" w14:textId="77777777">
        <w:tblPrEx>
          <w:tblCellMar>
            <w:top w:w="0" w:type="dxa"/>
            <w:bottom w:w="0" w:type="dxa"/>
          </w:tblCellMar>
        </w:tblPrEx>
        <w:trPr>
          <w:cantSplit/>
        </w:trPr>
        <w:tc>
          <w:tcPr>
            <w:tcW w:w="900" w:type="dxa"/>
            <w:shd w:val="clear" w:color="auto" w:fill="D9F0E1"/>
            <w:tcMar>
              <w:top w:w="60" w:type="dxa"/>
              <w:left w:w="120" w:type="dxa"/>
              <w:bottom w:w="60" w:type="dxa"/>
              <w:right w:w="120" w:type="dxa"/>
            </w:tcMar>
            <w:vAlign w:val="center"/>
          </w:tcPr>
          <w:p w14:paraId="6FDD4CAF" w14:textId="77777777" w:rsidR="00347B1D" w:rsidRDefault="00527541">
            <w:pPr>
              <w:spacing w:line="264" w:lineRule="auto"/>
              <w:jc w:val="center"/>
            </w:pPr>
            <w:r>
              <w:rPr>
                <w:b/>
                <w:bCs/>
                <w:color w:val="1E7A46"/>
                <w:sz w:val="18"/>
                <w:szCs w:val="18"/>
              </w:rPr>
              <w:t>H1</w:t>
            </w:r>
          </w:p>
        </w:tc>
        <w:tc>
          <w:tcPr>
            <w:tcW w:w="4230" w:type="dxa"/>
            <w:tcMar>
              <w:top w:w="60" w:type="dxa"/>
              <w:left w:w="120" w:type="dxa"/>
              <w:bottom w:w="60" w:type="dxa"/>
              <w:right w:w="120" w:type="dxa"/>
            </w:tcMar>
            <w:vAlign w:val="center"/>
          </w:tcPr>
          <w:p w14:paraId="17D3C3A6" w14:textId="77777777" w:rsidR="00347B1D" w:rsidRDefault="00527541">
            <w:pPr>
              <w:spacing w:line="264" w:lineRule="auto"/>
            </w:pPr>
            <w:r>
              <w:rPr>
                <w:color w:val="000000"/>
                <w:sz w:val="18"/>
                <w:szCs w:val="18"/>
              </w:rPr>
              <w:t>Que el shampoo no genere envase plástico se relaciona con la intención de comprarlo.</w:t>
            </w:r>
          </w:p>
        </w:tc>
        <w:tc>
          <w:tcPr>
            <w:tcW w:w="4230" w:type="dxa"/>
            <w:tcMar>
              <w:top w:w="60" w:type="dxa"/>
              <w:left w:w="120" w:type="dxa"/>
              <w:bottom w:w="60" w:type="dxa"/>
              <w:right w:w="120" w:type="dxa"/>
            </w:tcMar>
            <w:vAlign w:val="center"/>
          </w:tcPr>
          <w:p w14:paraId="32056456" w14:textId="77777777" w:rsidR="00347B1D" w:rsidRDefault="00527541">
            <w:pPr>
              <w:spacing w:line="264" w:lineRule="auto"/>
            </w:pPr>
            <w:r>
              <w:rPr>
                <w:color w:val="000000"/>
                <w:sz w:val="18"/>
                <w:szCs w:val="18"/>
              </w:rPr>
              <w:t>Que la mochila sea de material reciclado se relaciona con la intención de comprarla.</w:t>
            </w:r>
          </w:p>
        </w:tc>
      </w:tr>
    </w:tbl>
    <w:p w14:paraId="237B794F" w14:textId="77777777" w:rsidR="00347B1D" w:rsidRDefault="00347B1D">
      <w:pPr>
        <w:spacing w:after="50"/>
      </w:pPr>
    </w:p>
    <w:tbl>
      <w:tblPr>
        <w:tblW w:w="9360" w:type="dxa"/>
        <w:tblInd w:w="-3" w:type="dxa"/>
        <w:tblBorders>
          <w:top w:val="single" w:sz="6" w:space="0" w:color="9C5410"/>
          <w:left w:val="single" w:sz="6" w:space="0" w:color="9C5410"/>
          <w:bottom w:val="single" w:sz="6" w:space="0" w:color="9C5410"/>
          <w:right w:val="single" w:sz="6" w:space="0" w:color="9C541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60"/>
        <w:gridCol w:w="1700"/>
      </w:tblGrid>
      <w:tr w:rsidR="00347B1D" w14:paraId="30603635" w14:textId="77777777">
        <w:tblPrEx>
          <w:tblCellMar>
            <w:top w:w="0" w:type="dxa"/>
            <w:bottom w:w="0" w:type="dxa"/>
          </w:tblCellMar>
        </w:tblPrEx>
        <w:tc>
          <w:tcPr>
            <w:tcW w:w="0" w:type="auto"/>
            <w:gridSpan w:val="2"/>
            <w:shd w:val="clear" w:color="auto" w:fill="FCE9CF"/>
            <w:tcMar>
              <w:top w:w="100" w:type="dxa"/>
              <w:left w:w="150" w:type="dxa"/>
              <w:bottom w:w="100" w:type="dxa"/>
              <w:right w:w="150" w:type="dxa"/>
            </w:tcMar>
          </w:tcPr>
          <w:p w14:paraId="52E9A011" w14:textId="77777777" w:rsidR="00347B1D" w:rsidRDefault="00527541">
            <w:pPr>
              <w:spacing w:after="40" w:line="268" w:lineRule="auto"/>
            </w:pPr>
            <w:r>
              <w:rPr>
                <w:b/>
                <w:bCs/>
                <w:color w:val="9C5410"/>
                <w:sz w:val="19"/>
                <w:szCs w:val="19"/>
              </w:rPr>
              <w:t>ACTIVIDAD 3 · ¿Es H0 o H1? (escribe en el recuadro)</w:t>
            </w:r>
          </w:p>
          <w:p w14:paraId="67AE9A3E" w14:textId="77777777" w:rsidR="00347B1D" w:rsidRDefault="00527541">
            <w:pPr>
              <w:spacing w:line="264" w:lineRule="auto"/>
            </w:pPr>
            <w:r>
              <w:rPr>
                <w:color w:val="9C5410"/>
                <w:sz w:val="18"/>
                <w:szCs w:val="18"/>
              </w:rPr>
              <w:t>Lee cada frase y escribe si es H0 o H1. La primera ya está resuelta.</w:t>
            </w:r>
          </w:p>
        </w:tc>
      </w:tr>
      <w:tr w:rsidR="00347B1D" w14:paraId="1DDE79BF"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Pr>
        <w:tc>
          <w:tcPr>
            <w:tcW w:w="7660" w:type="dxa"/>
            <w:shd w:val="clear" w:color="auto" w:fill="FCE9CF"/>
            <w:tcMar>
              <w:top w:w="60" w:type="dxa"/>
              <w:left w:w="120" w:type="dxa"/>
              <w:bottom w:w="60" w:type="dxa"/>
              <w:right w:w="120" w:type="dxa"/>
            </w:tcMar>
            <w:vAlign w:val="center"/>
          </w:tcPr>
          <w:p w14:paraId="760C687E" w14:textId="77777777" w:rsidR="00347B1D" w:rsidRDefault="00527541">
            <w:pPr>
              <w:spacing w:line="264" w:lineRule="auto"/>
            </w:pPr>
            <w:r>
              <w:rPr>
                <w:b/>
                <w:bCs/>
                <w:color w:val="9C5410"/>
                <w:sz w:val="18"/>
                <w:szCs w:val="18"/>
              </w:rPr>
              <w:lastRenderedPageBreak/>
              <w:t>Frase</w:t>
            </w:r>
          </w:p>
        </w:tc>
        <w:tc>
          <w:tcPr>
            <w:tcW w:w="1700" w:type="dxa"/>
            <w:shd w:val="clear" w:color="auto" w:fill="FCE9CF"/>
            <w:tcMar>
              <w:top w:w="60" w:type="dxa"/>
              <w:left w:w="120" w:type="dxa"/>
              <w:bottom w:w="60" w:type="dxa"/>
              <w:right w:w="120" w:type="dxa"/>
            </w:tcMar>
            <w:vAlign w:val="center"/>
          </w:tcPr>
          <w:p w14:paraId="5511906D" w14:textId="77777777" w:rsidR="00347B1D" w:rsidRDefault="00527541">
            <w:pPr>
              <w:spacing w:line="264" w:lineRule="auto"/>
              <w:jc w:val="center"/>
            </w:pPr>
            <w:r>
              <w:rPr>
                <w:b/>
                <w:bCs/>
                <w:color w:val="9C5410"/>
                <w:sz w:val="18"/>
                <w:szCs w:val="18"/>
              </w:rPr>
              <w:t>H0 o H1</w:t>
            </w:r>
          </w:p>
        </w:tc>
      </w:tr>
      <w:tr w:rsidR="00347B1D" w14:paraId="0DBD6975"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Pr>
        <w:tc>
          <w:tcPr>
            <w:tcW w:w="7660" w:type="dxa"/>
            <w:tcMar>
              <w:top w:w="60" w:type="dxa"/>
              <w:left w:w="120" w:type="dxa"/>
              <w:bottom w:w="60" w:type="dxa"/>
              <w:right w:w="120" w:type="dxa"/>
            </w:tcMar>
            <w:vAlign w:val="center"/>
          </w:tcPr>
          <w:p w14:paraId="7AF1472F" w14:textId="77777777" w:rsidR="00347B1D" w:rsidRDefault="00527541">
            <w:pPr>
              <w:spacing w:line="264" w:lineRule="auto"/>
            </w:pPr>
            <w:r>
              <w:rPr>
                <w:color w:val="000000"/>
                <w:sz w:val="18"/>
                <w:szCs w:val="18"/>
              </w:rPr>
              <w:t>El aroma no se relaciona con la intención de compra.</w:t>
            </w:r>
          </w:p>
        </w:tc>
        <w:tc>
          <w:tcPr>
            <w:tcW w:w="1700" w:type="dxa"/>
            <w:tcMar>
              <w:top w:w="60" w:type="dxa"/>
              <w:left w:w="120" w:type="dxa"/>
              <w:bottom w:w="60" w:type="dxa"/>
              <w:right w:w="120" w:type="dxa"/>
            </w:tcMar>
            <w:vAlign w:val="center"/>
          </w:tcPr>
          <w:p w14:paraId="1544DC20" w14:textId="77777777" w:rsidR="00347B1D" w:rsidRDefault="00527541">
            <w:pPr>
              <w:spacing w:line="264" w:lineRule="auto"/>
              <w:jc w:val="center"/>
            </w:pPr>
            <w:r>
              <w:rPr>
                <w:b/>
                <w:bCs/>
                <w:color w:val="A5324A"/>
                <w:sz w:val="18"/>
                <w:szCs w:val="18"/>
              </w:rPr>
              <w:t>H0</w:t>
            </w:r>
          </w:p>
        </w:tc>
      </w:tr>
      <w:tr w:rsidR="00347B1D" w14:paraId="4C6BBEA6"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Pr>
        <w:tc>
          <w:tcPr>
            <w:tcW w:w="7660" w:type="dxa"/>
            <w:tcMar>
              <w:top w:w="60" w:type="dxa"/>
              <w:left w:w="120" w:type="dxa"/>
              <w:bottom w:w="60" w:type="dxa"/>
              <w:right w:w="120" w:type="dxa"/>
            </w:tcMar>
            <w:vAlign w:val="center"/>
          </w:tcPr>
          <w:p w14:paraId="368358F7" w14:textId="77777777" w:rsidR="00347B1D" w:rsidRDefault="00527541">
            <w:pPr>
              <w:spacing w:line="264" w:lineRule="auto"/>
            </w:pPr>
            <w:r>
              <w:rPr>
                <w:color w:val="000000"/>
                <w:sz w:val="18"/>
                <w:szCs w:val="18"/>
              </w:rPr>
              <w:t>El precio sí se relaciona con la intención de compra.</w:t>
            </w:r>
          </w:p>
        </w:tc>
        <w:tc>
          <w:tcPr>
            <w:tcW w:w="1700" w:type="dxa"/>
            <w:tcMar>
              <w:top w:w="60" w:type="dxa"/>
              <w:left w:w="120" w:type="dxa"/>
              <w:bottom w:w="60" w:type="dxa"/>
              <w:right w:w="120" w:type="dxa"/>
            </w:tcMar>
            <w:vAlign w:val="center"/>
          </w:tcPr>
          <w:p w14:paraId="67F8BCB1" w14:textId="77777777" w:rsidR="00347B1D" w:rsidRDefault="00527541">
            <w:pPr>
              <w:spacing w:line="264" w:lineRule="auto"/>
            </w:pPr>
            <w:r>
              <w:rPr>
                <w:color w:val="000000"/>
                <w:sz w:val="18"/>
                <w:szCs w:val="18"/>
              </w:rPr>
              <w:t xml:space="preserve"> </w:t>
            </w:r>
          </w:p>
        </w:tc>
      </w:tr>
      <w:tr w:rsidR="00347B1D" w14:paraId="33111A63"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Pr>
        <w:tc>
          <w:tcPr>
            <w:tcW w:w="7660" w:type="dxa"/>
            <w:tcMar>
              <w:top w:w="60" w:type="dxa"/>
              <w:left w:w="120" w:type="dxa"/>
              <w:bottom w:w="60" w:type="dxa"/>
              <w:right w:w="120" w:type="dxa"/>
            </w:tcMar>
            <w:vAlign w:val="center"/>
          </w:tcPr>
          <w:p w14:paraId="5C7DB2CE" w14:textId="77777777" w:rsidR="00347B1D" w:rsidRDefault="00527541">
            <w:pPr>
              <w:spacing w:line="264" w:lineRule="auto"/>
            </w:pPr>
            <w:r>
              <w:rPr>
                <w:color w:val="000000"/>
                <w:sz w:val="18"/>
                <w:szCs w:val="18"/>
              </w:rPr>
              <w:t>El diseño no se relaciona con la satisfacción del cliente.</w:t>
            </w:r>
          </w:p>
        </w:tc>
        <w:tc>
          <w:tcPr>
            <w:tcW w:w="1700" w:type="dxa"/>
            <w:tcMar>
              <w:top w:w="60" w:type="dxa"/>
              <w:left w:w="120" w:type="dxa"/>
              <w:bottom w:w="60" w:type="dxa"/>
              <w:right w:w="120" w:type="dxa"/>
            </w:tcMar>
            <w:vAlign w:val="center"/>
          </w:tcPr>
          <w:p w14:paraId="5D417422" w14:textId="77777777" w:rsidR="00347B1D" w:rsidRDefault="00527541">
            <w:pPr>
              <w:spacing w:line="264" w:lineRule="auto"/>
            </w:pPr>
            <w:r>
              <w:rPr>
                <w:color w:val="000000"/>
                <w:sz w:val="18"/>
                <w:szCs w:val="18"/>
              </w:rPr>
              <w:t xml:space="preserve"> </w:t>
            </w:r>
          </w:p>
        </w:tc>
      </w:tr>
    </w:tbl>
    <w:p w14:paraId="322E203B" w14:textId="77777777" w:rsidR="00347B1D" w:rsidRDefault="00347B1D">
      <w:pPr>
        <w:spacing w:after="50"/>
      </w:pPr>
    </w:p>
    <w:tbl>
      <w:tblPr>
        <w:tblW w:w="9360" w:type="dxa"/>
        <w:tblInd w:w="-3" w:type="dxa"/>
        <w:tblBorders>
          <w:top w:val="single" w:sz="6" w:space="0" w:color="9C5410"/>
          <w:left w:val="single" w:sz="6" w:space="0" w:color="9C5410"/>
          <w:bottom w:val="single" w:sz="6" w:space="0" w:color="9C5410"/>
          <w:right w:val="single" w:sz="6" w:space="0" w:color="9C541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347B1D" w14:paraId="1B04405E" w14:textId="77777777">
        <w:tblPrEx>
          <w:tblCellMar>
            <w:top w:w="0" w:type="dxa"/>
            <w:bottom w:w="0" w:type="dxa"/>
          </w:tblCellMar>
        </w:tblPrEx>
        <w:tc>
          <w:tcPr>
            <w:tcW w:w="0" w:type="auto"/>
            <w:gridSpan w:val="2"/>
            <w:shd w:val="clear" w:color="auto" w:fill="FCE9CF"/>
            <w:tcMar>
              <w:top w:w="100" w:type="dxa"/>
              <w:left w:w="150" w:type="dxa"/>
              <w:bottom w:w="100" w:type="dxa"/>
              <w:right w:w="150" w:type="dxa"/>
            </w:tcMar>
          </w:tcPr>
          <w:p w14:paraId="2E97503A" w14:textId="77777777" w:rsidR="00347B1D" w:rsidRDefault="00527541">
            <w:pPr>
              <w:spacing w:after="40" w:line="268" w:lineRule="auto"/>
            </w:pPr>
            <w:r>
              <w:rPr>
                <w:b/>
                <w:bCs/>
                <w:color w:val="9C5410"/>
                <w:sz w:val="19"/>
                <w:szCs w:val="19"/>
              </w:rPr>
              <w:t>ACTIVIDAD 4 · Escribe tus dos hipótesis</w:t>
            </w:r>
          </w:p>
          <w:p w14:paraId="7DED7DE9" w14:textId="77777777" w:rsidR="00347B1D" w:rsidRDefault="00527541">
            <w:pPr>
              <w:spacing w:line="264" w:lineRule="auto"/>
            </w:pPr>
            <w:r>
              <w:rPr>
                <w:color w:val="9C5410"/>
                <w:sz w:val="18"/>
                <w:szCs w:val="18"/>
              </w:rPr>
              <w:t>Usa tus variables de la Actividad 2. Recuerda: solo cambia el «no».</w:t>
            </w:r>
          </w:p>
        </w:tc>
      </w:tr>
      <w:tr w:rsidR="00347B1D" w14:paraId="1B645C03"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Height w:val="600"/>
        </w:trPr>
        <w:tc>
          <w:tcPr>
            <w:tcW w:w="900" w:type="dxa"/>
            <w:shd w:val="clear" w:color="auto" w:fill="F7DEE0"/>
            <w:tcMar>
              <w:top w:w="60" w:type="dxa"/>
              <w:left w:w="120" w:type="dxa"/>
              <w:bottom w:w="60" w:type="dxa"/>
              <w:right w:w="120" w:type="dxa"/>
            </w:tcMar>
            <w:vAlign w:val="center"/>
          </w:tcPr>
          <w:p w14:paraId="0D261F35" w14:textId="77777777" w:rsidR="00347B1D" w:rsidRDefault="00527541">
            <w:pPr>
              <w:spacing w:line="264" w:lineRule="auto"/>
              <w:jc w:val="center"/>
            </w:pPr>
            <w:r>
              <w:rPr>
                <w:b/>
                <w:bCs/>
                <w:color w:val="A5324A"/>
                <w:sz w:val="18"/>
                <w:szCs w:val="18"/>
              </w:rPr>
              <w:t>H0</w:t>
            </w:r>
          </w:p>
        </w:tc>
        <w:tc>
          <w:tcPr>
            <w:tcW w:w="8460" w:type="dxa"/>
            <w:tcMar>
              <w:top w:w="60" w:type="dxa"/>
              <w:left w:w="120" w:type="dxa"/>
              <w:bottom w:w="60" w:type="dxa"/>
              <w:right w:w="120" w:type="dxa"/>
            </w:tcMar>
            <w:vAlign w:val="center"/>
          </w:tcPr>
          <w:p w14:paraId="0A87EB8E" w14:textId="77777777" w:rsidR="00347B1D" w:rsidRDefault="00527541">
            <w:pPr>
              <w:spacing w:line="264" w:lineRule="auto"/>
            </w:pPr>
            <w:r>
              <w:rPr>
                <w:color w:val="000000"/>
                <w:sz w:val="18"/>
                <w:szCs w:val="18"/>
              </w:rPr>
              <w:t xml:space="preserve"> </w:t>
            </w:r>
          </w:p>
        </w:tc>
      </w:tr>
      <w:tr w:rsidR="00347B1D" w14:paraId="166FA343"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cantSplit/>
          <w:trHeight w:val="600"/>
        </w:trPr>
        <w:tc>
          <w:tcPr>
            <w:tcW w:w="900" w:type="dxa"/>
            <w:shd w:val="clear" w:color="auto" w:fill="D9F0E1"/>
            <w:tcMar>
              <w:top w:w="60" w:type="dxa"/>
              <w:left w:w="120" w:type="dxa"/>
              <w:bottom w:w="60" w:type="dxa"/>
              <w:right w:w="120" w:type="dxa"/>
            </w:tcMar>
            <w:vAlign w:val="center"/>
          </w:tcPr>
          <w:p w14:paraId="742AA61E" w14:textId="77777777" w:rsidR="00347B1D" w:rsidRDefault="00527541">
            <w:pPr>
              <w:spacing w:line="264" w:lineRule="auto"/>
              <w:jc w:val="center"/>
            </w:pPr>
            <w:r>
              <w:rPr>
                <w:b/>
                <w:bCs/>
                <w:color w:val="1E7A46"/>
                <w:sz w:val="18"/>
                <w:szCs w:val="18"/>
              </w:rPr>
              <w:t>H1</w:t>
            </w:r>
          </w:p>
        </w:tc>
        <w:tc>
          <w:tcPr>
            <w:tcW w:w="8460" w:type="dxa"/>
            <w:tcMar>
              <w:top w:w="60" w:type="dxa"/>
              <w:left w:w="120" w:type="dxa"/>
              <w:bottom w:w="60" w:type="dxa"/>
              <w:right w:w="120" w:type="dxa"/>
            </w:tcMar>
            <w:vAlign w:val="center"/>
          </w:tcPr>
          <w:p w14:paraId="2333D498" w14:textId="77777777" w:rsidR="00347B1D" w:rsidRDefault="00527541">
            <w:pPr>
              <w:spacing w:line="264" w:lineRule="auto"/>
            </w:pPr>
            <w:r>
              <w:rPr>
                <w:color w:val="000000"/>
                <w:sz w:val="18"/>
                <w:szCs w:val="18"/>
              </w:rPr>
              <w:t xml:space="preserve"> </w:t>
            </w:r>
          </w:p>
        </w:tc>
      </w:tr>
    </w:tbl>
    <w:p w14:paraId="53D70539" w14:textId="5E2C2C83" w:rsidR="00347B1D" w:rsidRDefault="00347B1D"/>
    <w:tbl>
      <w:tblPr>
        <w:tblW w:w="9360" w:type="dxa"/>
        <w:tblBorders>
          <w:left w:val="single" w:sz="24" w:space="0" w:color="4B2E8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7B1D" w14:paraId="4F2EE816" w14:textId="77777777">
        <w:tblPrEx>
          <w:tblCellMar>
            <w:top w:w="0" w:type="dxa"/>
            <w:bottom w:w="0" w:type="dxa"/>
          </w:tblCellMar>
        </w:tblPrEx>
        <w:tc>
          <w:tcPr>
            <w:tcW w:w="0" w:type="auto"/>
            <w:shd w:val="clear" w:color="auto" w:fill="ECEAF6"/>
            <w:tcMar>
              <w:top w:w="100" w:type="dxa"/>
              <w:left w:w="160" w:type="dxa"/>
              <w:bottom w:w="100" w:type="dxa"/>
              <w:right w:w="160" w:type="dxa"/>
            </w:tcMar>
          </w:tcPr>
          <w:p w14:paraId="7AF04B46" w14:textId="77777777" w:rsidR="00347B1D" w:rsidRDefault="00527541">
            <w:pPr>
              <w:spacing w:line="276" w:lineRule="auto"/>
            </w:pPr>
            <w:r>
              <w:rPr>
                <w:b/>
                <w:bCs/>
                <w:color w:val="4B2E83"/>
                <w:sz w:val="23"/>
                <w:szCs w:val="23"/>
              </w:rPr>
              <w:t>AL FINAL · Así debe quedar escrito en el informe</w:t>
            </w:r>
          </w:p>
          <w:p w14:paraId="6F84A806" w14:textId="77777777" w:rsidR="00347B1D" w:rsidRDefault="00527541">
            <w:pPr>
              <w:spacing w:before="20" w:line="252" w:lineRule="auto"/>
            </w:pPr>
            <w:r>
              <w:rPr>
                <w:color w:val="4B2E83"/>
                <w:sz w:val="16"/>
                <w:szCs w:val="16"/>
              </w:rPr>
              <w:t>Tiempo sugerido: 20 minutos</w:t>
            </w:r>
          </w:p>
        </w:tc>
      </w:tr>
    </w:tbl>
    <w:p w14:paraId="558A8236" w14:textId="77777777" w:rsidR="00347B1D" w:rsidRDefault="00527541">
      <w:pPr>
        <w:spacing w:before="100" w:after="110" w:line="276" w:lineRule="auto"/>
      </w:pPr>
      <w:r>
        <w:rPr>
          <w:color w:val="000000"/>
          <w:sz w:val="20"/>
          <w:szCs w:val="20"/>
        </w:rPr>
        <w:t>Este es un modelo real, redactado como lo haría un profesional de marketing, del Ejemplo 1 (shampoo sólido). Cópialo como guía y reemplázalo con tu producto en la sección 2.2.1 de la plantilla.</w:t>
      </w:r>
    </w:p>
    <w:tbl>
      <w:tblPr>
        <w:tblW w:w="9360" w:type="dxa"/>
        <w:tblBorders>
          <w:top w:val="single" w:sz="6" w:space="0" w:color="4B2E83"/>
          <w:left w:val="single" w:sz="6" w:space="0" w:color="4B2E83"/>
          <w:bottom w:val="single" w:sz="6" w:space="0" w:color="4B2E83"/>
          <w:right w:val="single" w:sz="6" w:space="0" w:color="4B2E8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7B1D" w14:paraId="7E9E3C24" w14:textId="77777777">
        <w:tblPrEx>
          <w:tblCellMar>
            <w:top w:w="0" w:type="dxa"/>
            <w:bottom w:w="0" w:type="dxa"/>
          </w:tblCellMar>
        </w:tblPrEx>
        <w:tc>
          <w:tcPr>
            <w:tcW w:w="0" w:type="auto"/>
            <w:shd w:val="clear" w:color="auto" w:fill="ECEAF6"/>
            <w:tcMar>
              <w:top w:w="100" w:type="dxa"/>
              <w:left w:w="150" w:type="dxa"/>
              <w:bottom w:w="100" w:type="dxa"/>
              <w:right w:w="150" w:type="dxa"/>
            </w:tcMar>
          </w:tcPr>
          <w:p w14:paraId="3DB232E0" w14:textId="77777777" w:rsidR="00347B1D" w:rsidRDefault="00527541">
            <w:pPr>
              <w:spacing w:after="40" w:line="268" w:lineRule="auto"/>
            </w:pPr>
            <w:r>
              <w:rPr>
                <w:b/>
                <w:bCs/>
                <w:color w:val="4B2E83"/>
                <w:sz w:val="19"/>
                <w:szCs w:val="19"/>
              </w:rPr>
              <w:t>MODELO PARA EL INFORME (Ejemplo 1 · shampoo sólido)</w:t>
            </w:r>
          </w:p>
          <w:p w14:paraId="78568C5F" w14:textId="77777777" w:rsidR="00347B1D" w:rsidRDefault="00527541">
            <w:pPr>
              <w:spacing w:after="40" w:line="272" w:lineRule="auto"/>
            </w:pPr>
            <w:proofErr w:type="gramStart"/>
            <w:r>
              <w:rPr>
                <w:b/>
                <w:bCs/>
                <w:color w:val="4B2E83"/>
                <w:sz w:val="20"/>
                <w:szCs w:val="20"/>
              </w:rPr>
              <w:t>2.2.1  Pla</w:t>
            </w:r>
            <w:r>
              <w:rPr>
                <w:b/>
                <w:bCs/>
                <w:color w:val="4B2E83"/>
                <w:sz w:val="20"/>
                <w:szCs w:val="20"/>
              </w:rPr>
              <w:t>nteamiento</w:t>
            </w:r>
            <w:proofErr w:type="gramEnd"/>
            <w:r>
              <w:rPr>
                <w:b/>
                <w:bCs/>
                <w:color w:val="4B2E83"/>
                <w:sz w:val="20"/>
                <w:szCs w:val="20"/>
              </w:rPr>
              <w:t xml:space="preserve"> del problema, variables e hipótesis</w:t>
            </w:r>
          </w:p>
          <w:p w14:paraId="2B53FFEA" w14:textId="77777777" w:rsidR="00347B1D" w:rsidRDefault="00527541">
            <w:pPr>
              <w:spacing w:before="120" w:after="30" w:line="272" w:lineRule="auto"/>
            </w:pPr>
            <w:r>
              <w:rPr>
                <w:b/>
                <w:bCs/>
                <w:color w:val="4B2E83"/>
                <w:sz w:val="19"/>
                <w:szCs w:val="19"/>
              </w:rPr>
              <w:t>Problema de investigación</w:t>
            </w:r>
          </w:p>
          <w:p w14:paraId="508D80F5" w14:textId="77777777" w:rsidR="00347B1D" w:rsidRDefault="00527541">
            <w:pPr>
              <w:spacing w:after="60" w:line="276" w:lineRule="auto"/>
              <w:jc w:val="both"/>
            </w:pPr>
            <w:r>
              <w:rPr>
                <w:color w:val="000000"/>
                <w:sz w:val="19"/>
                <w:szCs w:val="19"/>
              </w:rPr>
              <w:t>En Arequipa cada vez más personas dicen preferir productos amigables con el ambiente, pero la marca no sabe si ese discurso se convierte en compra real. Se desconoce con qué frecuenci</w:t>
            </w:r>
            <w:r>
              <w:rPr>
                <w:color w:val="000000"/>
                <w:sz w:val="19"/>
                <w:szCs w:val="19"/>
              </w:rPr>
              <w:t>a el público compra shampoo, qué atributos valora al elegirlo y, sobre todo, cuánto pesa que el producto no genere envase plástico en su decisión. Sin esa información, la empresa no puede fijar bien el precio ni orientar la comunicación del nuevo shampoo s</w:t>
            </w:r>
            <w:r>
              <w:rPr>
                <w:color w:val="000000"/>
                <w:sz w:val="19"/>
                <w:szCs w:val="19"/>
              </w:rPr>
              <w:t>ólido.</w:t>
            </w:r>
          </w:p>
          <w:p w14:paraId="5F9925BF" w14:textId="77777777" w:rsidR="00347B1D" w:rsidRDefault="00527541">
            <w:pPr>
              <w:spacing w:before="120" w:after="30" w:line="272" w:lineRule="auto"/>
            </w:pPr>
            <w:r>
              <w:rPr>
                <w:b/>
                <w:bCs/>
                <w:color w:val="4B2E83"/>
                <w:sz w:val="19"/>
                <w:szCs w:val="19"/>
              </w:rPr>
              <w:t>Pregunta general</w:t>
            </w:r>
          </w:p>
          <w:p w14:paraId="1149FC10" w14:textId="77777777" w:rsidR="00347B1D" w:rsidRDefault="00527541">
            <w:pPr>
              <w:spacing w:after="60" w:line="276" w:lineRule="auto"/>
              <w:jc w:val="both"/>
            </w:pPr>
            <w:r>
              <w:rPr>
                <w:color w:val="000000"/>
                <w:sz w:val="19"/>
                <w:szCs w:val="19"/>
              </w:rPr>
              <w:t>¿En qué medida la importancia que el consumidor da a que el shampoo no genere envase plástico se relaciona con su intención de comprar el shampoo sólido, en personas de 18 a 40 años del Cercado, Yanahuara y Cayma?</w:t>
            </w:r>
          </w:p>
          <w:p w14:paraId="5E57A5F6" w14:textId="77777777" w:rsidR="00347B1D" w:rsidRDefault="00527541">
            <w:pPr>
              <w:spacing w:before="120" w:after="30" w:line="272" w:lineRule="auto"/>
            </w:pPr>
            <w:r>
              <w:rPr>
                <w:b/>
                <w:bCs/>
                <w:color w:val="4B2E83"/>
                <w:sz w:val="19"/>
                <w:szCs w:val="19"/>
              </w:rPr>
              <w:t>Objetivo general</w:t>
            </w:r>
          </w:p>
          <w:p w14:paraId="6386B864" w14:textId="77777777" w:rsidR="00347B1D" w:rsidRDefault="00527541">
            <w:pPr>
              <w:spacing w:after="60" w:line="276" w:lineRule="auto"/>
              <w:jc w:val="both"/>
            </w:pPr>
            <w:r>
              <w:rPr>
                <w:color w:val="000000"/>
                <w:sz w:val="19"/>
                <w:szCs w:val="19"/>
              </w:rPr>
              <w:t>D</w:t>
            </w:r>
            <w:r>
              <w:rPr>
                <w:color w:val="000000"/>
                <w:sz w:val="19"/>
                <w:szCs w:val="19"/>
              </w:rPr>
              <w:t>eterminar la relación entre la importancia asignada a que el shampoo no genere envase plástico y la intención de compra del shampoo sólido en personas de 18 a 40 años del Cercado, Yanahuara y Cayma, durante el segundo semestre de 2026.</w:t>
            </w:r>
          </w:p>
          <w:p w14:paraId="425CAEFE" w14:textId="77777777" w:rsidR="00347B1D" w:rsidRDefault="00527541">
            <w:pPr>
              <w:spacing w:before="120" w:after="30" w:line="272" w:lineRule="auto"/>
            </w:pPr>
            <w:r>
              <w:rPr>
                <w:b/>
                <w:bCs/>
                <w:color w:val="4B2E83"/>
                <w:sz w:val="19"/>
                <w:szCs w:val="19"/>
              </w:rPr>
              <w:t>Variables</w:t>
            </w:r>
          </w:p>
          <w:p w14:paraId="78B217DE" w14:textId="77777777" w:rsidR="00347B1D" w:rsidRDefault="00527541">
            <w:pPr>
              <w:spacing w:after="20" w:line="272" w:lineRule="auto"/>
            </w:pPr>
            <w:r>
              <w:rPr>
                <w:b/>
                <w:bCs/>
                <w:color w:val="16447F"/>
                <w:sz w:val="19"/>
                <w:szCs w:val="19"/>
              </w:rPr>
              <w:t xml:space="preserve">Independiente: </w:t>
            </w:r>
            <w:r>
              <w:rPr>
                <w:color w:val="000000"/>
                <w:sz w:val="19"/>
                <w:szCs w:val="19"/>
              </w:rPr>
              <w:t>la importancia que el consumidor da a que el shampoo no genere envase plástico.</w:t>
            </w:r>
          </w:p>
          <w:p w14:paraId="634A986E" w14:textId="77777777" w:rsidR="00347B1D" w:rsidRDefault="00527541">
            <w:pPr>
              <w:spacing w:after="60" w:line="272" w:lineRule="auto"/>
            </w:pPr>
            <w:r>
              <w:rPr>
                <w:b/>
                <w:bCs/>
                <w:color w:val="1E7A46"/>
                <w:sz w:val="19"/>
                <w:szCs w:val="19"/>
              </w:rPr>
              <w:t xml:space="preserve">Dependiente: </w:t>
            </w:r>
            <w:r>
              <w:rPr>
                <w:color w:val="000000"/>
                <w:sz w:val="19"/>
                <w:szCs w:val="19"/>
              </w:rPr>
              <w:t>la intención de compra del shampoo sólido.</w:t>
            </w:r>
          </w:p>
          <w:p w14:paraId="3FC6ACAC" w14:textId="77777777" w:rsidR="00347B1D" w:rsidRDefault="00527541">
            <w:pPr>
              <w:spacing w:before="120" w:after="30" w:line="272" w:lineRule="auto"/>
            </w:pPr>
            <w:r>
              <w:rPr>
                <w:b/>
                <w:bCs/>
                <w:color w:val="4B2E83"/>
                <w:sz w:val="19"/>
                <w:szCs w:val="19"/>
              </w:rPr>
              <w:t>Hipótesis</w:t>
            </w:r>
          </w:p>
          <w:p w14:paraId="43DB0DDD" w14:textId="77777777" w:rsidR="00347B1D" w:rsidRDefault="00527541">
            <w:pPr>
              <w:spacing w:after="20" w:line="272" w:lineRule="auto"/>
            </w:pPr>
            <w:r>
              <w:rPr>
                <w:b/>
                <w:bCs/>
                <w:color w:val="A5324A"/>
                <w:sz w:val="19"/>
                <w:szCs w:val="19"/>
              </w:rPr>
              <w:t xml:space="preserve">H0: </w:t>
            </w:r>
            <w:r>
              <w:rPr>
                <w:color w:val="000000"/>
                <w:sz w:val="19"/>
                <w:szCs w:val="19"/>
              </w:rPr>
              <w:t>La importancia asignada a que el shampoo no genere envase plástico no se relaciona con la intención de compra del shampoo sólido.</w:t>
            </w:r>
          </w:p>
          <w:p w14:paraId="45AFA6C9" w14:textId="77777777" w:rsidR="00347B1D" w:rsidRDefault="00527541">
            <w:pPr>
              <w:spacing w:line="272" w:lineRule="auto"/>
            </w:pPr>
            <w:r>
              <w:rPr>
                <w:b/>
                <w:bCs/>
                <w:color w:val="1E7A46"/>
                <w:sz w:val="19"/>
                <w:szCs w:val="19"/>
              </w:rPr>
              <w:t xml:space="preserve">H1: </w:t>
            </w:r>
            <w:r>
              <w:rPr>
                <w:color w:val="000000"/>
                <w:sz w:val="19"/>
                <w:szCs w:val="19"/>
              </w:rPr>
              <w:t>La importancia asignada a que el shampoo no genere envase plástico se relaciona con la intención de compra del shampoo sól</w:t>
            </w:r>
            <w:r>
              <w:rPr>
                <w:color w:val="000000"/>
                <w:sz w:val="19"/>
                <w:szCs w:val="19"/>
              </w:rPr>
              <w:t>ido.</w:t>
            </w:r>
          </w:p>
        </w:tc>
      </w:tr>
    </w:tbl>
    <w:p w14:paraId="17762A17" w14:textId="77777777" w:rsidR="00347B1D" w:rsidRDefault="00347B1D">
      <w:pPr>
        <w:spacing w:after="50"/>
      </w:pPr>
    </w:p>
    <w:p w14:paraId="2B397552" w14:textId="77777777" w:rsidR="00347B1D" w:rsidRDefault="00527541">
      <w:pPr>
        <w:keepNext/>
        <w:spacing w:before="150" w:after="60" w:line="272" w:lineRule="auto"/>
      </w:pPr>
      <w:r>
        <w:rPr>
          <w:b/>
          <w:bCs/>
          <w:color w:val="1F3864"/>
          <w:sz w:val="20"/>
          <w:szCs w:val="20"/>
        </w:rPr>
        <w:t>Antes de cerrar la sesión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360"/>
      </w:tblGrid>
      <w:tr w:rsidR="00347B1D" w14:paraId="51FCC86E" w14:textId="77777777">
        <w:tblPrEx>
          <w:tblCellMar>
            <w:top w:w="0" w:type="dxa"/>
            <w:bottom w:w="0" w:type="dxa"/>
          </w:tblCellMar>
        </w:tblPrEx>
        <w:trPr>
          <w:cantSplit/>
        </w:trPr>
        <w:tc>
          <w:tcPr>
            <w:tcW w:w="9360" w:type="dxa"/>
            <w:shd w:val="clear" w:color="auto" w:fill="F3F6FB"/>
            <w:tcMar>
              <w:top w:w="60" w:type="dxa"/>
              <w:left w:w="120" w:type="dxa"/>
              <w:bottom w:w="60" w:type="dxa"/>
              <w:right w:w="120" w:type="dxa"/>
            </w:tcMar>
            <w:vAlign w:val="center"/>
          </w:tcPr>
          <w:p w14:paraId="565690C5" w14:textId="77777777" w:rsidR="00347B1D" w:rsidRDefault="00527541">
            <w:pPr>
              <w:spacing w:line="264" w:lineRule="auto"/>
            </w:pPr>
            <w:r>
              <w:rPr>
                <w:b/>
                <w:bCs/>
                <w:color w:val="1F3864"/>
                <w:sz w:val="18"/>
                <w:szCs w:val="18"/>
              </w:rPr>
              <w:t>Marca lo que ya completaste</w:t>
            </w:r>
          </w:p>
        </w:tc>
      </w:tr>
      <w:tr w:rsidR="00347B1D" w14:paraId="09303504" w14:textId="77777777">
        <w:tblPrEx>
          <w:tblCellMar>
            <w:top w:w="0" w:type="dxa"/>
            <w:bottom w:w="0" w:type="dxa"/>
          </w:tblCellMar>
        </w:tblPrEx>
        <w:trPr>
          <w:cantSplit/>
        </w:trPr>
        <w:tc>
          <w:tcPr>
            <w:tcW w:w="9360" w:type="dxa"/>
            <w:tcMar>
              <w:top w:w="60" w:type="dxa"/>
              <w:left w:w="120" w:type="dxa"/>
              <w:bottom w:w="60" w:type="dxa"/>
              <w:right w:w="120" w:type="dxa"/>
            </w:tcMar>
            <w:vAlign w:val="center"/>
          </w:tcPr>
          <w:p w14:paraId="69A20F42" w14:textId="77777777" w:rsidR="00347B1D" w:rsidRDefault="00527541">
            <w:pPr>
              <w:spacing w:line="264" w:lineRule="auto"/>
            </w:pPr>
            <w:proofErr w:type="gramStart"/>
            <w:r>
              <w:rPr>
                <w:color w:val="000000"/>
                <w:sz w:val="18"/>
                <w:szCs w:val="18"/>
              </w:rPr>
              <w:lastRenderedPageBreak/>
              <w:t>☐</w:t>
            </w:r>
            <w:r>
              <w:rPr>
                <w:color w:val="000000"/>
                <w:sz w:val="18"/>
                <w:szCs w:val="18"/>
              </w:rPr>
              <w:t xml:space="preserve">  Escribí</w:t>
            </w:r>
            <w:proofErr w:type="gramEnd"/>
            <w:r>
              <w:rPr>
                <w:color w:val="000000"/>
                <w:sz w:val="18"/>
                <w:szCs w:val="18"/>
              </w:rPr>
              <w:t xml:space="preserve"> mi variable independiente y mi dependiente (Actividad 2).</w:t>
            </w:r>
          </w:p>
        </w:tc>
      </w:tr>
      <w:tr w:rsidR="00347B1D" w14:paraId="410B57D9" w14:textId="77777777">
        <w:tblPrEx>
          <w:tblCellMar>
            <w:top w:w="0" w:type="dxa"/>
            <w:bottom w:w="0" w:type="dxa"/>
          </w:tblCellMar>
        </w:tblPrEx>
        <w:trPr>
          <w:cantSplit/>
        </w:trPr>
        <w:tc>
          <w:tcPr>
            <w:tcW w:w="9360" w:type="dxa"/>
            <w:tcMar>
              <w:top w:w="60" w:type="dxa"/>
              <w:left w:w="120" w:type="dxa"/>
              <w:bottom w:w="60" w:type="dxa"/>
              <w:right w:w="120" w:type="dxa"/>
            </w:tcMar>
            <w:vAlign w:val="center"/>
          </w:tcPr>
          <w:p w14:paraId="196E8C5C" w14:textId="77777777" w:rsidR="00347B1D" w:rsidRDefault="00527541">
            <w:pPr>
              <w:spacing w:line="264" w:lineRule="auto"/>
            </w:pPr>
            <w:proofErr w:type="gramStart"/>
            <w:r>
              <w:rPr>
                <w:color w:val="000000"/>
                <w:sz w:val="18"/>
                <w:szCs w:val="18"/>
              </w:rPr>
              <w:t>☐</w:t>
            </w:r>
            <w:r>
              <w:rPr>
                <w:color w:val="000000"/>
                <w:sz w:val="18"/>
                <w:szCs w:val="18"/>
              </w:rPr>
              <w:t xml:space="preserve">  Escribí</w:t>
            </w:r>
            <w:proofErr w:type="gramEnd"/>
            <w:r>
              <w:rPr>
                <w:color w:val="000000"/>
                <w:sz w:val="18"/>
                <w:szCs w:val="18"/>
              </w:rPr>
              <w:t xml:space="preserve"> mi H0 y mi H1 (Actividad 4).</w:t>
            </w:r>
          </w:p>
        </w:tc>
      </w:tr>
      <w:tr w:rsidR="00347B1D" w14:paraId="121F5CFE" w14:textId="77777777">
        <w:tblPrEx>
          <w:tblCellMar>
            <w:top w:w="0" w:type="dxa"/>
            <w:bottom w:w="0" w:type="dxa"/>
          </w:tblCellMar>
        </w:tblPrEx>
        <w:trPr>
          <w:cantSplit/>
        </w:trPr>
        <w:tc>
          <w:tcPr>
            <w:tcW w:w="9360" w:type="dxa"/>
            <w:tcMar>
              <w:top w:w="60" w:type="dxa"/>
              <w:left w:w="120" w:type="dxa"/>
              <w:bottom w:w="60" w:type="dxa"/>
              <w:right w:w="120" w:type="dxa"/>
            </w:tcMar>
            <w:vAlign w:val="center"/>
          </w:tcPr>
          <w:p w14:paraId="6B360309" w14:textId="77777777" w:rsidR="00347B1D" w:rsidRDefault="00527541">
            <w:pPr>
              <w:spacing w:line="264" w:lineRule="auto"/>
            </w:pPr>
            <w:proofErr w:type="gramStart"/>
            <w:r>
              <w:rPr>
                <w:color w:val="000000"/>
                <w:sz w:val="18"/>
                <w:szCs w:val="18"/>
              </w:rPr>
              <w:t>☐</w:t>
            </w:r>
            <w:r>
              <w:rPr>
                <w:color w:val="000000"/>
                <w:sz w:val="18"/>
                <w:szCs w:val="18"/>
              </w:rPr>
              <w:t xml:space="preserve">  Copié</w:t>
            </w:r>
            <w:proofErr w:type="gramEnd"/>
            <w:r>
              <w:rPr>
                <w:color w:val="000000"/>
                <w:sz w:val="18"/>
                <w:szCs w:val="18"/>
              </w:rPr>
              <w:t xml:space="preserve"> el problema, la pregunta y el objetivo a la sección 2.2.1 de la plantilla.</w:t>
            </w:r>
          </w:p>
        </w:tc>
      </w:tr>
      <w:tr w:rsidR="00347B1D" w14:paraId="0E53852E" w14:textId="77777777">
        <w:tblPrEx>
          <w:tblCellMar>
            <w:top w:w="0" w:type="dxa"/>
            <w:bottom w:w="0" w:type="dxa"/>
          </w:tblCellMar>
        </w:tblPrEx>
        <w:trPr>
          <w:cantSplit/>
        </w:trPr>
        <w:tc>
          <w:tcPr>
            <w:tcW w:w="9360" w:type="dxa"/>
            <w:tcMar>
              <w:top w:w="60" w:type="dxa"/>
              <w:left w:w="120" w:type="dxa"/>
              <w:bottom w:w="60" w:type="dxa"/>
              <w:right w:w="120" w:type="dxa"/>
            </w:tcMar>
            <w:vAlign w:val="center"/>
          </w:tcPr>
          <w:p w14:paraId="583F4554" w14:textId="77777777" w:rsidR="00347B1D" w:rsidRDefault="00527541">
            <w:pPr>
              <w:spacing w:line="264" w:lineRule="auto"/>
            </w:pPr>
            <w:proofErr w:type="gramStart"/>
            <w:r>
              <w:rPr>
                <w:color w:val="000000"/>
                <w:sz w:val="18"/>
                <w:szCs w:val="18"/>
              </w:rPr>
              <w:t>☐</w:t>
            </w:r>
            <w:r>
              <w:rPr>
                <w:color w:val="000000"/>
                <w:sz w:val="18"/>
                <w:szCs w:val="18"/>
              </w:rPr>
              <w:t xml:space="preserve">  Vacié</w:t>
            </w:r>
            <w:proofErr w:type="gramEnd"/>
            <w:r>
              <w:rPr>
                <w:color w:val="000000"/>
                <w:sz w:val="18"/>
                <w:szCs w:val="18"/>
              </w:rPr>
              <w:t xml:space="preserve"> mis variables e hipótesis en las Tablas 1 y 2 de la plantilla.</w:t>
            </w:r>
          </w:p>
        </w:tc>
      </w:tr>
    </w:tbl>
    <w:p w14:paraId="3528EB23" w14:textId="77777777" w:rsidR="00527541" w:rsidRDefault="00527541"/>
    <w:sectPr w:rsidR="00527541">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AECB1" w14:textId="77777777" w:rsidR="00527541" w:rsidRDefault="00527541">
      <w:r>
        <w:separator/>
      </w:r>
    </w:p>
  </w:endnote>
  <w:endnote w:type="continuationSeparator" w:id="0">
    <w:p w14:paraId="0F3A8303" w14:textId="77777777" w:rsidR="00527541" w:rsidRDefault="00527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435A1" w14:textId="7DF3597B" w:rsidR="00347B1D" w:rsidRPr="007502EF" w:rsidRDefault="007502EF" w:rsidP="007502EF">
    <w:pPr>
      <w:pBdr>
        <w:top w:val="single" w:sz="4" w:space="6" w:color="000000"/>
      </w:pBdr>
      <w:jc w:val="right"/>
    </w:pPr>
    <w:r>
      <w:rPr>
        <w:sz w:val="16"/>
        <w:szCs w:val="16"/>
      </w:rPr>
      <w:t xml:space="preserve">SEMANA </w:t>
    </w:r>
    <w:r>
      <w:rPr>
        <w:sz w:val="16"/>
        <w:szCs w:val="16"/>
      </w:rPr>
      <w:t>7</w:t>
    </w:r>
    <w:r>
      <w:rPr>
        <w:sz w:val="16"/>
        <w:szCs w:val="16"/>
      </w:rPr>
      <w:t xml:space="preserve"> — página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99C7C" w14:textId="77777777" w:rsidR="00527541" w:rsidRDefault="00527541">
      <w:r>
        <w:separator/>
      </w:r>
    </w:p>
  </w:footnote>
  <w:footnote w:type="continuationSeparator" w:id="0">
    <w:p w14:paraId="7AB1651A" w14:textId="77777777" w:rsidR="00527541" w:rsidRDefault="005275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42A3E" w14:textId="77777777" w:rsidR="002D2FB7" w:rsidRDefault="002D2FB7" w:rsidP="002D2FB7">
    <w:pPr>
      <w:pBdr>
        <w:bottom w:val="single" w:sz="4" w:space="4" w:color="000000"/>
      </w:pBdr>
      <w:spacing w:after="200"/>
      <w:jc w:val="right"/>
    </w:pPr>
    <w:r>
      <w:rPr>
        <w:noProof/>
      </w:rPr>
      <w:drawing>
        <wp:anchor distT="0" distB="0" distL="114300" distR="114300" simplePos="0" relativeHeight="251659264" behindDoc="0" locked="0" layoutInCell="1" allowOverlap="1" wp14:anchorId="1F54BEE8" wp14:editId="112C86E7">
          <wp:simplePos x="0" y="0"/>
          <wp:positionH relativeFrom="column">
            <wp:posOffset>-141333</wp:posOffset>
          </wp:positionH>
          <wp:positionV relativeFrom="paragraph">
            <wp:posOffset>-174625</wp:posOffset>
          </wp:positionV>
          <wp:extent cx="1583267" cy="607927"/>
          <wp:effectExtent l="0" t="0" r="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5650" b="25128"/>
                  <a:stretch/>
                </pic:blipFill>
                <pic:spPr bwMode="auto">
                  <a:xfrm>
                    <a:off x="0" y="0"/>
                    <a:ext cx="1583267" cy="6079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pacing w:val="40"/>
        <w:sz w:val="16"/>
        <w:szCs w:val="16"/>
      </w:rPr>
      <w:t>INVESTIGACIÓN CUANTITATIVA</w:t>
    </w:r>
  </w:p>
  <w:p w14:paraId="07A907F5" w14:textId="77777777" w:rsidR="002D2FB7" w:rsidRPr="002D2FB7" w:rsidRDefault="002D2FB7" w:rsidP="002D2FB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131C6"/>
    <w:multiLevelType w:val="hybridMultilevel"/>
    <w:tmpl w:val="514C4768"/>
    <w:lvl w:ilvl="0" w:tplc="E6C22ADE">
      <w:start w:val="1"/>
      <w:numFmt w:val="bullet"/>
      <w:lvlText w:val="●"/>
      <w:lvlJc w:val="left"/>
      <w:pPr>
        <w:ind w:left="720" w:hanging="360"/>
      </w:pPr>
    </w:lvl>
    <w:lvl w:ilvl="1" w:tplc="0AAA594C">
      <w:start w:val="1"/>
      <w:numFmt w:val="bullet"/>
      <w:lvlText w:val="○"/>
      <w:lvlJc w:val="left"/>
      <w:pPr>
        <w:ind w:left="1440" w:hanging="360"/>
      </w:pPr>
    </w:lvl>
    <w:lvl w:ilvl="2" w:tplc="1C4CF108">
      <w:start w:val="1"/>
      <w:numFmt w:val="bullet"/>
      <w:lvlText w:val="■"/>
      <w:lvlJc w:val="left"/>
      <w:pPr>
        <w:ind w:left="2160" w:hanging="360"/>
      </w:pPr>
    </w:lvl>
    <w:lvl w:ilvl="3" w:tplc="78DABE5E">
      <w:start w:val="1"/>
      <w:numFmt w:val="bullet"/>
      <w:lvlText w:val="●"/>
      <w:lvlJc w:val="left"/>
      <w:pPr>
        <w:ind w:left="2880" w:hanging="360"/>
      </w:pPr>
    </w:lvl>
    <w:lvl w:ilvl="4" w:tplc="A5DA0894">
      <w:start w:val="1"/>
      <w:numFmt w:val="bullet"/>
      <w:lvlText w:val="○"/>
      <w:lvlJc w:val="left"/>
      <w:pPr>
        <w:ind w:left="3600" w:hanging="360"/>
      </w:pPr>
    </w:lvl>
    <w:lvl w:ilvl="5" w:tplc="7D08FB88">
      <w:start w:val="1"/>
      <w:numFmt w:val="bullet"/>
      <w:lvlText w:val="■"/>
      <w:lvlJc w:val="left"/>
      <w:pPr>
        <w:ind w:left="4320" w:hanging="360"/>
      </w:pPr>
    </w:lvl>
    <w:lvl w:ilvl="6" w:tplc="5598163E">
      <w:start w:val="1"/>
      <w:numFmt w:val="bullet"/>
      <w:lvlText w:val="●"/>
      <w:lvlJc w:val="left"/>
      <w:pPr>
        <w:ind w:left="5040" w:hanging="360"/>
      </w:pPr>
    </w:lvl>
    <w:lvl w:ilvl="7" w:tplc="9B7C56B0">
      <w:start w:val="1"/>
      <w:numFmt w:val="bullet"/>
      <w:lvlText w:val="●"/>
      <w:lvlJc w:val="left"/>
      <w:pPr>
        <w:ind w:left="5760" w:hanging="360"/>
      </w:pPr>
    </w:lvl>
    <w:lvl w:ilvl="8" w:tplc="FE2C6E6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B1D"/>
    <w:rsid w:val="00280132"/>
    <w:rsid w:val="002D2FB7"/>
    <w:rsid w:val="00347B1D"/>
    <w:rsid w:val="00527541"/>
    <w:rsid w:val="007502E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E479F"/>
  <w15:docId w15:val="{6A5DC147-DA0F-443C-8742-7BE258BC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D2FB7"/>
    <w:pPr>
      <w:tabs>
        <w:tab w:val="center" w:pos="4252"/>
        <w:tab w:val="right" w:pos="8504"/>
      </w:tabs>
    </w:pPr>
  </w:style>
  <w:style w:type="character" w:customStyle="1" w:styleId="EncabezadoCar">
    <w:name w:val="Encabezado Car"/>
    <w:basedOn w:val="Fuentedeprrafopredeter"/>
    <w:link w:val="Encabezado"/>
    <w:uiPriority w:val="99"/>
    <w:rsid w:val="002D2FB7"/>
  </w:style>
  <w:style w:type="paragraph" w:styleId="Piedepgina">
    <w:name w:val="footer"/>
    <w:basedOn w:val="Normal"/>
    <w:link w:val="PiedepginaCar"/>
    <w:uiPriority w:val="99"/>
    <w:unhideWhenUsed/>
    <w:rsid w:val="002D2FB7"/>
    <w:pPr>
      <w:tabs>
        <w:tab w:val="center" w:pos="4252"/>
        <w:tab w:val="right" w:pos="8504"/>
      </w:tabs>
    </w:pPr>
  </w:style>
  <w:style w:type="character" w:customStyle="1" w:styleId="PiedepginaCar">
    <w:name w:val="Pie de página Car"/>
    <w:basedOn w:val="Fuentedeprrafopredeter"/>
    <w:link w:val="Piedepgina"/>
    <w:uiPriority w:val="99"/>
    <w:rsid w:val="002D2F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987</Words>
  <Characters>5434</Characters>
  <Application>Microsoft Office Word</Application>
  <DocSecurity>0</DocSecurity>
  <Lines>45</Lines>
  <Paragraphs>12</Paragraphs>
  <ScaleCrop>false</ScaleCrop>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4</cp:revision>
  <dcterms:created xsi:type="dcterms:W3CDTF">2026-09-29T12:28:00Z</dcterms:created>
  <dcterms:modified xsi:type="dcterms:W3CDTF">2026-09-29T12:29:00Z</dcterms:modified>
</cp:coreProperties>
</file>