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0B0E8" w14:textId="77777777" w:rsidR="00A42FC7" w:rsidRPr="00212212" w:rsidRDefault="00D51243" w:rsidP="00212212">
      <w:pPr>
        <w:spacing w:after="80"/>
        <w:jc w:val="center"/>
        <w:rPr>
          <w:rFonts w:ascii="Calibri" w:hAnsi="Calibri" w:cs="Calibri"/>
          <w:b/>
          <w:bCs/>
          <w:sz w:val="20"/>
          <w:szCs w:val="20"/>
        </w:rPr>
      </w:pPr>
      <w:r w:rsidRPr="00212212">
        <w:rPr>
          <w:rFonts w:ascii="Calibri" w:hAnsi="Calibri" w:cs="Calibri"/>
          <w:b/>
          <w:bCs/>
          <w:sz w:val="20"/>
          <w:szCs w:val="20"/>
        </w:rPr>
        <w:t>FORMULARIO DE COSTOS, PRECIOS Y MARGEN</w:t>
      </w:r>
    </w:p>
    <w:p w14:paraId="38AF7864" w14:textId="77777777" w:rsidR="00A42FC7" w:rsidRPr="00212212" w:rsidRDefault="00D51243" w:rsidP="00212212">
      <w:pPr>
        <w:spacing w:after="200"/>
        <w:jc w:val="center"/>
        <w:rPr>
          <w:rFonts w:ascii="Calibri" w:hAnsi="Calibri" w:cs="Calibri"/>
          <w:b/>
          <w:bCs/>
          <w:sz w:val="20"/>
          <w:szCs w:val="20"/>
        </w:rPr>
      </w:pPr>
      <w:r w:rsidRPr="00212212">
        <w:rPr>
          <w:rFonts w:ascii="Calibri" w:hAnsi="Calibri" w:cs="Calibri"/>
          <w:b/>
          <w:bCs/>
          <w:sz w:val="20"/>
          <w:szCs w:val="20"/>
        </w:rPr>
        <w:t>Análisis de Costos y Presupuestos - Material de consulta permanente</w:t>
      </w:r>
    </w:p>
    <w:p w14:paraId="3EAA7270"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Todos los ejemplos usan el mismo caso: Dulce Sabor, torta de chocolate de 1 kg. Costo unitario total S/ 40, costo variable unitario S/ 31, costos fijos mensuales S/ 3,600, precio actual S/ 60 y 400 tortas al mes.</w:t>
      </w:r>
    </w:p>
    <w:p w14:paraId="2BF511EC" w14:textId="77777777" w:rsidR="00A42FC7" w:rsidRPr="00212212" w:rsidRDefault="00D51243">
      <w:pPr>
        <w:spacing w:before="260" w:after="180"/>
        <w:rPr>
          <w:rFonts w:asciiTheme="minorHAnsi" w:hAnsiTheme="minorHAnsi" w:cstheme="minorHAnsi"/>
          <w:b/>
          <w:bCs/>
          <w:sz w:val="18"/>
          <w:szCs w:val="18"/>
        </w:rPr>
      </w:pPr>
      <w:r w:rsidRPr="00212212">
        <w:rPr>
          <w:rFonts w:asciiTheme="minorHAnsi" w:hAnsiTheme="minorHAnsi" w:cstheme="minorHAnsi"/>
          <w:b/>
          <w:bCs/>
          <w:sz w:val="18"/>
          <w:szCs w:val="18"/>
        </w:rPr>
        <w:t>1. NOMENCLATURA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A42FC7" w:rsidRPr="00212212" w14:paraId="387B80E9" w14:textId="77777777" w:rsidTr="00212212">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73BD5F67"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Símbolo</w:t>
            </w:r>
          </w:p>
        </w:tc>
        <w:tc>
          <w:tcPr>
            <w:tcW w:w="70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4301D5FF"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Significado</w:t>
            </w:r>
          </w:p>
        </w:tc>
      </w:tr>
      <w:tr w:rsidR="00A42FC7" w:rsidRPr="00212212" w14:paraId="48344CD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0D4C5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Q</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36ED2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Cant</w:t>
            </w:r>
            <w:r w:rsidRPr="00212212">
              <w:rPr>
                <w:rFonts w:asciiTheme="minorHAnsi" w:hAnsiTheme="minorHAnsi" w:cstheme="minorHAnsi"/>
                <w:sz w:val="18"/>
                <w:szCs w:val="18"/>
              </w:rPr>
              <w:t>idad producida o vendida en el periodo</w:t>
            </w:r>
          </w:p>
        </w:tc>
      </w:tr>
      <w:tr w:rsidR="00A42FC7" w:rsidRPr="00212212" w14:paraId="36752D2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74373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CF</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75DB9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Costos fijos totales del periodo</w:t>
            </w:r>
          </w:p>
        </w:tc>
      </w:tr>
      <w:tr w:rsidR="00A42FC7" w:rsidRPr="00212212" w14:paraId="0976775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531FF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CV</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FD3F6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Costos variables totales del periodo</w:t>
            </w:r>
          </w:p>
        </w:tc>
      </w:tr>
      <w:tr w:rsidR="00A42FC7" w:rsidRPr="00212212" w14:paraId="5327940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CCF01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CVU</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227D2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variable unitario</w:t>
            </w:r>
          </w:p>
        </w:tc>
      </w:tr>
      <w:tr w:rsidR="00A42FC7" w:rsidRPr="00212212" w14:paraId="4E61E93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67F67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CT</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67061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total del periodo</w:t>
            </w:r>
          </w:p>
        </w:tc>
      </w:tr>
      <w:tr w:rsidR="00A42FC7" w:rsidRPr="00212212" w14:paraId="2C89FB1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3DA22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CU</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836A1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unitario total</w:t>
            </w:r>
          </w:p>
        </w:tc>
      </w:tr>
      <w:tr w:rsidR="00A42FC7" w:rsidRPr="00212212" w14:paraId="60BAFC0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71F85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220A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de venta unitario</w:t>
            </w:r>
          </w:p>
        </w:tc>
      </w:tr>
      <w:tr w:rsidR="00A42FC7" w:rsidRPr="00212212" w14:paraId="725867A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63B18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9F1E4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 xml:space="preserve">Recargo o </w:t>
            </w:r>
            <w:proofErr w:type="spellStart"/>
            <w:r w:rsidRPr="00212212">
              <w:rPr>
                <w:rFonts w:asciiTheme="minorHAnsi" w:hAnsiTheme="minorHAnsi" w:cstheme="minorHAnsi"/>
                <w:sz w:val="18"/>
                <w:szCs w:val="18"/>
              </w:rPr>
              <w:t>markup</w:t>
            </w:r>
            <w:proofErr w:type="spellEnd"/>
            <w:r w:rsidRPr="00212212">
              <w:rPr>
                <w:rFonts w:asciiTheme="minorHAnsi" w:hAnsiTheme="minorHAnsi" w:cstheme="minorHAnsi"/>
                <w:sz w:val="18"/>
                <w:szCs w:val="18"/>
              </w:rPr>
              <w:t>, expresado en tanto por uno</w:t>
            </w:r>
          </w:p>
        </w:tc>
      </w:tr>
      <w:tr w:rsidR="00A42FC7" w:rsidRPr="00212212" w14:paraId="71CF8D8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8D30D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96DE0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bruto sobre el precio, en tanto por uno</w:t>
            </w:r>
          </w:p>
        </w:tc>
      </w:tr>
      <w:tr w:rsidR="00A42FC7" w:rsidRPr="00212212" w14:paraId="556CBB8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76354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MCU</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E6197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de contribución unitario</w:t>
            </w:r>
          </w:p>
        </w:tc>
      </w:tr>
      <w:tr w:rsidR="00A42FC7" w:rsidRPr="00212212" w14:paraId="32EAEDB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642D0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2105D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Ingresos del periodo</w:t>
            </w:r>
          </w:p>
        </w:tc>
      </w:tr>
      <w:tr w:rsidR="00A42FC7" w:rsidRPr="00212212" w14:paraId="50BD0C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AD632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w:t>
            </w:r>
          </w:p>
        </w:tc>
        <w:tc>
          <w:tcPr>
            <w:tcW w:w="7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2F1A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del periodo</w:t>
            </w:r>
          </w:p>
        </w:tc>
      </w:tr>
    </w:tbl>
    <w:p w14:paraId="7F8BCDC3" w14:textId="77777777" w:rsidR="00A42FC7" w:rsidRPr="00212212" w:rsidRDefault="00D51243">
      <w:pPr>
        <w:spacing w:before="260" w:after="180"/>
        <w:rPr>
          <w:rFonts w:asciiTheme="minorHAnsi" w:hAnsiTheme="minorHAnsi" w:cstheme="minorHAnsi"/>
          <w:b/>
          <w:bCs/>
          <w:sz w:val="18"/>
          <w:szCs w:val="18"/>
        </w:rPr>
      </w:pPr>
      <w:r w:rsidRPr="00212212">
        <w:rPr>
          <w:rFonts w:asciiTheme="minorHAnsi" w:hAnsiTheme="minorHAnsi" w:cstheme="minorHAnsi"/>
          <w:b/>
          <w:bCs/>
          <w:sz w:val="18"/>
          <w:szCs w:val="18"/>
        </w:rPr>
        <w:t>2. ELEMENTOS DEL COSTO</w:t>
      </w:r>
    </w:p>
    <w:p w14:paraId="31619BDD" w14:textId="613F71EA"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Un costo es el recurso que se consume para producir o adquirir lo que la empresa vende y se recupera cuando ese producto se vende. Un gasto se consume en el periodo y no se incorpora al producto. Costo directo es el que puede identificar</w:t>
      </w:r>
      <w:r w:rsidRPr="00212212">
        <w:rPr>
          <w:rFonts w:asciiTheme="minorHAnsi" w:hAnsiTheme="minorHAnsi" w:cstheme="minorHAnsi"/>
          <w:sz w:val="18"/>
          <w:szCs w:val="18"/>
        </w:rPr>
        <w:t>se con el producto sin repartos; costo indirecto necesita un criterio de asignación.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67EC61A8" w14:textId="77777777" w:rsidTr="00212212">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08A54807"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Concepto</w:t>
            </w:r>
          </w:p>
        </w:tc>
        <w:tc>
          <w:tcPr>
            <w:tcW w:w="31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47C8E6BF"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Fórmula</w:t>
            </w:r>
          </w:p>
        </w:tc>
        <w:tc>
          <w:tcPr>
            <w:tcW w:w="36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0148FBB1"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Explicación breve</w:t>
            </w:r>
          </w:p>
        </w:tc>
      </w:tr>
      <w:tr w:rsidR="00A42FC7" w:rsidRPr="00212212" w14:paraId="2D46274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B584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Materia prima directa</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257BF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MPD = cantidad x precio del insumo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11C88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Insumos que se identifican con el producto. En la torta: harina, chocolate, huevos</w:t>
            </w:r>
          </w:p>
        </w:tc>
      </w:tr>
      <w:tr w:rsidR="00A42FC7" w:rsidRPr="00212212" w14:paraId="15A3655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5C9E0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Mano de obra directa</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7ACA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MOD = horas x costo por hora</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17D71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Trabajo aplicado directamente al producto, con sus cargas laborales</w:t>
            </w:r>
          </w:p>
        </w:tc>
      </w:tr>
      <w:tr w:rsidR="00A42FC7" w:rsidRPr="00212212" w14:paraId="12CBA44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72DE1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Costos indirectos</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BE25D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CIF = suma de costos no identificab</w:t>
            </w:r>
            <w:r w:rsidRPr="00212212">
              <w:rPr>
                <w:rFonts w:asciiTheme="minorHAnsi" w:hAnsiTheme="minorHAnsi" w:cstheme="minorHAnsi"/>
                <w:sz w:val="18"/>
                <w:szCs w:val="18"/>
              </w:rPr>
              <w:t>les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BF7A8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Energía, depreciación, supervisión. Se asignan con una tasa</w:t>
            </w:r>
          </w:p>
        </w:tc>
      </w:tr>
      <w:tr w:rsidR="00A42FC7" w:rsidRPr="00212212" w14:paraId="7CC90A6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6AADC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Tasa de asignación de CIF</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99B80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Tasa = CIF del periodo / base de asignación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35033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La base puede ser horas máquina, horas hombre o unidades</w:t>
            </w:r>
          </w:p>
        </w:tc>
      </w:tr>
      <w:tr w:rsidR="00A42FC7" w:rsidRPr="00212212" w14:paraId="505128D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0FED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primo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5C52E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primo = MPD + MOD</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E4F32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La parte directa del costo, la que se puede rastrear</w:t>
            </w:r>
          </w:p>
        </w:tc>
      </w:tr>
      <w:tr w:rsidR="00A42FC7" w:rsidRPr="00212212" w14:paraId="1CB824C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9780E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de conversión</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386FB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Conversión = MOD + CIF</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18A0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Lo que cuesta transformar la materia prima en producto</w:t>
            </w:r>
          </w:p>
        </w:tc>
      </w:tr>
      <w:tr w:rsidR="00A42FC7" w:rsidRPr="00212212" w14:paraId="4A47C1B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66B22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de producción</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CDDBF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CP = MPD + MOD + CIF</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7D2D8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del producto terminado, antes de gastos de venta</w:t>
            </w:r>
          </w:p>
        </w:tc>
      </w:tr>
      <w:tr w:rsidR="00A42FC7" w:rsidRPr="00212212" w14:paraId="3BA2DA81"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DEC8F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 xml:space="preserve">Costo </w:t>
            </w:r>
            <w:r w:rsidRPr="00212212">
              <w:rPr>
                <w:rFonts w:asciiTheme="minorHAnsi" w:hAnsiTheme="minorHAnsi" w:cstheme="minorHAnsi"/>
                <w:sz w:val="18"/>
                <w:szCs w:val="18"/>
              </w:rPr>
              <w:t>unitario de producción</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D09CE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CU producción = CP / unidades producidas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1EFB7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Ejemplo: costo de producción de la torta S/ 40 por unidad</w:t>
            </w:r>
          </w:p>
        </w:tc>
      </w:tr>
      <w:tr w:rsidR="00A42FC7" w:rsidRPr="00212212" w14:paraId="25CBE35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A5568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total del producto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4BCA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Total = CP + gastos de administración y ventas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F61D3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Base para decidir un precio que cubra toda la operación</w:t>
            </w:r>
          </w:p>
        </w:tc>
      </w:tr>
    </w:tbl>
    <w:p w14:paraId="1DCC751C" w14:textId="77777777" w:rsidR="00212212" w:rsidRPr="00212212" w:rsidRDefault="00212212">
      <w:pPr>
        <w:rPr>
          <w:rFonts w:asciiTheme="minorHAnsi" w:hAnsiTheme="minorHAnsi" w:cstheme="minorHAnsi"/>
          <w:sz w:val="18"/>
          <w:szCs w:val="18"/>
        </w:rPr>
      </w:pPr>
    </w:p>
    <w:p w14:paraId="5DE73579" w14:textId="77777777" w:rsidR="00212212" w:rsidRDefault="00212212">
      <w:pPr>
        <w:spacing w:before="260" w:after="180"/>
        <w:rPr>
          <w:rFonts w:asciiTheme="minorHAnsi" w:hAnsiTheme="minorHAnsi" w:cstheme="minorHAnsi"/>
          <w:b/>
          <w:bCs/>
          <w:sz w:val="18"/>
          <w:szCs w:val="18"/>
        </w:rPr>
      </w:pPr>
    </w:p>
    <w:p w14:paraId="735E2AAA" w14:textId="7EB76D40" w:rsidR="00A42FC7" w:rsidRPr="00212212" w:rsidRDefault="00D51243">
      <w:pPr>
        <w:spacing w:before="260" w:after="180"/>
        <w:rPr>
          <w:rFonts w:asciiTheme="minorHAnsi" w:hAnsiTheme="minorHAnsi" w:cstheme="minorHAnsi"/>
          <w:b/>
          <w:bCs/>
          <w:sz w:val="18"/>
          <w:szCs w:val="18"/>
        </w:rPr>
      </w:pPr>
      <w:r w:rsidRPr="00212212">
        <w:rPr>
          <w:rFonts w:asciiTheme="minorHAnsi" w:hAnsiTheme="minorHAnsi" w:cstheme="minorHAnsi"/>
          <w:b/>
          <w:bCs/>
          <w:sz w:val="18"/>
          <w:szCs w:val="18"/>
        </w:rPr>
        <w:lastRenderedPageBreak/>
        <w:t>3. CLASIFICACIÓN SEGÚN EL COMPORTAMIENTO</w:t>
      </w:r>
    </w:p>
    <w:p w14:paraId="7E97A3C1"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La pregunta que decide la clasificación es siempre la misma: ¿este costo cambia cuando cambia el nivel de producción o de ventas? Si cambia, es variable; si</w:t>
      </w:r>
      <w:r w:rsidRPr="00212212">
        <w:rPr>
          <w:rFonts w:asciiTheme="minorHAnsi" w:hAnsiTheme="minorHAnsi" w:cstheme="minorHAnsi"/>
          <w:sz w:val="18"/>
          <w:szCs w:val="18"/>
        </w:rPr>
        <w:t xml:space="preserve"> no cambia, es fijo; si cambia solo en parte, es mixto.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21EB6A3E" w14:textId="77777777" w:rsidTr="00212212">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1A7227D0"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Concepto</w:t>
            </w:r>
          </w:p>
        </w:tc>
        <w:tc>
          <w:tcPr>
            <w:tcW w:w="31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286E246A"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Fórmula</w:t>
            </w:r>
          </w:p>
        </w:tc>
        <w:tc>
          <w:tcPr>
            <w:tcW w:w="3600" w:type="dxa"/>
            <w:tcBorders>
              <w:top w:val="single" w:sz="4" w:space="0" w:color="000000"/>
              <w:left w:val="single" w:sz="4" w:space="0" w:color="000000"/>
              <w:bottom w:val="single" w:sz="4" w:space="0" w:color="000000"/>
              <w:right w:val="single" w:sz="4" w:space="0" w:color="000000"/>
            </w:tcBorders>
            <w:shd w:val="clear" w:color="auto" w:fill="B4C6E7" w:themeFill="accent1" w:themeFillTint="66"/>
            <w:tcMar>
              <w:top w:w="60" w:type="dxa"/>
              <w:left w:w="90" w:type="dxa"/>
              <w:bottom w:w="60" w:type="dxa"/>
              <w:right w:w="90" w:type="dxa"/>
            </w:tcMar>
          </w:tcPr>
          <w:p w14:paraId="2477C5C9" w14:textId="77777777" w:rsidR="00A42FC7" w:rsidRPr="00212212" w:rsidRDefault="00D51243" w:rsidP="00212212">
            <w:pPr>
              <w:jc w:val="center"/>
              <w:rPr>
                <w:rFonts w:asciiTheme="minorHAnsi" w:hAnsiTheme="minorHAnsi" w:cstheme="minorHAnsi"/>
                <w:b/>
                <w:bCs/>
                <w:sz w:val="18"/>
                <w:szCs w:val="18"/>
              </w:rPr>
            </w:pPr>
            <w:r w:rsidRPr="00212212">
              <w:rPr>
                <w:rFonts w:asciiTheme="minorHAnsi" w:hAnsiTheme="minorHAnsi" w:cstheme="minorHAnsi"/>
                <w:b/>
                <w:bCs/>
                <w:sz w:val="18"/>
                <w:szCs w:val="18"/>
              </w:rPr>
              <w:t>Explicación breve</w:t>
            </w:r>
          </w:p>
        </w:tc>
      </w:tr>
      <w:tr w:rsidR="00A42FC7" w:rsidRPr="00212212" w14:paraId="7274599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57852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variable total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9CA8C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CV = CVU x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02975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Crece en proporción al volumen. Materia prima, empaque, comisiones</w:t>
            </w:r>
          </w:p>
        </w:tc>
      </w:tr>
      <w:tr w:rsidR="00A42FC7" w:rsidRPr="00212212" w14:paraId="67DA28F8"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9DDB2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variable unitario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ED7D8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CVU = CV /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652F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mantiene constante por unidad. En Dulce Sabor, S/ 31</w:t>
            </w:r>
          </w:p>
        </w:tc>
      </w:tr>
      <w:tr w:rsidR="00A42FC7" w:rsidRPr="00212212" w14:paraId="1DBEC12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29E5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fijo total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6241A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CF = constante dentro del rango relevante</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7E9FA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Alquiler, sueldos fijos, depreciaci</w:t>
            </w:r>
            <w:r w:rsidRPr="00212212">
              <w:rPr>
                <w:rFonts w:asciiTheme="minorHAnsi" w:hAnsiTheme="minorHAnsi" w:cstheme="minorHAnsi"/>
                <w:sz w:val="18"/>
                <w:szCs w:val="18"/>
              </w:rPr>
              <w:t>ón. No depende de cuánto se produzca</w:t>
            </w:r>
          </w:p>
        </w:tc>
      </w:tr>
      <w:tr w:rsidR="00A42FC7" w:rsidRPr="00212212" w14:paraId="2DC4941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04AA9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fijo unitario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11504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CFU = CF /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40889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Baja cuando sube el volumen. Con 400 tortas es S/ 9; con 300, S/ 12</w:t>
            </w:r>
          </w:p>
        </w:tc>
      </w:tr>
      <w:tr w:rsidR="00A42FC7" w:rsidRPr="00212212" w14:paraId="6B747DF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723FF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total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0E0D5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CT = CF + CVU x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22146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Ecuación de una recta: CF es el punto de partida y CVU la pendiente</w:t>
            </w:r>
          </w:p>
        </w:tc>
      </w:tr>
      <w:tr w:rsidR="00A42FC7" w:rsidRPr="00212212" w14:paraId="4DA52E3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1062E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unitario total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B069A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CU = CT / Q = CVU + CF /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D2FF9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No es un dato del producto: es un resultado del volumen</w:t>
            </w:r>
          </w:p>
        </w:tc>
      </w:tr>
      <w:tr w:rsidR="00A42FC7" w:rsidRPr="00212212" w14:paraId="7596EC0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EA90F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mixto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C8ABF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CT mixto = parte fija + CVU x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7A518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Ejemplo: energía del horno, S/ 180 fij</w:t>
            </w:r>
            <w:r w:rsidRPr="00212212">
              <w:rPr>
                <w:rFonts w:asciiTheme="minorHAnsi" w:hAnsiTheme="minorHAnsi" w:cstheme="minorHAnsi"/>
                <w:sz w:val="18"/>
                <w:szCs w:val="18"/>
              </w:rPr>
              <w:t>os más S/ 0.90 por torta</w:t>
            </w:r>
          </w:p>
        </w:tc>
      </w:tr>
      <w:tr w:rsidR="00A42FC7" w:rsidRPr="00212212" w14:paraId="2A44CA1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EAB58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Separación punto alto y punto bajo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42807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CVU = (Costo alto - Costo bajo) / (Q alto - Q bajo)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47243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Estima la pendiente con el nivel de actividad mayor y el menor</w:t>
            </w:r>
          </w:p>
        </w:tc>
      </w:tr>
      <w:tr w:rsidR="00A42FC7" w:rsidRPr="00212212" w14:paraId="476589F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0A919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Parte fija del costo mixto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09D5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CF = Costo alto - CVU x Q alto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209E4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despeja una vez estimada la pendiente</w:t>
            </w:r>
          </w:p>
        </w:tc>
      </w:tr>
    </w:tbl>
    <w:p w14:paraId="1D6AF06C" w14:textId="77777777" w:rsidR="00A42FC7" w:rsidRPr="00212212" w:rsidRDefault="00A42FC7">
      <w:pPr>
        <w:spacing w:line="276" w:lineRule="auto"/>
        <w:rPr>
          <w:rFonts w:asciiTheme="minorHAnsi" w:hAnsiTheme="minorHAnsi" w:cstheme="minorHAnsi"/>
          <w:sz w:val="18"/>
          <w:szCs w:val="18"/>
        </w:rPr>
      </w:pPr>
    </w:p>
    <w:p w14:paraId="2A962658"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Comportamiento en total y por unidad. Este cuadro resume el error más común de la clasificación.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50BD3A1C"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49BFE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Tipo de costo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53FB2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En el total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D5DE4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Por unidad</w:t>
            </w:r>
          </w:p>
        </w:tc>
      </w:tr>
      <w:tr w:rsidR="00A42FC7" w:rsidRPr="00212212" w14:paraId="5DD0F6A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6B28B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Fijo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06384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Constante mientras no cambie la capacidad</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A97A9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Disminuye si aumenta el volumen</w:t>
            </w:r>
          </w:p>
        </w:tc>
      </w:tr>
      <w:tr w:rsidR="00A42FC7" w:rsidRPr="00212212" w14:paraId="415371E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9351E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Variable</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BA5CD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Aumenta o disminuye con el volumen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8988D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Constante por unidad</w:t>
            </w:r>
          </w:p>
        </w:tc>
      </w:tr>
      <w:tr w:rsidR="00A42FC7" w:rsidRPr="00212212" w14:paraId="2D9136C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46786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Mixto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86B39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Aumenta, pero no desde cero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A427A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Disminuye, sin llegar a ser constante</w:t>
            </w:r>
          </w:p>
        </w:tc>
      </w:tr>
    </w:tbl>
    <w:p w14:paraId="36EF9B0E" w14:textId="77777777" w:rsidR="00A42FC7" w:rsidRPr="00212212" w:rsidRDefault="00A42FC7">
      <w:pPr>
        <w:spacing w:line="276" w:lineRule="auto"/>
        <w:rPr>
          <w:rFonts w:asciiTheme="minorHAnsi" w:hAnsiTheme="minorHAnsi" w:cstheme="minorHAnsi"/>
          <w:sz w:val="18"/>
          <w:szCs w:val="18"/>
        </w:rPr>
      </w:pPr>
    </w:p>
    <w:p w14:paraId="211C405B"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 xml:space="preserve">Rango relevante: el intervalo de volumen dentro del cual los costos fijos se mantienen y el costo variable unitario no cambia. Fuera de ese rango, un fijo puede saltar, por </w:t>
      </w:r>
      <w:proofErr w:type="gramStart"/>
      <w:r w:rsidRPr="00212212">
        <w:rPr>
          <w:rFonts w:asciiTheme="minorHAnsi" w:hAnsiTheme="minorHAnsi" w:cstheme="minorHAnsi"/>
          <w:sz w:val="18"/>
          <w:szCs w:val="18"/>
        </w:rPr>
        <w:t>ejemplo</w:t>
      </w:r>
      <w:proofErr w:type="gramEnd"/>
      <w:r w:rsidRPr="00212212">
        <w:rPr>
          <w:rFonts w:asciiTheme="minorHAnsi" w:hAnsiTheme="minorHAnsi" w:cstheme="minorHAnsi"/>
          <w:sz w:val="18"/>
          <w:szCs w:val="18"/>
        </w:rPr>
        <w:t xml:space="preserve"> al alquilar un segundo horno.</w:t>
      </w:r>
    </w:p>
    <w:p w14:paraId="53DD957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br w:type="page"/>
      </w:r>
    </w:p>
    <w:p w14:paraId="76BC9940" w14:textId="77777777" w:rsidR="00A42FC7" w:rsidRPr="00212212" w:rsidRDefault="00D51243">
      <w:pPr>
        <w:spacing w:before="260" w:after="180"/>
        <w:rPr>
          <w:rFonts w:asciiTheme="minorHAnsi" w:hAnsiTheme="minorHAnsi" w:cstheme="minorHAnsi"/>
          <w:sz w:val="18"/>
          <w:szCs w:val="18"/>
        </w:rPr>
      </w:pPr>
      <w:r w:rsidRPr="00212212">
        <w:rPr>
          <w:rFonts w:asciiTheme="minorHAnsi" w:hAnsiTheme="minorHAnsi" w:cstheme="minorHAnsi"/>
          <w:sz w:val="18"/>
          <w:szCs w:val="18"/>
        </w:rPr>
        <w:lastRenderedPageBreak/>
        <w:t>4. DEL COSTO AL PRECIO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4ED9AF0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018F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Concepto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AD18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Fórmula</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46C4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Exp</w:t>
            </w:r>
            <w:r w:rsidRPr="00212212">
              <w:rPr>
                <w:rFonts w:asciiTheme="minorHAnsi" w:hAnsiTheme="minorHAnsi" w:cstheme="minorHAnsi"/>
                <w:sz w:val="18"/>
                <w:szCs w:val="18"/>
              </w:rPr>
              <w:t>licación breve</w:t>
            </w:r>
          </w:p>
        </w:tc>
      </w:tr>
      <w:tr w:rsidR="00A42FC7" w:rsidRPr="00212212" w14:paraId="1764BF1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1CD9A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con recargo (</w:t>
            </w:r>
            <w:proofErr w:type="spellStart"/>
            <w:r w:rsidRPr="00212212">
              <w:rPr>
                <w:rFonts w:asciiTheme="minorHAnsi" w:hAnsiTheme="minorHAnsi" w:cstheme="minorHAnsi"/>
                <w:sz w:val="18"/>
                <w:szCs w:val="18"/>
              </w:rPr>
              <w:t>Cost</w:t>
            </w:r>
            <w:proofErr w:type="spellEnd"/>
            <w:r w:rsidRPr="00212212">
              <w:rPr>
                <w:rFonts w:asciiTheme="minorHAnsi" w:hAnsiTheme="minorHAnsi" w:cstheme="minorHAnsi"/>
                <w:sz w:val="18"/>
                <w:szCs w:val="18"/>
              </w:rPr>
              <w:t>-Plus)</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D7301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 = CU x (1 + 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5CBA5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parte del costo y se le agrega un porcentaje. S/ 40 x 1.50 = S/ 60</w:t>
            </w:r>
          </w:p>
        </w:tc>
      </w:tr>
      <w:tr w:rsidR="00A42FC7" w:rsidRPr="00212212" w14:paraId="1E6A5EC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02E2D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 xml:space="preserve">Recargo o </w:t>
            </w:r>
            <w:proofErr w:type="spellStart"/>
            <w:r w:rsidRPr="00212212">
              <w:rPr>
                <w:rFonts w:asciiTheme="minorHAnsi" w:hAnsiTheme="minorHAnsi" w:cstheme="minorHAnsi"/>
                <w:sz w:val="18"/>
                <w:szCs w:val="18"/>
              </w:rPr>
              <w:t>markup</w:t>
            </w:r>
            <w:proofErr w:type="spellEnd"/>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C6238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 = (P - CU) / CU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4D094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porcentaje se calcula sobre el costo, que es la base menor</w:t>
            </w:r>
          </w:p>
        </w:tc>
      </w:tr>
      <w:tr w:rsidR="00A42FC7" w:rsidRPr="00212212" w14:paraId="4C977FD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C3050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unitaria</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A3FC3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 P - CU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0F7F67" w14:textId="77777777" w:rsidR="00A42FC7" w:rsidRPr="00212212" w:rsidRDefault="00D51243">
            <w:pPr>
              <w:rPr>
                <w:rFonts w:asciiTheme="minorHAnsi" w:hAnsiTheme="minorHAnsi" w:cstheme="minorHAnsi"/>
                <w:sz w:val="18"/>
                <w:szCs w:val="18"/>
                <w:lang w:val="en-US"/>
              </w:rPr>
            </w:pPr>
            <w:r w:rsidRPr="00212212">
              <w:rPr>
                <w:rFonts w:asciiTheme="minorHAnsi" w:hAnsiTheme="minorHAnsi" w:cstheme="minorHAnsi"/>
                <w:sz w:val="18"/>
                <w:szCs w:val="18"/>
                <w:lang w:val="en-US"/>
              </w:rPr>
              <w:t>S/ 60 - S/ 40 = S/ 20 por torta</w:t>
            </w:r>
          </w:p>
        </w:tc>
      </w:tr>
      <w:tr w:rsidR="00A42FC7" w:rsidRPr="00212212" w14:paraId="2FC391A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0F2FE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bruto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D3C2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 = (P - CU) / P</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E9ADF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porcentaje se calcula sobre el precio. S/ 20 / S/ 60 = 33.33 por ciento</w:t>
            </w:r>
          </w:p>
        </w:tc>
      </w:tr>
      <w:tr w:rsidR="00A42FC7" w:rsidRPr="00212212" w14:paraId="651258F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B6B07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con margen deseado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9CC36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 = CU / (1 - m)</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01687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Cuando la empresa fija primero el margen. S/ 40 / 0.60 = S/ 66.67</w:t>
            </w:r>
          </w:p>
        </w:tc>
      </w:tr>
      <w:tr w:rsidR="00A42FC7" w:rsidRPr="00212212" w14:paraId="56073BEA"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EC594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De recargo a margen</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2A705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 = r / (1 + 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25324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Un recargo de 50 por ciento equivale a un margen de 33.33 por ciento</w:t>
            </w:r>
          </w:p>
        </w:tc>
      </w:tr>
      <w:tr w:rsidR="00A42FC7" w:rsidRPr="00212212" w14:paraId="3BD63F3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92639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De margen a recargo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035AB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 = m / (1 - m)</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BB130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Un margen de 40 por ciento exige un recargo de 66.67 por ciento</w:t>
            </w:r>
          </w:p>
        </w:tc>
      </w:tr>
      <w:tr w:rsidR="00A42FC7" w:rsidRPr="00212212" w14:paraId="5D09926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43615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con impuesto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FB24D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con IGV = P x 1.18</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C065A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margen se analiza siempre sobre el p</w:t>
            </w:r>
            <w:r w:rsidRPr="00212212">
              <w:rPr>
                <w:rFonts w:asciiTheme="minorHAnsi" w:hAnsiTheme="minorHAnsi" w:cstheme="minorHAnsi"/>
                <w:sz w:val="18"/>
                <w:szCs w:val="18"/>
              </w:rPr>
              <w:t>recio sin IGV</w:t>
            </w:r>
          </w:p>
        </w:tc>
      </w:tr>
      <w:tr w:rsidR="00A42FC7" w:rsidRPr="00212212" w14:paraId="70832C1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439E7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con descuento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22210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neto = P x (1 - descuento)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59EA6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descuento se descuenta del margen, no del costo</w:t>
            </w:r>
          </w:p>
        </w:tc>
      </w:tr>
    </w:tbl>
    <w:p w14:paraId="7340508A" w14:textId="77777777" w:rsidR="00A42FC7" w:rsidRPr="00212212" w:rsidRDefault="00A42FC7">
      <w:pPr>
        <w:spacing w:line="276" w:lineRule="auto"/>
        <w:rPr>
          <w:rFonts w:asciiTheme="minorHAnsi" w:hAnsiTheme="minorHAnsi" w:cstheme="minorHAnsi"/>
          <w:sz w:val="18"/>
          <w:szCs w:val="18"/>
        </w:rPr>
      </w:pPr>
    </w:p>
    <w:p w14:paraId="055EAFA7"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Advertencia. Un recargo del 40 por ciento no produce un margen del 40 por ciento. El recargo siempre resulta mayor que el margen equivalente porque se calcula sobre una base menor, el costo. Los dos porcentajes solo coinciden cuando ambos son cero.</w:t>
      </w:r>
    </w:p>
    <w:p w14:paraId="1C855457" w14:textId="77777777" w:rsidR="00A42FC7" w:rsidRPr="00212212" w:rsidRDefault="00D51243">
      <w:pPr>
        <w:spacing w:before="260" w:after="180"/>
        <w:rPr>
          <w:rFonts w:asciiTheme="minorHAnsi" w:hAnsiTheme="minorHAnsi" w:cstheme="minorHAnsi"/>
          <w:sz w:val="18"/>
          <w:szCs w:val="18"/>
        </w:rPr>
      </w:pPr>
      <w:r w:rsidRPr="00212212">
        <w:rPr>
          <w:rFonts w:asciiTheme="minorHAnsi" w:hAnsiTheme="minorHAnsi" w:cstheme="minorHAnsi"/>
          <w:sz w:val="18"/>
          <w:szCs w:val="18"/>
        </w:rPr>
        <w:t>5. MARG</w:t>
      </w:r>
      <w:r w:rsidRPr="00212212">
        <w:rPr>
          <w:rFonts w:asciiTheme="minorHAnsi" w:hAnsiTheme="minorHAnsi" w:cstheme="minorHAnsi"/>
          <w:sz w:val="18"/>
          <w:szCs w:val="18"/>
        </w:rPr>
        <w:t>EN DE CONTRIBUCIÓN Y PUNTO DE EQUILIBRIO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36A2F05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0149B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Concepto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75256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Fórmula</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29B8C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Explicación breve</w:t>
            </w:r>
          </w:p>
        </w:tc>
      </w:tr>
      <w:tr w:rsidR="00A42FC7" w:rsidRPr="00212212" w14:paraId="46AAAD4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EAA34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de contribución unitario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86AFA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MCU = P - CVU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0EC50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Lo que aporta cada unidad para cubrir los fijos. S/ 60 - S/ 31 = S/ 29</w:t>
            </w:r>
          </w:p>
        </w:tc>
      </w:tr>
      <w:tr w:rsidR="00A42FC7" w:rsidRPr="00212212" w14:paraId="66DB121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C6A57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Razón de contribución</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64E7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Razón = MCU / P</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BD510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Qué parte del precio queda disponible. 29 / 60 = 48.33 por ciento</w:t>
            </w:r>
          </w:p>
        </w:tc>
      </w:tr>
      <w:tr w:rsidR="00A42FC7" w:rsidRPr="00212212" w14:paraId="2261A18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513F2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de contribución total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F0128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MC = MCU x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04C0B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29 x 400 = S/ 11,600 al mes</w:t>
            </w:r>
          </w:p>
        </w:tc>
      </w:tr>
      <w:tr w:rsidR="00A42FC7" w:rsidRPr="00212212" w14:paraId="731AEE57"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7F176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del periodo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B1B65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 = MCU x Q - CF</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C0A7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11,600 - S/ 3,600 = S/ 8,000</w:t>
            </w:r>
          </w:p>
        </w:tc>
      </w:tr>
      <w:tr w:rsidR="00A42FC7" w:rsidRPr="00212212" w14:paraId="51BDE1A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3681C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Punto de equilibrio en unidades</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1CB69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Q equilibrio</w:t>
            </w:r>
            <w:r w:rsidRPr="00212212">
              <w:rPr>
                <w:rFonts w:asciiTheme="minorHAnsi" w:hAnsiTheme="minorHAnsi" w:cstheme="minorHAnsi"/>
                <w:sz w:val="18"/>
                <w:szCs w:val="18"/>
              </w:rPr>
              <w:t xml:space="preserve"> = CF / MCU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955A8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3,600 / S/ 29 = 124.14, es decir 125 tortas</w:t>
            </w:r>
          </w:p>
        </w:tc>
      </w:tr>
      <w:tr w:rsidR="00A42FC7" w:rsidRPr="00212212" w14:paraId="6871DD43"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87896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Punto de equilibrio en soles</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AE3EC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Ventas equilibrio = CF / razón de contribución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AB51E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3,600 / 0.4833 = S/ 7,448 de venta mensual</w:t>
            </w:r>
          </w:p>
        </w:tc>
      </w:tr>
      <w:tr w:rsidR="00A42FC7" w:rsidRPr="00212212" w14:paraId="4AC8DE0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42451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Unidades para una utilidad meta</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61062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Q meta = (CF + U meta) / MCU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34EF3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Para ganar S/ 10,000: (3,600 + 10,000) / 29 = 469 tortas</w:t>
            </w:r>
          </w:p>
        </w:tc>
      </w:tr>
      <w:tr w:rsidR="00A42FC7" w:rsidRPr="00212212" w14:paraId="003DD18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FB7BD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de seguridad</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CB3FF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MS = (Q real - Q equilibrio) / Q real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611A6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Cuánto puede caer la venta antes de perder. (400 - 125) / 400 = 68.75 por ciento</w:t>
            </w:r>
          </w:p>
        </w:tc>
      </w:tr>
      <w:tr w:rsidR="00A42FC7" w:rsidRPr="00212212" w14:paraId="0AAAACD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9D1804"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mínimo de corto plazo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AF2CB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 mínimo = CVU</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5359D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Por debajo del CVU cada venta agranda la pérdida</w:t>
            </w:r>
          </w:p>
        </w:tc>
      </w:tr>
    </w:tbl>
    <w:p w14:paraId="50B60AE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br w:type="page"/>
      </w:r>
    </w:p>
    <w:p w14:paraId="72CDF6DE" w14:textId="77777777" w:rsidR="00A42FC7" w:rsidRPr="00212212" w:rsidRDefault="00D51243">
      <w:pPr>
        <w:spacing w:before="260" w:after="180"/>
        <w:rPr>
          <w:rFonts w:asciiTheme="minorHAnsi" w:hAnsiTheme="minorHAnsi" w:cstheme="minorHAnsi"/>
          <w:sz w:val="18"/>
          <w:szCs w:val="18"/>
        </w:rPr>
      </w:pPr>
      <w:r w:rsidRPr="00212212">
        <w:rPr>
          <w:rFonts w:asciiTheme="minorHAnsi" w:hAnsiTheme="minorHAnsi" w:cstheme="minorHAnsi"/>
          <w:sz w:val="18"/>
          <w:szCs w:val="18"/>
        </w:rPr>
        <w:lastRenderedPageBreak/>
        <w:t>6. PRECIO, VOLUMEN, INGRESOS Y UTILIDAD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00"/>
      </w:tblGrid>
      <w:tr w:rsidR="00A42FC7" w:rsidRPr="00212212" w14:paraId="7EBC6FE0"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849B8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Concepto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4EA39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Fórmula</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E7B2A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Explicación breve</w:t>
            </w:r>
          </w:p>
        </w:tc>
      </w:tr>
      <w:tr w:rsidR="00A42FC7" w:rsidRPr="00212212" w14:paraId="4FB430C2"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1CD6B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Ingresos</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660B8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 = P x Q</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D4830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Subir el precio no garantiza más ingresos: Q reacciona</w:t>
            </w:r>
          </w:p>
        </w:tc>
      </w:tr>
      <w:tr w:rsidR="00A42FC7" w:rsidRPr="00212212" w14:paraId="72AE2314"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BF74A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Variación porcentual</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EB971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Variación = (valor nuevo - valor actual) / valor actual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0F43E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aplica igual a precios, cantidades e ingresos</w:t>
            </w:r>
          </w:p>
        </w:tc>
      </w:tr>
      <w:tr w:rsidR="00A42FC7" w:rsidRPr="00212212" w14:paraId="4986470F"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84AEC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Nuevo precio de un escenario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30D89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 nuevo = P x (1 + variación)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1CE5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Una baja de 5 por ciento sobre S/ 60 da S/ 57</w:t>
            </w:r>
          </w:p>
        </w:tc>
      </w:tr>
      <w:tr w:rsidR="00A42FC7" w:rsidRPr="00212212" w14:paraId="7AD39A2B"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60E7A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de un escenario</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A416B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 = (P nuevo - CVU) x Q nuevo - CF</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090A0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Es la única comparación válida entre escenarios de precio</w:t>
            </w:r>
          </w:p>
        </w:tc>
      </w:tr>
      <w:tr w:rsidR="00A42FC7" w:rsidRPr="00212212" w14:paraId="24172305"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CE50B8"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Unidades para no perder utilidad</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FB684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Q necesaria = (U actual + C</w:t>
            </w:r>
            <w:r w:rsidRPr="00212212">
              <w:rPr>
                <w:rFonts w:asciiTheme="minorHAnsi" w:hAnsiTheme="minorHAnsi" w:cstheme="minorHAnsi"/>
                <w:sz w:val="18"/>
                <w:szCs w:val="18"/>
              </w:rPr>
              <w:t>F) / MCU nuevo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DD3A6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Al bajar a S/ 54 haría falta vender 505 tortas</w:t>
            </w:r>
          </w:p>
        </w:tc>
      </w:tr>
      <w:tr w:rsidR="00A42FC7" w:rsidRPr="00212212" w14:paraId="558F3B79"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A72BD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Elasticidad precio-demanda</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4AAE3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 = variación de Q / variación de P</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09D07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Si el valor absoluto es mayor que 1, la demanda es elástica</w:t>
            </w:r>
          </w:p>
        </w:tc>
      </w:tr>
      <w:tr w:rsidR="00A42FC7" w:rsidRPr="00212212" w14:paraId="79C1888D" w14:textId="77777777">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E96D6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Ingreso y elasticidad</w:t>
            </w:r>
          </w:p>
        </w:tc>
        <w:tc>
          <w:tcPr>
            <w:tcW w:w="3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17814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Demanda elástica: bajar el precio sube el ingreso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C67D4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Pero el margen unitario cae, por lo que la utilidad puede bajar</w:t>
            </w:r>
          </w:p>
        </w:tc>
      </w:tr>
    </w:tbl>
    <w:p w14:paraId="10A07CB1" w14:textId="77777777" w:rsidR="00A42FC7" w:rsidRPr="00212212" w:rsidRDefault="00A42FC7">
      <w:pPr>
        <w:spacing w:line="276" w:lineRule="auto"/>
        <w:rPr>
          <w:rFonts w:asciiTheme="minorHAnsi" w:hAnsiTheme="minorHAnsi" w:cstheme="minorHAnsi"/>
          <w:sz w:val="18"/>
          <w:szCs w:val="18"/>
        </w:rPr>
      </w:pPr>
    </w:p>
    <w:p w14:paraId="77DC4254" w14:textId="77777777" w:rsidR="00A42FC7" w:rsidRPr="00212212" w:rsidRDefault="00D51243">
      <w:pPr>
        <w:spacing w:after="120" w:line="276" w:lineRule="auto"/>
        <w:rPr>
          <w:rFonts w:asciiTheme="minorHAnsi" w:hAnsiTheme="minorHAnsi" w:cstheme="minorHAnsi"/>
          <w:sz w:val="18"/>
          <w:szCs w:val="18"/>
        </w:rPr>
      </w:pPr>
      <w:r w:rsidRPr="00212212">
        <w:rPr>
          <w:rFonts w:asciiTheme="minorHAnsi" w:hAnsiTheme="minorHAnsi" w:cstheme="minorHAnsi"/>
          <w:sz w:val="18"/>
          <w:szCs w:val="18"/>
        </w:rPr>
        <w:t>Regla de lectura: más ventas no es más utilidad y más ingresos no es más rentabilidad. Toda decisión de precio se evalúa con la cadena compl</w:t>
      </w:r>
      <w:r w:rsidRPr="00212212">
        <w:rPr>
          <w:rFonts w:asciiTheme="minorHAnsi" w:hAnsiTheme="minorHAnsi" w:cstheme="minorHAnsi"/>
          <w:sz w:val="18"/>
          <w:szCs w:val="18"/>
        </w:rPr>
        <w:t>eta de precio, cantidad, ingresos, margen y utilidad.</w:t>
      </w:r>
    </w:p>
    <w:p w14:paraId="57E97AEA" w14:textId="77777777" w:rsidR="00A42FC7" w:rsidRPr="00212212" w:rsidRDefault="00D51243">
      <w:pPr>
        <w:spacing w:before="260" w:after="180"/>
        <w:rPr>
          <w:rFonts w:asciiTheme="minorHAnsi" w:hAnsiTheme="minorHAnsi" w:cstheme="minorHAnsi"/>
          <w:sz w:val="18"/>
          <w:szCs w:val="18"/>
        </w:rPr>
      </w:pPr>
      <w:r w:rsidRPr="00212212">
        <w:rPr>
          <w:rFonts w:asciiTheme="minorHAnsi" w:hAnsiTheme="minorHAnsi" w:cstheme="minorHAnsi"/>
          <w:sz w:val="18"/>
          <w:szCs w:val="18"/>
        </w:rPr>
        <w:t>7. ERRORES FRECUENTES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A42FC7" w:rsidRPr="00212212" w14:paraId="2EB5A431"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D3A2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Error</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4CA72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Corrección</w:t>
            </w:r>
          </w:p>
        </w:tc>
      </w:tr>
      <w:tr w:rsidR="00A42FC7" w:rsidRPr="00212212" w14:paraId="71ABB590"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68AC8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Calcular el margen dividiendo entre el costo</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B01895"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margen se calcula sobre el precio de venta</w:t>
            </w:r>
          </w:p>
        </w:tc>
      </w:tr>
      <w:tr w:rsidR="00A42FC7" w:rsidRPr="00212212" w14:paraId="33081675"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61404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Sumar el margen deseado al costo</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ECFF3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divide: P = CU / (1 - m)</w:t>
            </w:r>
          </w:p>
        </w:tc>
      </w:tr>
      <w:tr w:rsidR="00A42FC7" w:rsidRPr="00212212" w14:paraId="73F119AF"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525DC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Incluir costos fijos dentro del CVU</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E5260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CVU solo contiene lo que cambia con el volumen</w:t>
            </w:r>
          </w:p>
        </w:tc>
      </w:tr>
      <w:tr w:rsidR="00A42FC7" w:rsidRPr="00212212" w14:paraId="44E42D6A"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73368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Tratar un costo mixto como fijo o como variable</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FEA3F0"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separa en parte fija y parte variable</w:t>
            </w:r>
          </w:p>
        </w:tc>
      </w:tr>
      <w:tr w:rsidR="00A42FC7" w:rsidRPr="00212212" w14:paraId="10F904B4"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AF25D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Usar el costo unitario de un volumen para otro vol</w:t>
            </w:r>
            <w:r w:rsidRPr="00212212">
              <w:rPr>
                <w:rFonts w:asciiTheme="minorHAnsi" w:hAnsiTheme="minorHAnsi" w:cstheme="minorHAnsi"/>
                <w:sz w:val="18"/>
                <w:szCs w:val="18"/>
              </w:rPr>
              <w:t>umen</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4B2C8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costo fijo unitario cambia al cambiar Q</w:t>
            </w:r>
          </w:p>
        </w:tc>
      </w:tr>
      <w:tr w:rsidR="00A42FC7" w:rsidRPr="00212212" w14:paraId="4E94DD16"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36266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Comparar escenarios de precio por ingresos</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6C6CC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Se comparan por utilidad, no por ingresos</w:t>
            </w:r>
          </w:p>
        </w:tc>
      </w:tr>
      <w:tr w:rsidR="00A42FC7" w:rsidRPr="00212212" w14:paraId="7E0EC19A"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27EF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Analizar el margen sobre el precio con IGV</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FCB73F"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El análisis se hace sobre el precio sin IGV</w:t>
            </w:r>
          </w:p>
        </w:tc>
      </w:tr>
    </w:tbl>
    <w:p w14:paraId="1726295C" w14:textId="77777777" w:rsidR="00A42FC7" w:rsidRPr="00212212" w:rsidRDefault="00D51243">
      <w:pPr>
        <w:spacing w:before="260" w:after="180"/>
        <w:rPr>
          <w:rFonts w:asciiTheme="minorHAnsi" w:hAnsiTheme="minorHAnsi" w:cstheme="minorHAnsi"/>
          <w:sz w:val="18"/>
          <w:szCs w:val="18"/>
        </w:rPr>
      </w:pPr>
      <w:r w:rsidRPr="00212212">
        <w:rPr>
          <w:rFonts w:asciiTheme="minorHAnsi" w:hAnsiTheme="minorHAnsi" w:cstheme="minorHAnsi"/>
          <w:sz w:val="18"/>
          <w:szCs w:val="18"/>
        </w:rPr>
        <w:t>8. RESUMEN DEL CASO DULCE SABOR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A42FC7" w:rsidRPr="00212212" w14:paraId="01E9B626"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0D5E0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Indicador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C0CF3"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Valor</w:t>
            </w:r>
          </w:p>
        </w:tc>
      </w:tr>
      <w:tr w:rsidR="00A42FC7" w:rsidRPr="00212212" w14:paraId="0F32FECE"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FD8A8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variable unitario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B9064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31.00</w:t>
            </w:r>
          </w:p>
        </w:tc>
      </w:tr>
      <w:tr w:rsidR="00A42FC7" w:rsidRPr="00212212" w14:paraId="171D5F22"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65E7FA"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fijo unitario con 400 tortas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8122B6"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9.00</w:t>
            </w:r>
          </w:p>
        </w:tc>
      </w:tr>
      <w:tr w:rsidR="00A42FC7" w:rsidRPr="00212212" w14:paraId="353EDCCC"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D76BF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Costo unitario total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561A6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40.00</w:t>
            </w:r>
          </w:p>
        </w:tc>
      </w:tr>
      <w:tr w:rsidR="00A42FC7" w:rsidRPr="00212212" w14:paraId="5A0F49E0"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9449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actual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BA385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60.00</w:t>
            </w:r>
          </w:p>
        </w:tc>
      </w:tr>
      <w:tr w:rsidR="00A42FC7" w:rsidRPr="00212212" w14:paraId="14D3671C"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91F709"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Recargo aplicado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BED3E2"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50 por ciento</w:t>
            </w:r>
          </w:p>
        </w:tc>
      </w:tr>
      <w:tr w:rsidR="00A42FC7" w:rsidRPr="00212212" w14:paraId="549B8468"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276721"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bruto real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C1B2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33.33 por ciento</w:t>
            </w:r>
          </w:p>
        </w:tc>
      </w:tr>
      <w:tr w:rsidR="00A42FC7" w:rsidRPr="00212212" w14:paraId="38A5EEB1"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37BA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Precio para un margen de 40 por ciento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1C52E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66.67</w:t>
            </w:r>
          </w:p>
        </w:tc>
      </w:tr>
      <w:tr w:rsidR="00A42FC7" w:rsidRPr="00212212" w14:paraId="01F69245"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C2D6BD"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Margen de contribución unitario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B4F3B7"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29.00</w:t>
            </w:r>
          </w:p>
        </w:tc>
      </w:tr>
      <w:tr w:rsidR="00A42FC7" w:rsidRPr="00212212" w14:paraId="2AA8D297"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560BE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Punto de equilibrio</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14590B"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125 tortas</w:t>
            </w:r>
          </w:p>
        </w:tc>
      </w:tr>
      <w:tr w:rsidR="00A42FC7" w:rsidRPr="00212212" w14:paraId="23312DB3" w14:textId="77777777">
        <w:tblPrEx>
          <w:tblCellMar>
            <w:top w:w="0" w:type="dxa"/>
            <w:bottom w:w="0" w:type="dxa"/>
          </w:tblCellMar>
        </w:tblPrEx>
        <w:tc>
          <w:tcPr>
            <w:tcW w:w="5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A3AB4C"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Utilidad mensual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EF3E2E" w14:textId="77777777" w:rsidR="00A42FC7" w:rsidRPr="00212212" w:rsidRDefault="00D51243">
            <w:pPr>
              <w:rPr>
                <w:rFonts w:asciiTheme="minorHAnsi" w:hAnsiTheme="minorHAnsi" w:cstheme="minorHAnsi"/>
                <w:sz w:val="18"/>
                <w:szCs w:val="18"/>
              </w:rPr>
            </w:pPr>
            <w:r w:rsidRPr="00212212">
              <w:rPr>
                <w:rFonts w:asciiTheme="minorHAnsi" w:hAnsiTheme="minorHAnsi" w:cstheme="minorHAnsi"/>
                <w:sz w:val="18"/>
                <w:szCs w:val="18"/>
              </w:rPr>
              <w:t>S/ 8,000</w:t>
            </w:r>
          </w:p>
        </w:tc>
      </w:tr>
    </w:tbl>
    <w:p w14:paraId="30B2EE57" w14:textId="77777777" w:rsidR="00D51243" w:rsidRPr="00212212" w:rsidRDefault="00D51243">
      <w:pPr>
        <w:rPr>
          <w:rFonts w:asciiTheme="minorHAnsi" w:hAnsiTheme="minorHAnsi" w:cstheme="minorHAnsi"/>
          <w:sz w:val="18"/>
          <w:szCs w:val="18"/>
        </w:rPr>
      </w:pPr>
    </w:p>
    <w:sectPr w:rsidR="00D51243" w:rsidRPr="0021221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3991F" w14:textId="77777777" w:rsidR="00D51243" w:rsidRDefault="00D51243" w:rsidP="00212212">
      <w:r>
        <w:separator/>
      </w:r>
    </w:p>
  </w:endnote>
  <w:endnote w:type="continuationSeparator" w:id="0">
    <w:p w14:paraId="166E7159" w14:textId="77777777" w:rsidR="00D51243" w:rsidRDefault="00D51243" w:rsidP="00212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08043" w14:textId="705C25AD" w:rsidR="00212212" w:rsidRDefault="00212212" w:rsidP="00212212">
    <w:pPr>
      <w:jc w:val="center"/>
    </w:pPr>
    <w:r>
      <w:rPr>
        <w:sz w:val="16"/>
        <w:szCs w:val="16"/>
      </w:rPr>
      <w:t>Laboratorio 7</w:t>
    </w:r>
    <w:r>
      <w:rPr>
        <w:sz w:val="16"/>
        <w:szCs w:val="16"/>
      </w:rPr>
      <w:t xml:space="preserve"> · 2026-II · página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EB53A" w14:textId="77777777" w:rsidR="00D51243" w:rsidRDefault="00D51243" w:rsidP="00212212">
      <w:r>
        <w:separator/>
      </w:r>
    </w:p>
  </w:footnote>
  <w:footnote w:type="continuationSeparator" w:id="0">
    <w:p w14:paraId="7C8F008B" w14:textId="77777777" w:rsidR="00D51243" w:rsidRDefault="00D51243" w:rsidP="002122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98682" w14:textId="5447603F" w:rsidR="00212212" w:rsidRDefault="00212212" w:rsidP="00212212">
    <w:pPr>
      <w:pBdr>
        <w:bottom w:val="single" w:sz="4" w:space="4" w:color="000000"/>
      </w:pBdr>
      <w:spacing w:after="200"/>
      <w:jc w:val="right"/>
    </w:pPr>
    <w:r>
      <w:rPr>
        <w:noProof/>
      </w:rPr>
      <w:drawing>
        <wp:anchor distT="0" distB="0" distL="114300" distR="114300" simplePos="0" relativeHeight="251659264" behindDoc="0" locked="0" layoutInCell="1" allowOverlap="1" wp14:anchorId="4469D85B" wp14:editId="2B9DFE91">
          <wp:simplePos x="0" y="0"/>
          <wp:positionH relativeFrom="column">
            <wp:posOffset>-141333</wp:posOffset>
          </wp:positionH>
          <wp:positionV relativeFrom="paragraph">
            <wp:posOffset>-174625</wp:posOffset>
          </wp:positionV>
          <wp:extent cx="1583267" cy="607927"/>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 xml:space="preserve"> </w:t>
    </w:r>
    <w:r>
      <w:rPr>
        <w:spacing w:val="40"/>
        <w:sz w:val="16"/>
        <w:szCs w:val="16"/>
      </w:rPr>
      <w:t>ANÁLISIS DE COSTOS Y PRESUPUESTOS</w:t>
    </w:r>
  </w:p>
  <w:p w14:paraId="5B8FFA35" w14:textId="77777777" w:rsidR="00212212" w:rsidRDefault="002122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A821FA"/>
    <w:multiLevelType w:val="hybridMultilevel"/>
    <w:tmpl w:val="662897DA"/>
    <w:lvl w:ilvl="0" w:tplc="FB36F2E6">
      <w:start w:val="1"/>
      <w:numFmt w:val="bullet"/>
      <w:lvlText w:val="●"/>
      <w:lvlJc w:val="left"/>
      <w:pPr>
        <w:ind w:left="720" w:hanging="360"/>
      </w:pPr>
    </w:lvl>
    <w:lvl w:ilvl="1" w:tplc="156418BE">
      <w:start w:val="1"/>
      <w:numFmt w:val="bullet"/>
      <w:lvlText w:val="○"/>
      <w:lvlJc w:val="left"/>
      <w:pPr>
        <w:ind w:left="1440" w:hanging="360"/>
      </w:pPr>
    </w:lvl>
    <w:lvl w:ilvl="2" w:tplc="97DC417E">
      <w:start w:val="1"/>
      <w:numFmt w:val="bullet"/>
      <w:lvlText w:val="■"/>
      <w:lvlJc w:val="left"/>
      <w:pPr>
        <w:ind w:left="2160" w:hanging="360"/>
      </w:pPr>
    </w:lvl>
    <w:lvl w:ilvl="3" w:tplc="D81079B8">
      <w:start w:val="1"/>
      <w:numFmt w:val="bullet"/>
      <w:lvlText w:val="●"/>
      <w:lvlJc w:val="left"/>
      <w:pPr>
        <w:ind w:left="2880" w:hanging="360"/>
      </w:pPr>
    </w:lvl>
    <w:lvl w:ilvl="4" w:tplc="0FA2F620">
      <w:start w:val="1"/>
      <w:numFmt w:val="bullet"/>
      <w:lvlText w:val="○"/>
      <w:lvlJc w:val="left"/>
      <w:pPr>
        <w:ind w:left="3600" w:hanging="360"/>
      </w:pPr>
    </w:lvl>
    <w:lvl w:ilvl="5" w:tplc="E370C1A0">
      <w:start w:val="1"/>
      <w:numFmt w:val="bullet"/>
      <w:lvlText w:val="■"/>
      <w:lvlJc w:val="left"/>
      <w:pPr>
        <w:ind w:left="4320" w:hanging="360"/>
      </w:pPr>
    </w:lvl>
    <w:lvl w:ilvl="6" w:tplc="B4F2546A">
      <w:start w:val="1"/>
      <w:numFmt w:val="bullet"/>
      <w:lvlText w:val="●"/>
      <w:lvlJc w:val="left"/>
      <w:pPr>
        <w:ind w:left="5040" w:hanging="360"/>
      </w:pPr>
    </w:lvl>
    <w:lvl w:ilvl="7" w:tplc="CD5CF990">
      <w:start w:val="1"/>
      <w:numFmt w:val="bullet"/>
      <w:lvlText w:val="●"/>
      <w:lvlJc w:val="left"/>
      <w:pPr>
        <w:ind w:left="5760" w:hanging="360"/>
      </w:pPr>
    </w:lvl>
    <w:lvl w:ilvl="8" w:tplc="9F3EBB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FC7"/>
    <w:rsid w:val="00212212"/>
    <w:rsid w:val="00A42FC7"/>
    <w:rsid w:val="00D5124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D2C83"/>
  <w15:docId w15:val="{03B519DB-F459-4756-9E57-CE12A52E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12212"/>
    <w:pPr>
      <w:tabs>
        <w:tab w:val="center" w:pos="4252"/>
        <w:tab w:val="right" w:pos="8504"/>
      </w:tabs>
    </w:pPr>
  </w:style>
  <w:style w:type="character" w:customStyle="1" w:styleId="EncabezadoCar">
    <w:name w:val="Encabezado Car"/>
    <w:basedOn w:val="Fuentedeprrafopredeter"/>
    <w:link w:val="Encabezado"/>
    <w:uiPriority w:val="99"/>
    <w:rsid w:val="00212212"/>
  </w:style>
  <w:style w:type="paragraph" w:styleId="Piedepgina">
    <w:name w:val="footer"/>
    <w:basedOn w:val="Normal"/>
    <w:link w:val="PiedepginaCar"/>
    <w:uiPriority w:val="99"/>
    <w:unhideWhenUsed/>
    <w:rsid w:val="00212212"/>
    <w:pPr>
      <w:tabs>
        <w:tab w:val="center" w:pos="4252"/>
        <w:tab w:val="right" w:pos="8504"/>
      </w:tabs>
    </w:pPr>
  </w:style>
  <w:style w:type="character" w:customStyle="1" w:styleId="PiedepginaCar">
    <w:name w:val="Pie de página Car"/>
    <w:basedOn w:val="Fuentedeprrafopredeter"/>
    <w:link w:val="Piedepgina"/>
    <w:uiPriority w:val="99"/>
    <w:rsid w:val="00212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1299</Words>
  <Characters>7145</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Usuario</cp:lastModifiedBy>
  <cp:revision>2</cp:revision>
  <dcterms:created xsi:type="dcterms:W3CDTF">2026-09-09T10:25:00Z</dcterms:created>
  <dcterms:modified xsi:type="dcterms:W3CDTF">2026-09-09T11:04:00Z</dcterms:modified>
</cp:coreProperties>
</file>