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444EB" w14:textId="77777777" w:rsidR="00DE40D2" w:rsidRDefault="00005269">
      <w:pPr>
        <w:spacing w:after="120" w:line="268" w:lineRule="auto"/>
        <w:jc w:val="center"/>
      </w:pPr>
      <w:r>
        <w:rPr>
          <w:sz w:val="19"/>
          <w:szCs w:val="19"/>
        </w:rPr>
        <w:t>IES THOMAS JEFFERSON · PROGRAMA DE MARKETING · SEGUNDO CICLO · 2026-II</w:t>
      </w:r>
    </w:p>
    <w:p w14:paraId="4854AA63" w14:textId="77777777" w:rsidR="00DE40D2" w:rsidRDefault="00005269">
      <w:pPr>
        <w:spacing w:after="80" w:line="268" w:lineRule="auto"/>
        <w:jc w:val="center"/>
      </w:pPr>
      <w:r>
        <w:rPr>
          <w:sz w:val="30"/>
          <w:szCs w:val="30"/>
        </w:rPr>
        <w:t>CLAVE DE RESPUESTAS</w:t>
      </w:r>
    </w:p>
    <w:p w14:paraId="73196896" w14:textId="77777777" w:rsidR="00DE40D2" w:rsidRDefault="00005269">
      <w:pPr>
        <w:pBdr>
          <w:bottom w:val="single" w:sz="8" w:space="8" w:color="000000"/>
        </w:pBdr>
        <w:spacing w:after="60" w:line="268" w:lineRule="auto"/>
        <w:jc w:val="center"/>
      </w:pPr>
      <w:r>
        <w:rPr>
          <w:sz w:val="21"/>
          <w:szCs w:val="21"/>
        </w:rPr>
        <w:t>Examen de Investigación Cuantitativa · Niveles y escalas de medición</w:t>
      </w:r>
    </w:p>
    <w:p w14:paraId="30CE2D6B" w14:textId="77777777" w:rsidR="00DE40D2" w:rsidRDefault="00DE40D2">
      <w:pPr>
        <w:spacing w:after="160" w:line="268" w:lineRule="auto"/>
      </w:pPr>
    </w:p>
    <w:p w14:paraId="70B11D23" w14:textId="77777777" w:rsidR="00DE40D2" w:rsidRDefault="00005269">
      <w:pPr>
        <w:spacing w:after="100" w:line="268" w:lineRule="auto"/>
      </w:pPr>
      <w:r>
        <w:t>Respuestas correctas:   1 d   ·   2 c   ·   3 a   ·   4 b   ·   5 c   ·   6 a   ·   7 b   ·   8 b   ·   9 a   ·   10 c</w:t>
      </w:r>
    </w:p>
    <w:p w14:paraId="55B7BB8E" w14:textId="77777777" w:rsidR="00DE40D2" w:rsidRDefault="00005269">
      <w:pPr>
        <w:spacing w:after="240" w:line="268" w:lineRule="auto"/>
      </w:pPr>
      <w:r>
        <w:t>Cada respuesta correcta vale dos puntos. Puntaje máximo: 20 puntos.</w:t>
      </w:r>
    </w:p>
    <w:p w14:paraId="04A30989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1.</w:t>
      </w:r>
      <w:r>
        <w:tab/>
        <w:t>d</w:t>
      </w:r>
      <w:proofErr w:type="gramStart"/>
      <w:r>
        <w:t>)  Razón</w:t>
      </w:r>
      <w:proofErr w:type="gramEnd"/>
    </w:p>
    <w:p w14:paraId="7DB1832A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La respuesta es un número de veces que se cuenta. Se pre</w:t>
      </w:r>
      <w:r>
        <w:rPr>
          <w:sz w:val="20"/>
          <w:szCs w:val="20"/>
        </w:rPr>
        <w:t>gunta en rangos solo para facilitar el llenado.</w:t>
      </w:r>
    </w:p>
    <w:p w14:paraId="1E01DD84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2.</w:t>
      </w:r>
      <w:r>
        <w:tab/>
        <w:t>c</w:t>
      </w:r>
      <w:proofErr w:type="gramStart"/>
      <w:r>
        <w:t>)  Intervalo</w:t>
      </w:r>
      <w:proofErr w:type="gramEnd"/>
      <w:r>
        <w:t>, con escala de Likert de cinco puntos</w:t>
      </w:r>
    </w:p>
    <w:p w14:paraId="489BE326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Un grado de acuerdo es nivel de intervalo y se mide con una escala de Likert.</w:t>
      </w:r>
    </w:p>
    <w:p w14:paraId="1F660C9D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3.</w:t>
      </w:r>
      <w:r>
        <w:tab/>
      </w:r>
      <w:proofErr w:type="gramStart"/>
      <w:r>
        <w:t>a)  Nominal</w:t>
      </w:r>
      <w:proofErr w:type="gramEnd"/>
      <w:r>
        <w:t>, con pregunta abierta que se codifica después</w:t>
      </w:r>
    </w:p>
    <w:p w14:paraId="28FE946A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La respuesta e</w:t>
      </w:r>
      <w:r>
        <w:rPr>
          <w:sz w:val="20"/>
          <w:szCs w:val="20"/>
        </w:rPr>
        <w:t>s un nombre de marca. Se registra abierta y se codifica al tabular.</w:t>
      </w:r>
    </w:p>
    <w:p w14:paraId="499074E2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4.</w:t>
      </w:r>
      <w:r>
        <w:tab/>
      </w:r>
      <w:proofErr w:type="gramStart"/>
      <w:r>
        <w:t>b)  Ordinal</w:t>
      </w:r>
      <w:proofErr w:type="gramEnd"/>
    </w:p>
    <w:p w14:paraId="45E0DBCA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Nunca, a veces y siempre establecen un orden, pero no son un número ni tienen distancias iguales.</w:t>
      </w:r>
    </w:p>
    <w:p w14:paraId="5E5CBE7B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5.</w:t>
      </w:r>
      <w:r>
        <w:tab/>
        <w:t>c</w:t>
      </w:r>
      <w:proofErr w:type="gramStart"/>
      <w:r>
        <w:t>)  Mide</w:t>
      </w:r>
      <w:proofErr w:type="gramEnd"/>
      <w:r>
        <w:t xml:space="preserve"> dos ideas a la vez, por lo que debe dividirse en dos</w:t>
      </w:r>
    </w:p>
    <w:p w14:paraId="27045651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Hay una co</w:t>
      </w:r>
      <w:r>
        <w:rPr>
          <w:sz w:val="20"/>
          <w:szCs w:val="20"/>
        </w:rPr>
        <w:t>njunción entre dos cualidades distintas, así que el encuestado no puede responder ambas con una sola marca.</w:t>
      </w:r>
    </w:p>
    <w:p w14:paraId="6C702EE6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6.</w:t>
      </w:r>
      <w:r>
        <w:tab/>
      </w:r>
      <w:proofErr w:type="gramStart"/>
      <w:r>
        <w:t>a)  Agregar</w:t>
      </w:r>
      <w:proofErr w:type="gramEnd"/>
      <w:r>
        <w:t xml:space="preserve"> un punto desfavorable para equilibrar la escala</w:t>
      </w:r>
    </w:p>
    <w:p w14:paraId="26C426B7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Las opciones favorables y desfavorables deben ser la misma cantidad. Falta «Totalment</w:t>
      </w:r>
      <w:r>
        <w:rPr>
          <w:sz w:val="20"/>
          <w:szCs w:val="20"/>
        </w:rPr>
        <w:t>e en desacuerdo».</w:t>
      </w:r>
    </w:p>
    <w:p w14:paraId="4E0E0961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7.</w:t>
      </w:r>
      <w:r>
        <w:tab/>
      </w:r>
      <w:proofErr w:type="gramStart"/>
      <w:r>
        <w:t>b)  Debe</w:t>
      </w:r>
      <w:proofErr w:type="gramEnd"/>
      <w:r>
        <w:t xml:space="preserve"> presentarse en rangos de precios</w:t>
      </w:r>
    </w:p>
    <w:p w14:paraId="0B8AB259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El precio en respuesta abierta produce cifras dispersas y poco confiables. Se pregunta en rangos.</w:t>
      </w:r>
    </w:p>
    <w:p w14:paraId="62E8A738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8.</w:t>
      </w:r>
      <w:r>
        <w:tab/>
      </w:r>
      <w:proofErr w:type="gramStart"/>
      <w:r>
        <w:t>b)  Diferencial</w:t>
      </w:r>
      <w:proofErr w:type="gramEnd"/>
      <w:r>
        <w:t xml:space="preserve"> semántico de siete puntos</w:t>
      </w:r>
    </w:p>
    <w:p w14:paraId="1263F39A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Cuando el objetivo se formula como un par de opuestos, la escala adecuada es el diferencial semántico.</w:t>
      </w:r>
    </w:p>
    <w:p w14:paraId="1F850FC6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9.</w:t>
      </w:r>
      <w:r>
        <w:tab/>
      </w:r>
      <w:proofErr w:type="gramStart"/>
      <w:r>
        <w:t>a)  Al</w:t>
      </w:r>
      <w:proofErr w:type="gramEnd"/>
      <w:r>
        <w:t xml:space="preserve"> </w:t>
      </w:r>
      <w:r>
        <w:t>inicio, porque sirve para seleccionar a quién se encuesta</w:t>
      </w:r>
    </w:p>
    <w:p w14:paraId="4EBAD494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Es una pregunta filtro: descarta a quien no pertenece al público objetivo, y por eso encabeza el cuestionario.</w:t>
      </w:r>
    </w:p>
    <w:p w14:paraId="707A0DB3" w14:textId="77777777" w:rsidR="00DE40D2" w:rsidRDefault="00005269">
      <w:pPr>
        <w:keepNext/>
        <w:spacing w:after="60" w:line="268" w:lineRule="auto"/>
        <w:ind w:left="420" w:hanging="420"/>
        <w:jc w:val="both"/>
      </w:pPr>
      <w:r>
        <w:t>10.</w:t>
      </w:r>
      <w:r>
        <w:tab/>
        <w:t>c</w:t>
      </w:r>
      <w:proofErr w:type="gramStart"/>
      <w:r>
        <w:t>)  Encuesta</w:t>
      </w:r>
      <w:proofErr w:type="gramEnd"/>
      <w:r>
        <w:t xml:space="preserve"> personal en el punto de venta</w:t>
      </w:r>
    </w:p>
    <w:p w14:paraId="156C875D" w14:textId="77777777" w:rsidR="00DE40D2" w:rsidRDefault="00005269">
      <w:pPr>
        <w:spacing w:after="180" w:line="268" w:lineRule="auto"/>
        <w:ind w:left="420"/>
        <w:jc w:val="both"/>
      </w:pPr>
      <w:r>
        <w:rPr>
          <w:sz w:val="20"/>
          <w:szCs w:val="20"/>
        </w:rPr>
        <w:t>Sin datos de contacto y con material vis</w:t>
      </w:r>
      <w:r>
        <w:rPr>
          <w:sz w:val="20"/>
          <w:szCs w:val="20"/>
        </w:rPr>
        <w:t>ual que mostrar, la única alternativa viable es la encuesta personal.</w:t>
      </w:r>
    </w:p>
    <w:sectPr w:rsidR="00DE40D2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63806" w14:textId="77777777" w:rsidR="00005269" w:rsidRDefault="00005269">
      <w:r>
        <w:separator/>
      </w:r>
    </w:p>
  </w:endnote>
  <w:endnote w:type="continuationSeparator" w:id="0">
    <w:p w14:paraId="02EA2846" w14:textId="77777777" w:rsidR="00005269" w:rsidRDefault="00005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0E53B" w14:textId="77777777" w:rsidR="00DE40D2" w:rsidRDefault="00005269">
    <w:pPr>
      <w:jc w:val="center"/>
    </w:pPr>
    <w:r>
      <w:rPr>
        <w:sz w:val="16"/>
        <w:szCs w:val="16"/>
      </w:rPr>
      <w:t xml:space="preserve">Clave de respuestas ·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8421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B8685" w14:textId="77777777" w:rsidR="00005269" w:rsidRDefault="00005269">
      <w:r>
        <w:separator/>
      </w:r>
    </w:p>
  </w:footnote>
  <w:footnote w:type="continuationSeparator" w:id="0">
    <w:p w14:paraId="2DA60FA1" w14:textId="77777777" w:rsidR="00005269" w:rsidRDefault="000052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E26270"/>
    <w:multiLevelType w:val="hybridMultilevel"/>
    <w:tmpl w:val="7F38E8D8"/>
    <w:lvl w:ilvl="0" w:tplc="4A146D50">
      <w:start w:val="1"/>
      <w:numFmt w:val="bullet"/>
      <w:lvlText w:val="●"/>
      <w:lvlJc w:val="left"/>
      <w:pPr>
        <w:ind w:left="720" w:hanging="360"/>
      </w:pPr>
    </w:lvl>
    <w:lvl w:ilvl="1" w:tplc="37D2F75E">
      <w:start w:val="1"/>
      <w:numFmt w:val="bullet"/>
      <w:lvlText w:val="○"/>
      <w:lvlJc w:val="left"/>
      <w:pPr>
        <w:ind w:left="1440" w:hanging="360"/>
      </w:pPr>
    </w:lvl>
    <w:lvl w:ilvl="2" w:tplc="8EE675AE">
      <w:start w:val="1"/>
      <w:numFmt w:val="bullet"/>
      <w:lvlText w:val="■"/>
      <w:lvlJc w:val="left"/>
      <w:pPr>
        <w:ind w:left="2160" w:hanging="360"/>
      </w:pPr>
    </w:lvl>
    <w:lvl w:ilvl="3" w:tplc="0FCEAE68">
      <w:start w:val="1"/>
      <w:numFmt w:val="bullet"/>
      <w:lvlText w:val="●"/>
      <w:lvlJc w:val="left"/>
      <w:pPr>
        <w:ind w:left="2880" w:hanging="360"/>
      </w:pPr>
    </w:lvl>
    <w:lvl w:ilvl="4" w:tplc="80023A6C">
      <w:start w:val="1"/>
      <w:numFmt w:val="bullet"/>
      <w:lvlText w:val="○"/>
      <w:lvlJc w:val="left"/>
      <w:pPr>
        <w:ind w:left="3600" w:hanging="360"/>
      </w:pPr>
    </w:lvl>
    <w:lvl w:ilvl="5" w:tplc="8BF4B63A">
      <w:start w:val="1"/>
      <w:numFmt w:val="bullet"/>
      <w:lvlText w:val="■"/>
      <w:lvlJc w:val="left"/>
      <w:pPr>
        <w:ind w:left="4320" w:hanging="360"/>
      </w:pPr>
    </w:lvl>
    <w:lvl w:ilvl="6" w:tplc="6958C2FA">
      <w:start w:val="1"/>
      <w:numFmt w:val="bullet"/>
      <w:lvlText w:val="●"/>
      <w:lvlJc w:val="left"/>
      <w:pPr>
        <w:ind w:left="5040" w:hanging="360"/>
      </w:pPr>
    </w:lvl>
    <w:lvl w:ilvl="7" w:tplc="9B64BC86">
      <w:start w:val="1"/>
      <w:numFmt w:val="bullet"/>
      <w:lvlText w:val="●"/>
      <w:lvlJc w:val="left"/>
      <w:pPr>
        <w:ind w:left="5760" w:hanging="360"/>
      </w:pPr>
    </w:lvl>
    <w:lvl w:ilvl="8" w:tplc="D1DEE2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D2"/>
    <w:rsid w:val="00005269"/>
    <w:rsid w:val="0018421D"/>
    <w:rsid w:val="00DE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26FCE2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2026-09-15T18:09:00Z</dcterms:created>
  <dcterms:modified xsi:type="dcterms:W3CDTF">2026-09-15T18:09:00Z</dcterms:modified>
</cp:coreProperties>
</file>